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3E0" w:rsidRPr="00121BBF" w:rsidRDefault="002303E0" w:rsidP="0084792C">
      <w:pPr>
        <w:spacing w:after="0" w:line="240" w:lineRule="auto"/>
        <w:jc w:val="center"/>
        <w:rPr>
          <w:rFonts w:ascii="Times New Roman" w:hAnsi="Times New Roman" w:cs="Times New Roman"/>
          <w:b/>
          <w:sz w:val="28"/>
          <w:szCs w:val="28"/>
        </w:rPr>
      </w:pPr>
      <w:bookmarkStart w:id="0" w:name="_GoBack"/>
      <w:bookmarkEnd w:id="0"/>
      <w:r w:rsidRPr="00121BBF">
        <w:rPr>
          <w:rFonts w:ascii="Times New Roman" w:hAnsi="Times New Roman" w:cs="Times New Roman"/>
          <w:b/>
          <w:sz w:val="28"/>
          <w:szCs w:val="28"/>
        </w:rPr>
        <w:t>ТАЛДАМАЛЫҚ АНЫҚТАМА</w:t>
      </w:r>
    </w:p>
    <w:p w:rsidR="002303E0" w:rsidRPr="00121BBF" w:rsidRDefault="002303E0" w:rsidP="0084792C">
      <w:pPr>
        <w:spacing w:after="0" w:line="240" w:lineRule="auto"/>
        <w:jc w:val="center"/>
        <w:rPr>
          <w:rFonts w:ascii="Times New Roman" w:hAnsi="Times New Roman" w:cs="Times New Roman"/>
          <w:b/>
          <w:sz w:val="28"/>
          <w:szCs w:val="28"/>
        </w:rPr>
      </w:pPr>
      <w:r w:rsidRPr="00121BBF">
        <w:rPr>
          <w:rFonts w:ascii="Times New Roman" w:hAnsi="Times New Roman" w:cs="Times New Roman"/>
          <w:b/>
          <w:sz w:val="28"/>
          <w:szCs w:val="28"/>
        </w:rPr>
        <w:t xml:space="preserve"> «</w:t>
      </w:r>
      <w:proofErr w:type="spellStart"/>
      <w:r w:rsidRPr="00121BBF">
        <w:rPr>
          <w:rFonts w:ascii="Times New Roman" w:hAnsi="Times New Roman" w:cs="Times New Roman"/>
          <w:b/>
          <w:sz w:val="28"/>
          <w:szCs w:val="28"/>
        </w:rPr>
        <w:t>Қызылорда</w:t>
      </w:r>
      <w:proofErr w:type="spellEnd"/>
      <w:r w:rsidR="008362A7">
        <w:rPr>
          <w:rFonts w:ascii="Times New Roman" w:hAnsi="Times New Roman" w:cs="Times New Roman"/>
          <w:b/>
          <w:sz w:val="28"/>
          <w:szCs w:val="28"/>
        </w:rPr>
        <w:t xml:space="preserve"> газ </w:t>
      </w:r>
      <w:proofErr w:type="spellStart"/>
      <w:r w:rsidR="008362A7">
        <w:rPr>
          <w:rFonts w:ascii="Times New Roman" w:hAnsi="Times New Roman" w:cs="Times New Roman"/>
          <w:b/>
          <w:sz w:val="28"/>
          <w:szCs w:val="28"/>
        </w:rPr>
        <w:t>тарату</w:t>
      </w:r>
      <w:proofErr w:type="spellEnd"/>
      <w:r w:rsidR="008362A7">
        <w:rPr>
          <w:rFonts w:ascii="Times New Roman" w:hAnsi="Times New Roman" w:cs="Times New Roman"/>
          <w:b/>
          <w:sz w:val="28"/>
          <w:szCs w:val="28"/>
        </w:rPr>
        <w:t xml:space="preserve"> </w:t>
      </w:r>
      <w:proofErr w:type="spellStart"/>
      <w:r w:rsidR="008362A7">
        <w:rPr>
          <w:rFonts w:ascii="Times New Roman" w:hAnsi="Times New Roman" w:cs="Times New Roman"/>
          <w:b/>
          <w:sz w:val="28"/>
          <w:szCs w:val="28"/>
        </w:rPr>
        <w:t>жүйесі</w:t>
      </w:r>
      <w:proofErr w:type="spellEnd"/>
      <w:r w:rsidR="008362A7">
        <w:rPr>
          <w:rFonts w:ascii="Times New Roman" w:hAnsi="Times New Roman" w:cs="Times New Roman"/>
          <w:b/>
          <w:sz w:val="28"/>
          <w:szCs w:val="28"/>
        </w:rPr>
        <w:t xml:space="preserve">» </w:t>
      </w:r>
      <w:proofErr w:type="spellStart"/>
      <w:r w:rsidR="008362A7">
        <w:rPr>
          <w:rFonts w:ascii="Times New Roman" w:hAnsi="Times New Roman" w:cs="Times New Roman"/>
          <w:b/>
          <w:sz w:val="28"/>
          <w:szCs w:val="28"/>
        </w:rPr>
        <w:t>коммуналдық</w:t>
      </w:r>
      <w:proofErr w:type="spellEnd"/>
      <w:r w:rsidRPr="00121BBF">
        <w:rPr>
          <w:rFonts w:ascii="Times New Roman" w:hAnsi="Times New Roman" w:cs="Times New Roman"/>
          <w:b/>
          <w:sz w:val="28"/>
          <w:szCs w:val="28"/>
        </w:rPr>
        <w:t xml:space="preserve"> </w:t>
      </w:r>
      <w:proofErr w:type="spellStart"/>
      <w:r w:rsidRPr="00121BBF">
        <w:rPr>
          <w:rFonts w:ascii="Times New Roman" w:hAnsi="Times New Roman" w:cs="Times New Roman"/>
          <w:b/>
          <w:sz w:val="28"/>
          <w:szCs w:val="28"/>
        </w:rPr>
        <w:t>мемлекеттік</w:t>
      </w:r>
      <w:proofErr w:type="spellEnd"/>
      <w:r w:rsidRPr="00121BBF">
        <w:rPr>
          <w:rFonts w:ascii="Times New Roman" w:hAnsi="Times New Roman" w:cs="Times New Roman"/>
          <w:b/>
          <w:sz w:val="28"/>
          <w:szCs w:val="28"/>
        </w:rPr>
        <w:t xml:space="preserve"> </w:t>
      </w:r>
      <w:proofErr w:type="spellStart"/>
      <w:r w:rsidRPr="00121BBF">
        <w:rPr>
          <w:rFonts w:ascii="Times New Roman" w:hAnsi="Times New Roman" w:cs="Times New Roman"/>
          <w:b/>
          <w:sz w:val="28"/>
          <w:szCs w:val="28"/>
        </w:rPr>
        <w:t>кәсіпорнының</w:t>
      </w:r>
      <w:proofErr w:type="spellEnd"/>
      <w:r w:rsidRPr="00121BBF">
        <w:rPr>
          <w:rFonts w:ascii="Times New Roman" w:hAnsi="Times New Roman" w:cs="Times New Roman"/>
          <w:b/>
          <w:sz w:val="28"/>
          <w:szCs w:val="28"/>
        </w:rPr>
        <w:t xml:space="preserve"> </w:t>
      </w:r>
      <w:proofErr w:type="spellStart"/>
      <w:r w:rsidRPr="00121BBF">
        <w:rPr>
          <w:rFonts w:ascii="Times New Roman" w:hAnsi="Times New Roman" w:cs="Times New Roman"/>
          <w:b/>
          <w:sz w:val="28"/>
          <w:szCs w:val="28"/>
        </w:rPr>
        <w:t>қызметіне</w:t>
      </w:r>
      <w:proofErr w:type="spellEnd"/>
      <w:r w:rsidRPr="00121BBF">
        <w:rPr>
          <w:rFonts w:ascii="Times New Roman" w:hAnsi="Times New Roman" w:cs="Times New Roman"/>
          <w:b/>
          <w:sz w:val="28"/>
          <w:szCs w:val="28"/>
        </w:rPr>
        <w:t xml:space="preserve"> </w:t>
      </w:r>
      <w:proofErr w:type="spellStart"/>
      <w:r w:rsidRPr="00121BBF">
        <w:rPr>
          <w:rFonts w:ascii="Times New Roman" w:hAnsi="Times New Roman" w:cs="Times New Roman"/>
          <w:b/>
          <w:sz w:val="28"/>
          <w:szCs w:val="28"/>
        </w:rPr>
        <w:t>сыбайлас</w:t>
      </w:r>
      <w:proofErr w:type="spellEnd"/>
      <w:r w:rsidRPr="00121BBF">
        <w:rPr>
          <w:rFonts w:ascii="Times New Roman" w:hAnsi="Times New Roman" w:cs="Times New Roman"/>
          <w:b/>
          <w:sz w:val="28"/>
          <w:szCs w:val="28"/>
        </w:rPr>
        <w:t xml:space="preserve"> </w:t>
      </w:r>
      <w:proofErr w:type="spellStart"/>
      <w:r w:rsidRPr="00121BBF">
        <w:rPr>
          <w:rFonts w:ascii="Times New Roman" w:hAnsi="Times New Roman" w:cs="Times New Roman"/>
          <w:b/>
          <w:sz w:val="28"/>
          <w:szCs w:val="28"/>
        </w:rPr>
        <w:t>жемқ</w:t>
      </w:r>
      <w:r w:rsidR="00E061B8">
        <w:rPr>
          <w:rFonts w:ascii="Times New Roman" w:hAnsi="Times New Roman" w:cs="Times New Roman"/>
          <w:b/>
          <w:sz w:val="28"/>
          <w:szCs w:val="28"/>
        </w:rPr>
        <w:t>орлық</w:t>
      </w:r>
      <w:proofErr w:type="spellEnd"/>
      <w:r w:rsidR="00E061B8">
        <w:rPr>
          <w:rFonts w:ascii="Times New Roman" w:hAnsi="Times New Roman" w:cs="Times New Roman"/>
          <w:b/>
          <w:sz w:val="28"/>
          <w:szCs w:val="28"/>
        </w:rPr>
        <w:t xml:space="preserve"> </w:t>
      </w:r>
      <w:proofErr w:type="spellStart"/>
      <w:r w:rsidR="00E061B8">
        <w:rPr>
          <w:rFonts w:ascii="Times New Roman" w:hAnsi="Times New Roman" w:cs="Times New Roman"/>
          <w:b/>
          <w:sz w:val="28"/>
          <w:szCs w:val="28"/>
        </w:rPr>
        <w:t>тәуекелдеріне</w:t>
      </w:r>
      <w:proofErr w:type="spellEnd"/>
      <w:r w:rsidR="00E061B8">
        <w:rPr>
          <w:rFonts w:ascii="Times New Roman" w:hAnsi="Times New Roman" w:cs="Times New Roman"/>
          <w:b/>
          <w:sz w:val="28"/>
          <w:szCs w:val="28"/>
        </w:rPr>
        <w:t xml:space="preserve"> </w:t>
      </w:r>
      <w:proofErr w:type="spellStart"/>
      <w:r w:rsidR="00E061B8">
        <w:rPr>
          <w:rFonts w:ascii="Times New Roman" w:hAnsi="Times New Roman" w:cs="Times New Roman"/>
          <w:b/>
          <w:sz w:val="28"/>
          <w:szCs w:val="28"/>
        </w:rPr>
        <w:t>жүргізілген</w:t>
      </w:r>
      <w:proofErr w:type="spellEnd"/>
      <w:r w:rsidR="00121BBF">
        <w:rPr>
          <w:rFonts w:ascii="Times New Roman" w:hAnsi="Times New Roman" w:cs="Times New Roman"/>
          <w:b/>
          <w:sz w:val="28"/>
          <w:szCs w:val="28"/>
          <w:lang w:val="kk-KZ"/>
        </w:rPr>
        <w:t xml:space="preserve"> </w:t>
      </w:r>
      <w:proofErr w:type="spellStart"/>
      <w:r w:rsidRPr="00121BBF">
        <w:rPr>
          <w:rFonts w:ascii="Times New Roman" w:hAnsi="Times New Roman" w:cs="Times New Roman"/>
          <w:b/>
          <w:sz w:val="28"/>
          <w:szCs w:val="28"/>
        </w:rPr>
        <w:t>ішкі</w:t>
      </w:r>
      <w:proofErr w:type="spellEnd"/>
      <w:r w:rsidR="00121BBF">
        <w:rPr>
          <w:rFonts w:ascii="Times New Roman" w:hAnsi="Times New Roman" w:cs="Times New Roman"/>
          <w:b/>
          <w:sz w:val="28"/>
          <w:szCs w:val="28"/>
          <w:lang w:val="kk-KZ"/>
        </w:rPr>
        <w:t xml:space="preserve"> </w:t>
      </w:r>
      <w:proofErr w:type="spellStart"/>
      <w:r w:rsidRPr="00121BBF">
        <w:rPr>
          <w:rFonts w:ascii="Times New Roman" w:hAnsi="Times New Roman" w:cs="Times New Roman"/>
          <w:b/>
          <w:sz w:val="28"/>
          <w:szCs w:val="28"/>
        </w:rPr>
        <w:t>талдау</w:t>
      </w:r>
      <w:proofErr w:type="spellEnd"/>
      <w:r w:rsidR="00121BBF">
        <w:rPr>
          <w:rFonts w:ascii="Times New Roman" w:hAnsi="Times New Roman" w:cs="Times New Roman"/>
          <w:b/>
          <w:sz w:val="28"/>
          <w:szCs w:val="28"/>
          <w:lang w:val="kk-KZ"/>
        </w:rPr>
        <w:t xml:space="preserve"> </w:t>
      </w:r>
      <w:proofErr w:type="spellStart"/>
      <w:r w:rsidR="00E061B8">
        <w:rPr>
          <w:rFonts w:ascii="Times New Roman" w:hAnsi="Times New Roman" w:cs="Times New Roman"/>
          <w:b/>
          <w:sz w:val="28"/>
          <w:szCs w:val="28"/>
        </w:rPr>
        <w:t>нәтижелері</w:t>
      </w:r>
      <w:proofErr w:type="spellEnd"/>
      <w:r w:rsidR="00121BBF">
        <w:rPr>
          <w:rFonts w:ascii="Times New Roman" w:hAnsi="Times New Roman" w:cs="Times New Roman"/>
          <w:b/>
          <w:sz w:val="28"/>
          <w:szCs w:val="28"/>
          <w:lang w:val="kk-KZ"/>
        </w:rPr>
        <w:t xml:space="preserve"> </w:t>
      </w:r>
      <w:proofErr w:type="spellStart"/>
      <w:r w:rsidRPr="00121BBF">
        <w:rPr>
          <w:rFonts w:ascii="Times New Roman" w:hAnsi="Times New Roman" w:cs="Times New Roman"/>
          <w:b/>
          <w:sz w:val="28"/>
          <w:szCs w:val="28"/>
        </w:rPr>
        <w:t>бойынша</w:t>
      </w:r>
      <w:proofErr w:type="spellEnd"/>
    </w:p>
    <w:p w:rsidR="002303E0" w:rsidRPr="00121BBF" w:rsidRDefault="002303E0" w:rsidP="002303E0">
      <w:pPr>
        <w:spacing w:after="0" w:line="240" w:lineRule="auto"/>
        <w:ind w:firstLine="567"/>
        <w:jc w:val="both"/>
        <w:rPr>
          <w:rFonts w:ascii="Times New Roman" w:hAnsi="Times New Roman" w:cs="Times New Roman"/>
          <w:b/>
          <w:sz w:val="28"/>
          <w:szCs w:val="28"/>
        </w:rPr>
      </w:pPr>
    </w:p>
    <w:p w:rsidR="002303E0" w:rsidRPr="002303E0" w:rsidRDefault="002303E0" w:rsidP="002303E0">
      <w:pPr>
        <w:spacing w:after="0" w:line="240" w:lineRule="auto"/>
        <w:ind w:firstLine="567"/>
        <w:jc w:val="both"/>
        <w:rPr>
          <w:rFonts w:ascii="Times New Roman" w:hAnsi="Times New Roman" w:cs="Times New Roman"/>
          <w:sz w:val="28"/>
          <w:szCs w:val="28"/>
        </w:rPr>
      </w:pPr>
    </w:p>
    <w:p w:rsidR="002303E0" w:rsidRPr="002303E0" w:rsidRDefault="002303E0" w:rsidP="00125FB5">
      <w:pPr>
        <w:spacing w:after="0" w:line="240" w:lineRule="auto"/>
        <w:jc w:val="both"/>
        <w:rPr>
          <w:rFonts w:ascii="Times New Roman" w:hAnsi="Times New Roman" w:cs="Times New Roman"/>
          <w:sz w:val="28"/>
          <w:szCs w:val="28"/>
        </w:rPr>
      </w:pPr>
      <w:proofErr w:type="spellStart"/>
      <w:r w:rsidRPr="002303E0">
        <w:rPr>
          <w:rFonts w:ascii="Times New Roman" w:hAnsi="Times New Roman" w:cs="Times New Roman"/>
          <w:sz w:val="28"/>
          <w:szCs w:val="28"/>
        </w:rPr>
        <w:t>Қызылорда</w:t>
      </w:r>
      <w:proofErr w:type="spellEnd"/>
      <w:r w:rsidRPr="002303E0">
        <w:rPr>
          <w:rFonts w:ascii="Times New Roman" w:hAnsi="Times New Roman" w:cs="Times New Roman"/>
          <w:sz w:val="28"/>
          <w:szCs w:val="28"/>
        </w:rPr>
        <w:t xml:space="preserve"> </w:t>
      </w:r>
      <w:proofErr w:type="spellStart"/>
      <w:r w:rsidRPr="002303E0">
        <w:rPr>
          <w:rFonts w:ascii="Times New Roman" w:hAnsi="Times New Roman" w:cs="Times New Roman"/>
          <w:sz w:val="28"/>
          <w:szCs w:val="28"/>
        </w:rPr>
        <w:t>қаласы</w:t>
      </w:r>
      <w:proofErr w:type="spellEnd"/>
      <w:r w:rsidRPr="002303E0">
        <w:rPr>
          <w:rFonts w:ascii="Times New Roman" w:hAnsi="Times New Roman" w:cs="Times New Roman"/>
          <w:sz w:val="28"/>
          <w:szCs w:val="28"/>
        </w:rPr>
        <w:t xml:space="preserve">                                                     </w:t>
      </w:r>
      <w:r w:rsidR="001D3544">
        <w:rPr>
          <w:rFonts w:ascii="Times New Roman" w:hAnsi="Times New Roman" w:cs="Times New Roman"/>
          <w:sz w:val="28"/>
          <w:szCs w:val="28"/>
        </w:rPr>
        <w:t>«     »___________</w:t>
      </w:r>
      <w:r w:rsidRPr="002303E0">
        <w:rPr>
          <w:rFonts w:ascii="Times New Roman" w:hAnsi="Times New Roman" w:cs="Times New Roman"/>
          <w:sz w:val="28"/>
          <w:szCs w:val="28"/>
        </w:rPr>
        <w:t xml:space="preserve">2023 </w:t>
      </w:r>
      <w:proofErr w:type="spellStart"/>
      <w:r w:rsidRPr="002303E0">
        <w:rPr>
          <w:rFonts w:ascii="Times New Roman" w:hAnsi="Times New Roman" w:cs="Times New Roman"/>
          <w:sz w:val="28"/>
          <w:szCs w:val="28"/>
        </w:rPr>
        <w:t>жыл</w:t>
      </w:r>
      <w:proofErr w:type="spellEnd"/>
    </w:p>
    <w:p w:rsidR="002303E0" w:rsidRPr="002303E0" w:rsidRDefault="002303E0" w:rsidP="002303E0">
      <w:pPr>
        <w:spacing w:after="0" w:line="240" w:lineRule="auto"/>
        <w:ind w:firstLine="567"/>
        <w:jc w:val="both"/>
        <w:rPr>
          <w:rFonts w:ascii="Times New Roman" w:hAnsi="Times New Roman" w:cs="Times New Roman"/>
          <w:sz w:val="28"/>
          <w:szCs w:val="28"/>
        </w:rPr>
      </w:pPr>
    </w:p>
    <w:p w:rsidR="002303E0" w:rsidRPr="00E8602B" w:rsidRDefault="002303E0" w:rsidP="0084792C">
      <w:pPr>
        <w:spacing w:after="0" w:line="240" w:lineRule="auto"/>
        <w:jc w:val="both"/>
        <w:rPr>
          <w:rFonts w:ascii="Times New Roman" w:hAnsi="Times New Roman" w:cs="Times New Roman"/>
          <w:b/>
          <w:sz w:val="28"/>
          <w:szCs w:val="28"/>
        </w:rPr>
      </w:pPr>
      <w:r w:rsidRPr="00E8602B">
        <w:rPr>
          <w:rFonts w:ascii="Times New Roman" w:hAnsi="Times New Roman" w:cs="Times New Roman"/>
          <w:b/>
          <w:sz w:val="28"/>
          <w:szCs w:val="28"/>
        </w:rPr>
        <w:t>КІРІСПЕ БӨЛІМІ:</w:t>
      </w:r>
    </w:p>
    <w:p w:rsidR="0084792C" w:rsidRPr="00F30C92" w:rsidRDefault="0084792C" w:rsidP="0084792C">
      <w:pPr>
        <w:shd w:val="clear" w:color="auto" w:fill="FFFFFF"/>
        <w:spacing w:after="0" w:line="240" w:lineRule="auto"/>
        <w:ind w:firstLine="708"/>
        <w:jc w:val="both"/>
        <w:rPr>
          <w:rFonts w:ascii="Times New Roman" w:hAnsi="Times New Roman" w:cs="Times New Roman"/>
          <w:b/>
          <w:sz w:val="28"/>
          <w:szCs w:val="28"/>
          <w:lang w:val="kk-KZ"/>
        </w:rPr>
      </w:pPr>
      <w:r w:rsidRPr="007E0135">
        <w:rPr>
          <w:rFonts w:ascii="Times New Roman" w:eastAsia="Times New Roman" w:hAnsi="Times New Roman" w:cs="Times New Roman"/>
          <w:color w:val="151515"/>
          <w:sz w:val="28"/>
          <w:szCs w:val="28"/>
          <w:lang w:val="kk-KZ"/>
        </w:rPr>
        <w:t>1. </w:t>
      </w:r>
      <w:r w:rsidRPr="007E0135">
        <w:rPr>
          <w:rFonts w:ascii="Times New Roman" w:hAnsi="Times New Roman" w:cs="Times New Roman"/>
          <w:sz w:val="28"/>
          <w:szCs w:val="28"/>
          <w:lang w:val="kk-KZ"/>
        </w:rPr>
        <w:t xml:space="preserve">Сыбайлас жемқорлық тәуекелдеріне ішкі талдау обьектісі болып, </w:t>
      </w:r>
      <w:r w:rsidRPr="00121BBF">
        <w:rPr>
          <w:rFonts w:ascii="Times New Roman" w:hAnsi="Times New Roman" w:cs="Times New Roman"/>
          <w:b/>
          <w:sz w:val="28"/>
          <w:szCs w:val="28"/>
        </w:rPr>
        <w:t>«</w:t>
      </w:r>
      <w:proofErr w:type="spellStart"/>
      <w:r w:rsidRPr="00121BBF">
        <w:rPr>
          <w:rFonts w:ascii="Times New Roman" w:hAnsi="Times New Roman" w:cs="Times New Roman"/>
          <w:b/>
          <w:sz w:val="28"/>
          <w:szCs w:val="28"/>
        </w:rPr>
        <w:t>Қызылорда</w:t>
      </w:r>
      <w:proofErr w:type="spellEnd"/>
      <w:r w:rsidR="008362A7">
        <w:rPr>
          <w:rFonts w:ascii="Times New Roman" w:hAnsi="Times New Roman" w:cs="Times New Roman"/>
          <w:b/>
          <w:sz w:val="28"/>
          <w:szCs w:val="28"/>
        </w:rPr>
        <w:t xml:space="preserve"> газ </w:t>
      </w:r>
      <w:proofErr w:type="spellStart"/>
      <w:r w:rsidR="008362A7">
        <w:rPr>
          <w:rFonts w:ascii="Times New Roman" w:hAnsi="Times New Roman" w:cs="Times New Roman"/>
          <w:b/>
          <w:sz w:val="28"/>
          <w:szCs w:val="28"/>
        </w:rPr>
        <w:t>тарату</w:t>
      </w:r>
      <w:proofErr w:type="spellEnd"/>
      <w:r w:rsidR="008362A7">
        <w:rPr>
          <w:rFonts w:ascii="Times New Roman" w:hAnsi="Times New Roman" w:cs="Times New Roman"/>
          <w:b/>
          <w:sz w:val="28"/>
          <w:szCs w:val="28"/>
        </w:rPr>
        <w:t xml:space="preserve"> </w:t>
      </w:r>
      <w:proofErr w:type="spellStart"/>
      <w:r w:rsidR="008362A7">
        <w:rPr>
          <w:rFonts w:ascii="Times New Roman" w:hAnsi="Times New Roman" w:cs="Times New Roman"/>
          <w:b/>
          <w:sz w:val="28"/>
          <w:szCs w:val="28"/>
        </w:rPr>
        <w:t>жүйесі</w:t>
      </w:r>
      <w:proofErr w:type="spellEnd"/>
      <w:r w:rsidRPr="00121BBF">
        <w:rPr>
          <w:rFonts w:ascii="Times New Roman" w:hAnsi="Times New Roman" w:cs="Times New Roman"/>
          <w:b/>
          <w:sz w:val="28"/>
          <w:szCs w:val="28"/>
        </w:rPr>
        <w:t xml:space="preserve">» </w:t>
      </w:r>
      <w:proofErr w:type="spellStart"/>
      <w:r w:rsidRPr="00121BBF">
        <w:rPr>
          <w:rFonts w:ascii="Times New Roman" w:hAnsi="Times New Roman" w:cs="Times New Roman"/>
          <w:b/>
          <w:sz w:val="28"/>
          <w:szCs w:val="28"/>
        </w:rPr>
        <w:t>коммуналдық</w:t>
      </w:r>
      <w:proofErr w:type="spellEnd"/>
      <w:r w:rsidRPr="00121BBF">
        <w:rPr>
          <w:rFonts w:ascii="Times New Roman" w:hAnsi="Times New Roman" w:cs="Times New Roman"/>
          <w:b/>
          <w:sz w:val="28"/>
          <w:szCs w:val="28"/>
        </w:rPr>
        <w:t xml:space="preserve"> </w:t>
      </w:r>
      <w:proofErr w:type="spellStart"/>
      <w:r w:rsidR="008362A7">
        <w:rPr>
          <w:rFonts w:ascii="Times New Roman" w:hAnsi="Times New Roman" w:cs="Times New Roman"/>
          <w:b/>
          <w:sz w:val="28"/>
          <w:szCs w:val="28"/>
        </w:rPr>
        <w:t>мемлекеттік</w:t>
      </w:r>
      <w:proofErr w:type="spellEnd"/>
      <w:r w:rsidR="008362A7">
        <w:rPr>
          <w:rFonts w:ascii="Times New Roman" w:hAnsi="Times New Roman" w:cs="Times New Roman"/>
          <w:b/>
          <w:sz w:val="28"/>
          <w:szCs w:val="28"/>
        </w:rPr>
        <w:t xml:space="preserve"> </w:t>
      </w:r>
      <w:proofErr w:type="spellStart"/>
      <w:r w:rsidRPr="00121BBF">
        <w:rPr>
          <w:rFonts w:ascii="Times New Roman" w:hAnsi="Times New Roman" w:cs="Times New Roman"/>
          <w:b/>
          <w:sz w:val="28"/>
          <w:szCs w:val="28"/>
        </w:rPr>
        <w:t>кәсіпорнының</w:t>
      </w:r>
      <w:proofErr w:type="spellEnd"/>
      <w:r w:rsidRPr="00121BBF">
        <w:rPr>
          <w:rFonts w:ascii="Times New Roman" w:hAnsi="Times New Roman" w:cs="Times New Roman"/>
          <w:b/>
          <w:sz w:val="28"/>
          <w:szCs w:val="28"/>
        </w:rPr>
        <w:t>»</w:t>
      </w:r>
      <w:r>
        <w:rPr>
          <w:rFonts w:ascii="Times New Roman" w:hAnsi="Times New Roman" w:cs="Times New Roman"/>
          <w:b/>
          <w:sz w:val="28"/>
          <w:szCs w:val="28"/>
        </w:rPr>
        <w:t xml:space="preserve"> </w:t>
      </w:r>
      <w:r w:rsidRPr="007E0135">
        <w:rPr>
          <w:rFonts w:ascii="Times New Roman" w:eastAsia="Times New Roman" w:hAnsi="Times New Roman" w:cs="Times New Roman"/>
          <w:i/>
          <w:color w:val="151515"/>
          <w:sz w:val="24"/>
          <w:szCs w:val="28"/>
          <w:lang w:val="kk-KZ"/>
        </w:rPr>
        <w:t>(</w:t>
      </w:r>
      <w:r w:rsidRPr="007E0135">
        <w:rPr>
          <w:rFonts w:ascii="Times New Roman" w:eastAsia="Times New Roman" w:hAnsi="Times New Roman" w:cs="Times New Roman"/>
          <w:i/>
          <w:iCs/>
          <w:color w:val="151515"/>
          <w:sz w:val="24"/>
          <w:lang w:val="kk-KZ"/>
        </w:rPr>
        <w:t>бұдан әрі –</w:t>
      </w:r>
      <w:r>
        <w:rPr>
          <w:rFonts w:ascii="Times New Roman" w:eastAsia="Times New Roman" w:hAnsi="Times New Roman" w:cs="Times New Roman"/>
          <w:i/>
          <w:iCs/>
          <w:color w:val="151515"/>
          <w:sz w:val="24"/>
          <w:lang w:val="kk-KZ"/>
        </w:rPr>
        <w:t xml:space="preserve"> Кәсіпорын</w:t>
      </w:r>
      <w:r w:rsidRPr="007E0135">
        <w:rPr>
          <w:rFonts w:ascii="Times New Roman" w:eastAsia="Times New Roman" w:hAnsi="Times New Roman" w:cs="Times New Roman"/>
          <w:i/>
          <w:color w:val="151515"/>
          <w:sz w:val="24"/>
          <w:szCs w:val="28"/>
          <w:lang w:val="kk-KZ"/>
        </w:rPr>
        <w:t>)</w:t>
      </w:r>
      <w:r w:rsidRPr="007E0135">
        <w:rPr>
          <w:rFonts w:ascii="Times New Roman" w:eastAsia="Times New Roman" w:hAnsi="Times New Roman" w:cs="Times New Roman"/>
          <w:color w:val="151515"/>
          <w:sz w:val="24"/>
          <w:szCs w:val="28"/>
          <w:lang w:val="kk-KZ"/>
        </w:rPr>
        <w:t xml:space="preserve"> </w:t>
      </w:r>
      <w:r w:rsidRPr="007E0135">
        <w:rPr>
          <w:rFonts w:ascii="Times New Roman" w:eastAsia="Times New Roman" w:hAnsi="Times New Roman" w:cs="Times New Roman"/>
          <w:color w:val="151515"/>
          <w:sz w:val="28"/>
          <w:szCs w:val="28"/>
          <w:lang w:val="kk-KZ"/>
        </w:rPr>
        <w:t>табылады.</w:t>
      </w:r>
    </w:p>
    <w:p w:rsidR="0084792C" w:rsidRPr="007E0135" w:rsidRDefault="0084792C" w:rsidP="0084792C">
      <w:pPr>
        <w:spacing w:after="0" w:line="240" w:lineRule="auto"/>
        <w:ind w:firstLine="708"/>
        <w:jc w:val="both"/>
        <w:rPr>
          <w:rFonts w:ascii="Times New Roman" w:hAnsi="Times New Roman" w:cs="Times New Roman"/>
          <w:sz w:val="28"/>
          <w:szCs w:val="28"/>
          <w:lang w:val="kk-KZ"/>
        </w:rPr>
      </w:pPr>
      <w:r w:rsidRPr="007E0135">
        <w:rPr>
          <w:rFonts w:ascii="Times New Roman" w:eastAsia="Times New Roman" w:hAnsi="Times New Roman" w:cs="Times New Roman"/>
          <w:color w:val="151515"/>
          <w:sz w:val="28"/>
          <w:szCs w:val="28"/>
          <w:lang w:val="kk-KZ"/>
        </w:rPr>
        <w:t>2.</w:t>
      </w:r>
      <w:r w:rsidR="00F30646">
        <w:rPr>
          <w:rFonts w:ascii="Times New Roman" w:eastAsia="Times New Roman" w:hAnsi="Times New Roman" w:cs="Times New Roman"/>
          <w:color w:val="151515"/>
          <w:sz w:val="28"/>
          <w:szCs w:val="28"/>
          <w:lang w:val="kk-KZ"/>
        </w:rPr>
        <w:t> </w:t>
      </w:r>
      <w:r w:rsidRPr="007E0135">
        <w:rPr>
          <w:rFonts w:ascii="Times New Roman" w:hAnsi="Times New Roman" w:cs="Times New Roman"/>
          <w:sz w:val="28"/>
          <w:szCs w:val="28"/>
          <w:lang w:val="kk-KZ"/>
        </w:rPr>
        <w:t xml:space="preserve">Сыбайлас жемқорлық тәуекелдеріне ішкі талдау Қазақстан Республикасы Мемлекеттік қызмет істері және сыбайлас жемқорлыққа қарсы іс-қимыл агенттігі Төрағасының 2016 жылғы 19 қазандағы №12 бұйрығына және Қазақстан Республикасы Сыбайлас жемқорлыққа қарсы іс-қимыл агенттігі (Сыбайлас жемқорлыққа қарсы қызмет) Төрағасының </w:t>
      </w:r>
      <w:r w:rsidRPr="007E0135">
        <w:rPr>
          <w:rFonts w:ascii="Times New Roman" w:hAnsi="Times New Roman" w:cs="Times New Roman"/>
          <w:spacing w:val="2"/>
          <w:sz w:val="28"/>
          <w:szCs w:val="28"/>
          <w:lang w:val="kk-KZ"/>
        </w:rPr>
        <w:t xml:space="preserve">2023 жылғы 16 қаңтардағы №21 бұйрығымен бекітілген </w:t>
      </w:r>
      <w:r w:rsidRPr="003E5061">
        <w:rPr>
          <w:rFonts w:ascii="Times New Roman" w:hAnsi="Times New Roman" w:cs="Times New Roman"/>
          <w:i/>
          <w:spacing w:val="2"/>
          <w:sz w:val="24"/>
          <w:szCs w:val="24"/>
          <w:lang w:val="kk-KZ"/>
        </w:rPr>
        <w:t>(өзгерістер енгізу туралы)</w:t>
      </w:r>
      <w:r w:rsidRPr="007E0135">
        <w:rPr>
          <w:rFonts w:ascii="Times New Roman" w:hAnsi="Times New Roman" w:cs="Times New Roman"/>
          <w:spacing w:val="2"/>
          <w:sz w:val="28"/>
          <w:szCs w:val="28"/>
          <w:lang w:val="kk-KZ"/>
        </w:rPr>
        <w:t xml:space="preserve"> </w:t>
      </w:r>
      <w:r w:rsidRPr="007E0135">
        <w:rPr>
          <w:rFonts w:ascii="Times New Roman" w:hAnsi="Times New Roman" w:cs="Times New Roman"/>
          <w:bCs/>
          <w:sz w:val="28"/>
          <w:szCs w:val="28"/>
          <w:lang w:val="kk-KZ"/>
        </w:rPr>
        <w:t>Сыбайлас жемқорлық тәуекелдеріне ішкі талдау жүргізудің үлгілік қағидаларына</w:t>
      </w:r>
      <w:r w:rsidRPr="007E0135">
        <w:rPr>
          <w:rFonts w:ascii="Times New Roman" w:hAnsi="Times New Roman" w:cs="Times New Roman"/>
          <w:sz w:val="28"/>
          <w:szCs w:val="28"/>
          <w:lang w:val="kk-KZ"/>
        </w:rPr>
        <w:t xml:space="preserve"> сәйкес жүргізілді.</w:t>
      </w:r>
    </w:p>
    <w:p w:rsidR="0084792C" w:rsidRPr="007E0135" w:rsidRDefault="0084792C" w:rsidP="008362A7">
      <w:pPr>
        <w:shd w:val="clear" w:color="auto" w:fill="FFFFFF"/>
        <w:spacing w:after="0" w:line="240" w:lineRule="auto"/>
        <w:ind w:firstLine="708"/>
        <w:jc w:val="both"/>
        <w:rPr>
          <w:rFonts w:ascii="Times New Roman" w:eastAsia="Times New Roman" w:hAnsi="Times New Roman" w:cs="Times New Roman"/>
          <w:color w:val="000000"/>
          <w:spacing w:val="2"/>
          <w:sz w:val="28"/>
          <w:szCs w:val="28"/>
          <w:lang w:val="kk-KZ"/>
        </w:rPr>
      </w:pPr>
      <w:r w:rsidRPr="007E0135">
        <w:rPr>
          <w:rFonts w:ascii="Times New Roman" w:eastAsia="Times New Roman" w:hAnsi="Times New Roman" w:cs="Times New Roman"/>
          <w:color w:val="151515"/>
          <w:sz w:val="28"/>
          <w:szCs w:val="28"/>
          <w:lang w:val="kk-KZ"/>
        </w:rPr>
        <w:t>3. </w:t>
      </w:r>
      <w:r w:rsidRPr="007E0135">
        <w:rPr>
          <w:rFonts w:ascii="Times New Roman" w:eastAsia="Times New Roman" w:hAnsi="Times New Roman" w:cs="Times New Roman"/>
          <w:color w:val="000000"/>
          <w:spacing w:val="2"/>
          <w:sz w:val="28"/>
          <w:szCs w:val="28"/>
          <w:lang w:val="kk-KZ"/>
        </w:rPr>
        <w:t xml:space="preserve">Сыбайлас жемқорлық тәуекелдеріне ішкі талдау </w:t>
      </w:r>
      <w:r w:rsidR="00B83BCB" w:rsidRPr="00B83BCB">
        <w:rPr>
          <w:rFonts w:ascii="Times New Roman" w:eastAsia="Times New Roman" w:hAnsi="Times New Roman" w:cs="Times New Roman"/>
          <w:color w:val="000000"/>
          <w:spacing w:val="2"/>
          <w:sz w:val="28"/>
          <w:szCs w:val="28"/>
          <w:lang w:val="kk-KZ"/>
        </w:rPr>
        <w:t>28</w:t>
      </w:r>
      <w:r w:rsidR="008362A7">
        <w:rPr>
          <w:rFonts w:ascii="Times New Roman" w:eastAsia="Times New Roman" w:hAnsi="Times New Roman" w:cs="Times New Roman"/>
          <w:color w:val="000000"/>
          <w:spacing w:val="2"/>
          <w:sz w:val="28"/>
          <w:szCs w:val="28"/>
          <w:lang w:val="kk-KZ"/>
        </w:rPr>
        <w:t>.0</w:t>
      </w:r>
      <w:r w:rsidR="00B83BCB" w:rsidRPr="00B83BCB">
        <w:rPr>
          <w:rFonts w:ascii="Times New Roman" w:eastAsia="Times New Roman" w:hAnsi="Times New Roman" w:cs="Times New Roman"/>
          <w:color w:val="000000"/>
          <w:spacing w:val="2"/>
          <w:sz w:val="28"/>
          <w:szCs w:val="28"/>
          <w:lang w:val="kk-KZ"/>
        </w:rPr>
        <w:t>2</w:t>
      </w:r>
      <w:r w:rsidR="009555A5">
        <w:rPr>
          <w:rFonts w:ascii="Times New Roman" w:eastAsia="Times New Roman" w:hAnsi="Times New Roman" w:cs="Times New Roman"/>
          <w:color w:val="000000"/>
          <w:spacing w:val="2"/>
          <w:sz w:val="28"/>
          <w:szCs w:val="28"/>
          <w:lang w:val="kk-KZ"/>
        </w:rPr>
        <w:t>.</w:t>
      </w:r>
      <w:r w:rsidR="008362A7">
        <w:rPr>
          <w:rFonts w:ascii="Times New Roman" w:eastAsia="Times New Roman" w:hAnsi="Times New Roman" w:cs="Times New Roman"/>
          <w:color w:val="000000"/>
          <w:spacing w:val="2"/>
          <w:sz w:val="28"/>
          <w:szCs w:val="28"/>
          <w:lang w:val="kk-KZ"/>
        </w:rPr>
        <w:t>202</w:t>
      </w:r>
      <w:r w:rsidR="00B83BCB" w:rsidRPr="00B83BCB">
        <w:rPr>
          <w:rFonts w:ascii="Times New Roman" w:eastAsia="Times New Roman" w:hAnsi="Times New Roman" w:cs="Times New Roman"/>
          <w:color w:val="000000"/>
          <w:spacing w:val="2"/>
          <w:sz w:val="28"/>
          <w:szCs w:val="28"/>
          <w:lang w:val="kk-KZ"/>
        </w:rPr>
        <w:t>3</w:t>
      </w:r>
      <w:r w:rsidR="008362A7">
        <w:rPr>
          <w:rFonts w:ascii="Times New Roman" w:eastAsia="Times New Roman" w:hAnsi="Times New Roman" w:cs="Times New Roman"/>
          <w:color w:val="000000"/>
          <w:spacing w:val="2"/>
          <w:sz w:val="28"/>
          <w:szCs w:val="28"/>
          <w:lang w:val="kk-KZ"/>
        </w:rPr>
        <w:t>-</w:t>
      </w:r>
      <w:r w:rsidR="00B83BCB" w:rsidRPr="00B83BCB">
        <w:rPr>
          <w:rFonts w:ascii="Times New Roman" w:eastAsia="Times New Roman" w:hAnsi="Times New Roman" w:cs="Times New Roman"/>
          <w:color w:val="000000"/>
          <w:spacing w:val="2"/>
          <w:sz w:val="28"/>
          <w:szCs w:val="28"/>
          <w:lang w:val="kk-KZ"/>
        </w:rPr>
        <w:t>10</w:t>
      </w:r>
      <w:r>
        <w:rPr>
          <w:rFonts w:ascii="Times New Roman" w:eastAsia="Times New Roman" w:hAnsi="Times New Roman" w:cs="Times New Roman"/>
          <w:color w:val="000000"/>
          <w:spacing w:val="2"/>
          <w:sz w:val="28"/>
          <w:szCs w:val="28"/>
          <w:lang w:val="kk-KZ"/>
        </w:rPr>
        <w:t>.</w:t>
      </w:r>
      <w:r w:rsidR="00B83BCB" w:rsidRPr="00B83BCB">
        <w:rPr>
          <w:rFonts w:ascii="Times New Roman" w:eastAsia="Times New Roman" w:hAnsi="Times New Roman" w:cs="Times New Roman"/>
          <w:color w:val="000000"/>
          <w:spacing w:val="2"/>
          <w:sz w:val="28"/>
          <w:szCs w:val="28"/>
          <w:lang w:val="kk-KZ"/>
        </w:rPr>
        <w:t>03</w:t>
      </w:r>
      <w:r w:rsidRPr="007E0135">
        <w:rPr>
          <w:rFonts w:ascii="Times New Roman" w:eastAsia="Times New Roman" w:hAnsi="Times New Roman" w:cs="Times New Roman"/>
          <w:color w:val="000000"/>
          <w:spacing w:val="2"/>
          <w:sz w:val="28"/>
          <w:szCs w:val="28"/>
          <w:lang w:val="kk-KZ"/>
        </w:rPr>
        <w:t>.202</w:t>
      </w:r>
      <w:r w:rsidR="00B83BCB" w:rsidRPr="00B83BCB">
        <w:rPr>
          <w:rFonts w:ascii="Times New Roman" w:eastAsia="Times New Roman" w:hAnsi="Times New Roman" w:cs="Times New Roman"/>
          <w:color w:val="000000"/>
          <w:spacing w:val="2"/>
          <w:sz w:val="28"/>
          <w:szCs w:val="28"/>
          <w:lang w:val="kk-KZ"/>
        </w:rPr>
        <w:t>3</w:t>
      </w:r>
      <w:r w:rsidRPr="007E0135">
        <w:rPr>
          <w:rFonts w:ascii="Times New Roman" w:eastAsia="Times New Roman" w:hAnsi="Times New Roman" w:cs="Times New Roman"/>
          <w:color w:val="000000"/>
          <w:spacing w:val="2"/>
          <w:sz w:val="28"/>
          <w:szCs w:val="28"/>
          <w:lang w:val="kk-KZ"/>
        </w:rPr>
        <w:t xml:space="preserve"> жыл аралығында жүргізілді.</w:t>
      </w:r>
    </w:p>
    <w:p w:rsidR="0084792C" w:rsidRPr="007E0135" w:rsidRDefault="00B83BCB" w:rsidP="0084792C">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rPr>
      </w:pPr>
      <w:r w:rsidRPr="00B83BCB">
        <w:rPr>
          <w:rFonts w:ascii="Times New Roman" w:eastAsia="Times New Roman" w:hAnsi="Times New Roman" w:cs="Times New Roman"/>
          <w:color w:val="000000"/>
          <w:spacing w:val="2"/>
          <w:sz w:val="28"/>
          <w:szCs w:val="28"/>
          <w:lang w:val="kk-KZ"/>
        </w:rPr>
        <w:t>4</w:t>
      </w:r>
      <w:r w:rsidR="0084792C" w:rsidRPr="007E0135">
        <w:rPr>
          <w:rFonts w:ascii="Times New Roman" w:eastAsia="Times New Roman" w:hAnsi="Times New Roman" w:cs="Times New Roman"/>
          <w:color w:val="000000"/>
          <w:spacing w:val="2"/>
          <w:sz w:val="28"/>
          <w:szCs w:val="28"/>
          <w:lang w:val="kk-KZ"/>
        </w:rPr>
        <w:t xml:space="preserve">. Сыбайлас жемқорлық тәуекелдерін ішкі талдаумен </w:t>
      </w:r>
      <w:r w:rsidR="0084792C">
        <w:rPr>
          <w:rFonts w:ascii="Times New Roman" w:eastAsia="Times New Roman" w:hAnsi="Times New Roman" w:cs="Times New Roman"/>
          <w:color w:val="000000"/>
          <w:spacing w:val="2"/>
          <w:sz w:val="28"/>
          <w:szCs w:val="28"/>
          <w:lang w:val="kk-KZ"/>
        </w:rPr>
        <w:t>202</w:t>
      </w:r>
      <w:r w:rsidR="008362A7">
        <w:rPr>
          <w:rFonts w:ascii="Times New Roman" w:eastAsia="Times New Roman" w:hAnsi="Times New Roman" w:cs="Times New Roman"/>
          <w:color w:val="000000"/>
          <w:spacing w:val="2"/>
          <w:sz w:val="28"/>
          <w:szCs w:val="28"/>
          <w:lang w:val="kk-KZ"/>
        </w:rPr>
        <w:t>2</w:t>
      </w:r>
      <w:r w:rsidR="0084792C">
        <w:rPr>
          <w:rFonts w:ascii="Times New Roman" w:eastAsia="Times New Roman" w:hAnsi="Times New Roman" w:cs="Times New Roman"/>
          <w:color w:val="000000"/>
          <w:spacing w:val="2"/>
          <w:sz w:val="28"/>
          <w:szCs w:val="28"/>
          <w:lang w:val="kk-KZ"/>
        </w:rPr>
        <w:t xml:space="preserve"> жылдың </w:t>
      </w:r>
      <w:r w:rsidR="008362A7">
        <w:rPr>
          <w:rFonts w:ascii="Times New Roman" w:eastAsia="Times New Roman" w:hAnsi="Times New Roman" w:cs="Times New Roman"/>
          <w:color w:val="000000"/>
          <w:spacing w:val="2"/>
          <w:sz w:val="28"/>
          <w:szCs w:val="28"/>
          <w:lang w:val="kk-KZ"/>
        </w:rPr>
        <w:t>12</w:t>
      </w:r>
      <w:r w:rsidR="0084792C">
        <w:rPr>
          <w:rFonts w:ascii="Times New Roman" w:eastAsia="Times New Roman" w:hAnsi="Times New Roman" w:cs="Times New Roman"/>
          <w:color w:val="000000"/>
          <w:spacing w:val="2"/>
          <w:sz w:val="28"/>
          <w:szCs w:val="28"/>
          <w:lang w:val="kk-KZ"/>
        </w:rPr>
        <w:t xml:space="preserve"> айларының аралығы</w:t>
      </w:r>
      <w:r w:rsidR="0084792C" w:rsidRPr="007E0135">
        <w:rPr>
          <w:rFonts w:ascii="Times New Roman" w:eastAsia="Times New Roman" w:hAnsi="Times New Roman" w:cs="Times New Roman"/>
          <w:color w:val="000000"/>
          <w:spacing w:val="2"/>
          <w:sz w:val="28"/>
          <w:szCs w:val="28"/>
          <w:lang w:val="kk-KZ"/>
        </w:rPr>
        <w:t xml:space="preserve"> </w:t>
      </w:r>
      <w:r w:rsidR="0084792C">
        <w:rPr>
          <w:rFonts w:ascii="Times New Roman" w:eastAsia="Times New Roman" w:hAnsi="Times New Roman" w:cs="Times New Roman"/>
          <w:color w:val="000000"/>
          <w:spacing w:val="2"/>
          <w:sz w:val="28"/>
          <w:szCs w:val="28"/>
          <w:lang w:val="kk-KZ"/>
        </w:rPr>
        <w:t>қамтыл</w:t>
      </w:r>
      <w:r w:rsidR="0084792C" w:rsidRPr="007E0135">
        <w:rPr>
          <w:rFonts w:ascii="Times New Roman" w:eastAsia="Times New Roman" w:hAnsi="Times New Roman" w:cs="Times New Roman"/>
          <w:color w:val="000000"/>
          <w:spacing w:val="2"/>
          <w:sz w:val="28"/>
          <w:szCs w:val="28"/>
          <w:lang w:val="kk-KZ"/>
        </w:rPr>
        <w:t>ды.</w:t>
      </w:r>
    </w:p>
    <w:p w:rsidR="0084792C" w:rsidRPr="0084792C" w:rsidRDefault="00B83BCB" w:rsidP="00F30646">
      <w:pPr>
        <w:spacing w:after="0" w:line="240" w:lineRule="auto"/>
        <w:ind w:firstLine="709"/>
        <w:jc w:val="both"/>
        <w:rPr>
          <w:rFonts w:ascii="Times New Roman" w:hAnsi="Times New Roman" w:cs="Times New Roman"/>
          <w:sz w:val="28"/>
          <w:szCs w:val="28"/>
          <w:lang w:val="kk-KZ"/>
        </w:rPr>
      </w:pPr>
      <w:r w:rsidRPr="00B83BCB">
        <w:rPr>
          <w:rFonts w:ascii="Times New Roman" w:hAnsi="Times New Roman" w:cs="Times New Roman"/>
          <w:sz w:val="28"/>
          <w:szCs w:val="28"/>
          <w:lang w:val="kk-KZ"/>
        </w:rPr>
        <w:t>5</w:t>
      </w:r>
      <w:r w:rsidR="0084792C" w:rsidRPr="007E0135">
        <w:rPr>
          <w:rFonts w:ascii="Times New Roman" w:hAnsi="Times New Roman" w:cs="Times New Roman"/>
          <w:sz w:val="28"/>
          <w:szCs w:val="28"/>
          <w:lang w:val="kk-KZ"/>
        </w:rPr>
        <w:t xml:space="preserve">. </w:t>
      </w:r>
      <w:r w:rsidR="0084792C">
        <w:rPr>
          <w:rFonts w:ascii="Times New Roman" w:hAnsi="Times New Roman" w:cs="Times New Roman"/>
          <w:sz w:val="28"/>
          <w:szCs w:val="28"/>
          <w:lang w:val="kk-KZ"/>
        </w:rPr>
        <w:t>Кәсіпорын комплаенс-офицері</w:t>
      </w:r>
      <w:r w:rsidR="008362A7">
        <w:rPr>
          <w:rFonts w:ascii="Times New Roman" w:hAnsi="Times New Roman" w:cs="Times New Roman"/>
          <w:sz w:val="28"/>
          <w:szCs w:val="28"/>
          <w:lang w:val="kk-KZ"/>
        </w:rPr>
        <w:t xml:space="preserve"> міндетін атқарушы</w:t>
      </w:r>
      <w:r w:rsidR="0084792C">
        <w:rPr>
          <w:rFonts w:ascii="Times New Roman" w:eastAsia="Times New Roman" w:hAnsi="Times New Roman" w:cs="Times New Roman"/>
          <w:color w:val="151515"/>
          <w:sz w:val="28"/>
          <w:szCs w:val="28"/>
          <w:lang w:val="kk-KZ"/>
        </w:rPr>
        <w:t xml:space="preserve"> </w:t>
      </w:r>
      <w:r w:rsidR="008362A7">
        <w:rPr>
          <w:rFonts w:ascii="Times New Roman" w:eastAsia="Times New Roman" w:hAnsi="Times New Roman" w:cs="Times New Roman"/>
          <w:color w:val="151515"/>
          <w:sz w:val="28"/>
          <w:szCs w:val="28"/>
          <w:lang w:val="kk-KZ"/>
        </w:rPr>
        <w:t>Т. Каримов</w:t>
      </w:r>
      <w:r w:rsidR="0084792C" w:rsidRPr="007E0135">
        <w:rPr>
          <w:rFonts w:ascii="Times New Roman" w:hAnsi="Times New Roman" w:cs="Times New Roman"/>
          <w:sz w:val="28"/>
          <w:szCs w:val="28"/>
          <w:lang w:val="kk-KZ"/>
        </w:rPr>
        <w:t xml:space="preserve"> с</w:t>
      </w:r>
      <w:r w:rsidR="0084792C" w:rsidRPr="007E0135">
        <w:rPr>
          <w:rFonts w:ascii="Times New Roman" w:eastAsia="Times New Roman" w:hAnsi="Times New Roman" w:cs="Times New Roman"/>
          <w:color w:val="000000"/>
          <w:spacing w:val="2"/>
          <w:sz w:val="28"/>
          <w:szCs w:val="28"/>
          <w:lang w:val="kk-KZ"/>
        </w:rPr>
        <w:t>ыбайлас жемқорлық тәуекелдеріне ішкі талдау жүргізу және жұмыс нәтижелері үшін басшылық, үйлестіру және жауапкершілік жүктелді.</w:t>
      </w:r>
    </w:p>
    <w:p w:rsidR="000578EC" w:rsidRPr="008F42FA" w:rsidRDefault="000578EC" w:rsidP="002303E0">
      <w:pPr>
        <w:spacing w:after="0" w:line="240" w:lineRule="auto"/>
        <w:ind w:firstLine="567"/>
        <w:jc w:val="both"/>
        <w:rPr>
          <w:rFonts w:ascii="Times New Roman" w:hAnsi="Times New Roman" w:cs="Times New Roman"/>
          <w:sz w:val="28"/>
          <w:szCs w:val="28"/>
          <w:lang w:val="kk-KZ"/>
        </w:rPr>
      </w:pPr>
    </w:p>
    <w:p w:rsidR="002303E0" w:rsidRPr="008F42FA" w:rsidRDefault="0084792C" w:rsidP="0084792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w:t>
      </w:r>
      <w:r w:rsidR="002303E0" w:rsidRPr="008F42FA">
        <w:rPr>
          <w:rFonts w:ascii="Times New Roman" w:hAnsi="Times New Roman" w:cs="Times New Roman"/>
          <w:b/>
          <w:sz w:val="28"/>
          <w:szCs w:val="28"/>
          <w:lang w:val="kk-KZ"/>
        </w:rPr>
        <w:t>ИПАТТАМА БӨЛІМІ:</w:t>
      </w:r>
    </w:p>
    <w:p w:rsidR="000578EC" w:rsidRPr="008F42FA" w:rsidRDefault="000578EC" w:rsidP="002303E0">
      <w:pPr>
        <w:spacing w:after="0" w:line="240" w:lineRule="auto"/>
        <w:ind w:firstLine="567"/>
        <w:jc w:val="both"/>
        <w:rPr>
          <w:rFonts w:ascii="Times New Roman" w:hAnsi="Times New Roman" w:cs="Times New Roman"/>
          <w:b/>
          <w:sz w:val="28"/>
          <w:szCs w:val="28"/>
          <w:lang w:val="kk-KZ"/>
        </w:rPr>
      </w:pPr>
    </w:p>
    <w:p w:rsidR="002303E0" w:rsidRPr="008F42FA" w:rsidRDefault="00956130" w:rsidP="002303E0">
      <w:pPr>
        <w:spacing w:after="0" w:line="240" w:lineRule="auto"/>
        <w:ind w:firstLine="567"/>
        <w:jc w:val="both"/>
        <w:rPr>
          <w:rFonts w:ascii="Times New Roman" w:hAnsi="Times New Roman" w:cs="Times New Roman"/>
          <w:b/>
          <w:sz w:val="28"/>
          <w:szCs w:val="28"/>
          <w:lang w:val="kk-KZ"/>
        </w:rPr>
      </w:pPr>
      <w:r w:rsidRPr="008F42FA">
        <w:rPr>
          <w:rFonts w:ascii="Times New Roman" w:hAnsi="Times New Roman" w:cs="Times New Roman"/>
          <w:b/>
          <w:sz w:val="28"/>
          <w:szCs w:val="28"/>
          <w:lang w:val="kk-KZ"/>
        </w:rPr>
        <w:t>I</w:t>
      </w:r>
      <w:r w:rsidR="002303E0" w:rsidRPr="008F42FA">
        <w:rPr>
          <w:rFonts w:ascii="Times New Roman" w:hAnsi="Times New Roman" w:cs="Times New Roman"/>
          <w:b/>
          <w:sz w:val="28"/>
          <w:szCs w:val="28"/>
          <w:lang w:val="kk-KZ"/>
        </w:rPr>
        <w:t>. Талдау келесі бағыттар бойынша жүргізілді:</w:t>
      </w:r>
    </w:p>
    <w:p w:rsidR="002303E0" w:rsidRPr="008F42FA" w:rsidRDefault="002303E0" w:rsidP="002303E0">
      <w:pPr>
        <w:spacing w:after="0" w:line="240" w:lineRule="auto"/>
        <w:ind w:firstLine="567"/>
        <w:jc w:val="both"/>
        <w:rPr>
          <w:rFonts w:ascii="Times New Roman" w:hAnsi="Times New Roman" w:cs="Times New Roman"/>
          <w:sz w:val="28"/>
          <w:szCs w:val="28"/>
          <w:lang w:val="kk-KZ"/>
        </w:rPr>
      </w:pPr>
      <w:r w:rsidRPr="008F42FA">
        <w:rPr>
          <w:rFonts w:ascii="Times New Roman" w:hAnsi="Times New Roman" w:cs="Times New Roman"/>
          <w:sz w:val="28"/>
          <w:szCs w:val="28"/>
          <w:lang w:val="kk-KZ"/>
        </w:rPr>
        <w:t>1) Кәсіпорынның құрылымдық бөлімдерінің қызметін қозғайтын нормативтік құқықтық</w:t>
      </w:r>
      <w:r w:rsidR="00131050">
        <w:rPr>
          <w:rFonts w:ascii="Times New Roman" w:hAnsi="Times New Roman" w:cs="Times New Roman"/>
          <w:sz w:val="28"/>
          <w:szCs w:val="28"/>
          <w:lang w:val="kk-KZ"/>
        </w:rPr>
        <w:t xml:space="preserve"> </w:t>
      </w:r>
      <w:r w:rsidRPr="008F42FA">
        <w:rPr>
          <w:rFonts w:ascii="Times New Roman" w:hAnsi="Times New Roman" w:cs="Times New Roman"/>
          <w:sz w:val="28"/>
          <w:szCs w:val="28"/>
          <w:lang w:val="kk-KZ"/>
        </w:rPr>
        <w:t>актілерде сыбайлас жемқорлық тәуекелдерін анықтау;</w:t>
      </w:r>
    </w:p>
    <w:p w:rsidR="002303E0" w:rsidRPr="00F30646" w:rsidRDefault="002303E0" w:rsidP="002303E0">
      <w:pPr>
        <w:spacing w:after="0" w:line="240" w:lineRule="auto"/>
        <w:ind w:firstLine="567"/>
        <w:jc w:val="both"/>
        <w:rPr>
          <w:rFonts w:ascii="Times New Roman" w:hAnsi="Times New Roman" w:cs="Times New Roman"/>
          <w:sz w:val="28"/>
          <w:szCs w:val="28"/>
          <w:lang w:val="kk-KZ"/>
        </w:rPr>
      </w:pPr>
      <w:r w:rsidRPr="00F30646">
        <w:rPr>
          <w:rFonts w:ascii="Times New Roman" w:hAnsi="Times New Roman" w:cs="Times New Roman"/>
          <w:sz w:val="28"/>
          <w:szCs w:val="28"/>
          <w:lang w:val="kk-KZ"/>
        </w:rPr>
        <w:t>2) Кәсіпорынның құрылымдық бөлімдерінің ұйымдастырушылық-басқарушылық</w:t>
      </w:r>
      <w:r w:rsidR="00C13BBD">
        <w:rPr>
          <w:rFonts w:ascii="Times New Roman" w:hAnsi="Times New Roman" w:cs="Times New Roman"/>
          <w:sz w:val="28"/>
          <w:szCs w:val="28"/>
          <w:lang w:val="kk-KZ"/>
        </w:rPr>
        <w:t xml:space="preserve"> </w:t>
      </w:r>
      <w:r w:rsidRPr="00F30646">
        <w:rPr>
          <w:rFonts w:ascii="Times New Roman" w:hAnsi="Times New Roman" w:cs="Times New Roman"/>
          <w:sz w:val="28"/>
          <w:szCs w:val="28"/>
          <w:lang w:val="kk-KZ"/>
        </w:rPr>
        <w:t>қызметіндегі</w:t>
      </w:r>
      <w:r w:rsidR="00C13BBD">
        <w:rPr>
          <w:rFonts w:ascii="Times New Roman" w:hAnsi="Times New Roman" w:cs="Times New Roman"/>
          <w:sz w:val="28"/>
          <w:szCs w:val="28"/>
          <w:lang w:val="kk-KZ"/>
        </w:rPr>
        <w:t xml:space="preserve"> </w:t>
      </w:r>
      <w:r w:rsidRPr="00F30646">
        <w:rPr>
          <w:rFonts w:ascii="Times New Roman" w:hAnsi="Times New Roman" w:cs="Times New Roman"/>
          <w:sz w:val="28"/>
          <w:szCs w:val="28"/>
          <w:lang w:val="kk-KZ"/>
        </w:rPr>
        <w:t>сыбайлас</w:t>
      </w:r>
      <w:r w:rsidR="00C13BBD">
        <w:rPr>
          <w:rFonts w:ascii="Times New Roman" w:hAnsi="Times New Roman" w:cs="Times New Roman"/>
          <w:sz w:val="28"/>
          <w:szCs w:val="28"/>
          <w:lang w:val="kk-KZ"/>
        </w:rPr>
        <w:t xml:space="preserve"> </w:t>
      </w:r>
      <w:r w:rsidRPr="00F30646">
        <w:rPr>
          <w:rFonts w:ascii="Times New Roman" w:hAnsi="Times New Roman" w:cs="Times New Roman"/>
          <w:sz w:val="28"/>
          <w:szCs w:val="28"/>
          <w:lang w:val="kk-KZ"/>
        </w:rPr>
        <w:t>жемқорлық тәуекелдерін</w:t>
      </w:r>
      <w:r w:rsidR="00C13BBD">
        <w:rPr>
          <w:rFonts w:ascii="Times New Roman" w:hAnsi="Times New Roman" w:cs="Times New Roman"/>
          <w:sz w:val="28"/>
          <w:szCs w:val="28"/>
          <w:lang w:val="kk-KZ"/>
        </w:rPr>
        <w:t xml:space="preserve"> </w:t>
      </w:r>
      <w:r w:rsidRPr="00F30646">
        <w:rPr>
          <w:rFonts w:ascii="Times New Roman" w:hAnsi="Times New Roman" w:cs="Times New Roman"/>
          <w:sz w:val="28"/>
          <w:szCs w:val="28"/>
          <w:lang w:val="kk-KZ"/>
        </w:rPr>
        <w:t xml:space="preserve"> анықтау;</w:t>
      </w:r>
    </w:p>
    <w:p w:rsidR="00956130" w:rsidRDefault="00956130" w:rsidP="00956130">
      <w:pPr>
        <w:spacing w:after="0" w:line="240" w:lineRule="auto"/>
        <w:ind w:firstLine="708"/>
        <w:jc w:val="both"/>
        <w:rPr>
          <w:rFonts w:ascii="Times New Roman" w:hAnsi="Times New Roman" w:cs="Times New Roman"/>
          <w:b/>
          <w:sz w:val="28"/>
          <w:szCs w:val="28"/>
          <w:lang w:val="kk-KZ"/>
        </w:rPr>
      </w:pPr>
    </w:p>
    <w:p w:rsidR="00956130" w:rsidRPr="007E0135" w:rsidRDefault="00956130" w:rsidP="00956130">
      <w:pPr>
        <w:spacing w:after="0" w:line="240" w:lineRule="auto"/>
        <w:ind w:firstLine="708"/>
        <w:jc w:val="both"/>
        <w:rPr>
          <w:rFonts w:ascii="Times New Roman" w:hAnsi="Times New Roman" w:cs="Times New Roman"/>
          <w:b/>
          <w:sz w:val="28"/>
          <w:szCs w:val="28"/>
          <w:lang w:val="kk-KZ"/>
        </w:rPr>
      </w:pPr>
      <w:r w:rsidRPr="007E0135">
        <w:rPr>
          <w:rFonts w:ascii="Times New Roman" w:hAnsi="Times New Roman" w:cs="Times New Roman"/>
          <w:b/>
          <w:sz w:val="28"/>
          <w:szCs w:val="28"/>
          <w:lang w:val="kk-KZ"/>
        </w:rPr>
        <w:t>Талданатын объект туралы мәліметтер:</w:t>
      </w:r>
    </w:p>
    <w:p w:rsidR="00956130" w:rsidRDefault="00956130" w:rsidP="00956130">
      <w:pPr>
        <w:spacing w:after="0" w:line="240" w:lineRule="auto"/>
        <w:ind w:firstLine="708"/>
        <w:jc w:val="both"/>
        <w:rPr>
          <w:rFonts w:ascii="Times New Roman" w:eastAsia="Times New Roman" w:hAnsi="Times New Roman" w:cs="Times New Roman"/>
          <w:color w:val="151515"/>
          <w:sz w:val="28"/>
          <w:szCs w:val="28"/>
          <w:lang w:val="kk-KZ"/>
        </w:rPr>
      </w:pPr>
      <w:r>
        <w:rPr>
          <w:rFonts w:ascii="Times New Roman" w:eastAsia="Times New Roman" w:hAnsi="Times New Roman" w:cs="Times New Roman"/>
          <w:iCs/>
          <w:color w:val="151515"/>
          <w:sz w:val="28"/>
          <w:szCs w:val="28"/>
          <w:lang w:val="kk-KZ"/>
        </w:rPr>
        <w:t>Кәсіпорынның</w:t>
      </w:r>
      <w:r>
        <w:rPr>
          <w:rFonts w:ascii="Times New Roman" w:eastAsia="Times New Roman" w:hAnsi="Times New Roman" w:cs="Times New Roman"/>
          <w:color w:val="151515"/>
          <w:sz w:val="28"/>
          <w:szCs w:val="28"/>
          <w:lang w:val="kk-KZ"/>
        </w:rPr>
        <w:t xml:space="preserve"> өз жұмыстарын жүзеге асыру кезінде </w:t>
      </w:r>
      <w:r w:rsidR="006F0231">
        <w:rPr>
          <w:rFonts w:ascii="Times New Roman" w:eastAsia="Times New Roman" w:hAnsi="Times New Roman" w:cs="Times New Roman"/>
          <w:color w:val="151515"/>
          <w:sz w:val="28"/>
          <w:szCs w:val="28"/>
          <w:lang w:val="kk-KZ"/>
        </w:rPr>
        <w:br/>
      </w:r>
      <w:r>
        <w:rPr>
          <w:rFonts w:ascii="Times New Roman" w:eastAsia="Times New Roman" w:hAnsi="Times New Roman" w:cs="Times New Roman"/>
          <w:color w:val="151515"/>
          <w:sz w:val="28"/>
          <w:szCs w:val="28"/>
          <w:lang w:val="kk-KZ"/>
        </w:rPr>
        <w:t xml:space="preserve">ҚР Конституциясын, ҚР қолданыстағы заңнамалық және өзге де нормативтік құқықтық актілерінің негіздерін басшылыққа алады. Кәсіпорынның қызметіне ҚР еңбекті қорғау ережелері мен нормаларын, Жарғысына, Басқарманың шешімдеріне, лауазымдық нұсқаулық және басқа да ішкі ережелерін басшылыққа алып жұмыс жасайды. </w:t>
      </w:r>
    </w:p>
    <w:p w:rsidR="006F0231" w:rsidRDefault="006F0231" w:rsidP="00956130">
      <w:pPr>
        <w:spacing w:after="0" w:line="240" w:lineRule="auto"/>
        <w:ind w:firstLine="708"/>
        <w:jc w:val="both"/>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 xml:space="preserve">Кәсіпорында </w:t>
      </w:r>
      <w:r w:rsidR="002740B7">
        <w:rPr>
          <w:rFonts w:ascii="Times New Roman" w:eastAsia="Times New Roman" w:hAnsi="Times New Roman" w:cs="Times New Roman"/>
          <w:color w:val="151515"/>
          <w:sz w:val="28"/>
          <w:szCs w:val="28"/>
          <w:lang w:val="kk-KZ"/>
        </w:rPr>
        <w:t xml:space="preserve"> </w:t>
      </w:r>
      <w:r w:rsidR="009555A5">
        <w:rPr>
          <w:rFonts w:ascii="Times New Roman" w:eastAsia="Times New Roman" w:hAnsi="Times New Roman" w:cs="Times New Roman"/>
          <w:color w:val="151515"/>
          <w:sz w:val="28"/>
          <w:szCs w:val="28"/>
          <w:lang w:val="kk-KZ"/>
        </w:rPr>
        <w:t>12</w:t>
      </w:r>
      <w:r w:rsidR="00572C02">
        <w:rPr>
          <w:rFonts w:ascii="Times New Roman" w:eastAsia="Times New Roman" w:hAnsi="Times New Roman" w:cs="Times New Roman"/>
          <w:color w:val="151515"/>
          <w:sz w:val="28"/>
          <w:szCs w:val="28"/>
          <w:lang w:val="kk-KZ"/>
        </w:rPr>
        <w:t xml:space="preserve">  </w:t>
      </w:r>
      <w:r w:rsidR="002740B7">
        <w:rPr>
          <w:rFonts w:ascii="Times New Roman" w:eastAsia="Times New Roman" w:hAnsi="Times New Roman" w:cs="Times New Roman"/>
          <w:color w:val="151515"/>
          <w:sz w:val="28"/>
          <w:szCs w:val="28"/>
          <w:lang w:val="kk-KZ"/>
        </w:rPr>
        <w:t>бөлім</w:t>
      </w:r>
      <w:r w:rsidR="00572C02">
        <w:rPr>
          <w:rFonts w:ascii="Times New Roman" w:eastAsia="Times New Roman" w:hAnsi="Times New Roman" w:cs="Times New Roman"/>
          <w:color w:val="151515"/>
          <w:sz w:val="28"/>
          <w:szCs w:val="28"/>
          <w:lang w:val="kk-KZ"/>
        </w:rPr>
        <w:t xml:space="preserve">, </w:t>
      </w:r>
      <w:r w:rsidR="009555A5">
        <w:rPr>
          <w:rFonts w:ascii="Times New Roman" w:eastAsia="Times New Roman" w:hAnsi="Times New Roman" w:cs="Times New Roman"/>
          <w:color w:val="151515"/>
          <w:sz w:val="28"/>
          <w:szCs w:val="28"/>
          <w:lang w:val="kk-KZ"/>
        </w:rPr>
        <w:t>3</w:t>
      </w:r>
      <w:r w:rsidR="00572C02">
        <w:rPr>
          <w:rFonts w:ascii="Times New Roman" w:eastAsia="Times New Roman" w:hAnsi="Times New Roman" w:cs="Times New Roman"/>
          <w:color w:val="151515"/>
          <w:sz w:val="28"/>
          <w:szCs w:val="28"/>
          <w:lang w:val="kk-KZ"/>
        </w:rPr>
        <w:t xml:space="preserve"> </w:t>
      </w:r>
      <w:r w:rsidR="009555A5">
        <w:rPr>
          <w:rFonts w:ascii="Times New Roman" w:eastAsia="Times New Roman" w:hAnsi="Times New Roman" w:cs="Times New Roman"/>
          <w:color w:val="151515"/>
          <w:sz w:val="28"/>
          <w:szCs w:val="28"/>
          <w:lang w:val="kk-KZ"/>
        </w:rPr>
        <w:t>аудандық газ шаруашылығы</w:t>
      </w:r>
      <w:r w:rsidR="00572C02">
        <w:rPr>
          <w:rFonts w:ascii="Times New Roman" w:eastAsia="Times New Roman" w:hAnsi="Times New Roman" w:cs="Times New Roman"/>
          <w:color w:val="151515"/>
          <w:sz w:val="28"/>
          <w:szCs w:val="28"/>
          <w:lang w:val="kk-KZ"/>
        </w:rPr>
        <w:t xml:space="preserve"> </w:t>
      </w:r>
      <w:r w:rsidR="00AA0666">
        <w:rPr>
          <w:rFonts w:ascii="Times New Roman" w:eastAsia="Times New Roman" w:hAnsi="Times New Roman" w:cs="Times New Roman"/>
          <w:color w:val="151515"/>
          <w:sz w:val="28"/>
          <w:szCs w:val="28"/>
          <w:lang w:val="kk-KZ"/>
        </w:rPr>
        <w:t xml:space="preserve">барлығы 15 бөлім </w:t>
      </w:r>
      <w:r w:rsidR="002740B7">
        <w:rPr>
          <w:rFonts w:ascii="Times New Roman" w:eastAsia="Times New Roman" w:hAnsi="Times New Roman" w:cs="Times New Roman"/>
          <w:color w:val="151515"/>
          <w:sz w:val="28"/>
          <w:szCs w:val="28"/>
          <w:lang w:val="kk-KZ"/>
        </w:rPr>
        <w:t>жұмыс жасайды:</w:t>
      </w:r>
    </w:p>
    <w:p w:rsidR="006F0231" w:rsidRDefault="006F0231" w:rsidP="00956130">
      <w:pPr>
        <w:spacing w:after="0" w:line="240" w:lineRule="auto"/>
        <w:ind w:firstLine="708"/>
        <w:jc w:val="both"/>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 </w:t>
      </w:r>
      <w:r w:rsidR="003F5DEE" w:rsidRPr="003F5DEE">
        <w:rPr>
          <w:rFonts w:ascii="Times New Roman" w:eastAsia="Times New Roman" w:hAnsi="Times New Roman" w:cs="Times New Roman"/>
          <w:sz w:val="26"/>
          <w:szCs w:val="26"/>
          <w:lang w:val="kk-KZ" w:eastAsia="en-US"/>
        </w:rPr>
        <w:t>Әкімшілік құрамы</w:t>
      </w:r>
      <w:r>
        <w:rPr>
          <w:rFonts w:ascii="Times New Roman" w:eastAsia="Times New Roman" w:hAnsi="Times New Roman" w:cs="Times New Roman"/>
          <w:color w:val="151515"/>
          <w:sz w:val="28"/>
          <w:szCs w:val="28"/>
          <w:lang w:val="kk-KZ"/>
        </w:rPr>
        <w:t>;</w:t>
      </w:r>
    </w:p>
    <w:p w:rsidR="006F0231" w:rsidRDefault="006F0231" w:rsidP="00956130">
      <w:pPr>
        <w:spacing w:after="0" w:line="240" w:lineRule="auto"/>
        <w:ind w:firstLine="708"/>
        <w:jc w:val="both"/>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lastRenderedPageBreak/>
        <w:t>- </w:t>
      </w:r>
      <w:r w:rsidR="003F5DEE" w:rsidRPr="003F5DEE">
        <w:rPr>
          <w:rFonts w:ascii="Times New Roman" w:eastAsia="Times New Roman" w:hAnsi="Times New Roman" w:cs="Times New Roman"/>
          <w:sz w:val="26"/>
          <w:szCs w:val="26"/>
          <w:lang w:val="kk-KZ" w:eastAsia="en-US"/>
        </w:rPr>
        <w:t>Есеп бөлімі</w:t>
      </w:r>
      <w:r>
        <w:rPr>
          <w:rFonts w:ascii="Times New Roman" w:eastAsia="Times New Roman" w:hAnsi="Times New Roman" w:cs="Times New Roman"/>
          <w:color w:val="151515"/>
          <w:sz w:val="28"/>
          <w:szCs w:val="28"/>
          <w:lang w:val="kk-KZ"/>
        </w:rPr>
        <w:t>;</w:t>
      </w:r>
    </w:p>
    <w:p w:rsidR="006F0231" w:rsidRDefault="006F0231" w:rsidP="00956130">
      <w:pPr>
        <w:spacing w:after="0" w:line="240" w:lineRule="auto"/>
        <w:ind w:firstLine="708"/>
        <w:jc w:val="both"/>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 </w:t>
      </w:r>
      <w:r w:rsidR="003F5DEE" w:rsidRPr="003F5DEE">
        <w:rPr>
          <w:rFonts w:ascii="Times New Roman" w:eastAsia="Times New Roman" w:hAnsi="Times New Roman" w:cs="Times New Roman"/>
          <w:color w:val="000000"/>
          <w:sz w:val="28"/>
          <w:szCs w:val="20"/>
          <w:lang w:val="kk-KZ" w:eastAsia="en-US"/>
        </w:rPr>
        <w:t>Жоспарлау экономикалық бөлімі</w:t>
      </w:r>
      <w:r>
        <w:rPr>
          <w:rFonts w:ascii="Times New Roman" w:eastAsia="Times New Roman" w:hAnsi="Times New Roman" w:cs="Times New Roman"/>
          <w:color w:val="151515"/>
          <w:sz w:val="28"/>
          <w:szCs w:val="28"/>
          <w:lang w:val="kk-KZ"/>
        </w:rPr>
        <w:t>;</w:t>
      </w:r>
    </w:p>
    <w:p w:rsidR="006F0231" w:rsidRDefault="006F0231" w:rsidP="00956130">
      <w:pPr>
        <w:spacing w:after="0" w:line="240" w:lineRule="auto"/>
        <w:ind w:firstLine="708"/>
        <w:jc w:val="both"/>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 </w:t>
      </w:r>
      <w:r w:rsidR="003F5DEE" w:rsidRPr="003F5DEE">
        <w:rPr>
          <w:rFonts w:ascii="Times New Roman" w:eastAsia="Times New Roman" w:hAnsi="Times New Roman" w:cs="Times New Roman"/>
          <w:sz w:val="26"/>
          <w:szCs w:val="26"/>
          <w:lang w:val="kk-KZ" w:eastAsia="en-US"/>
        </w:rPr>
        <w:t>Әкімшілік – құқықтық бөлім</w:t>
      </w:r>
      <w:r w:rsidR="002740B7">
        <w:rPr>
          <w:rFonts w:ascii="Times New Roman" w:eastAsia="Times New Roman" w:hAnsi="Times New Roman" w:cs="Times New Roman"/>
          <w:color w:val="151515"/>
          <w:sz w:val="28"/>
          <w:szCs w:val="28"/>
          <w:lang w:val="kk-KZ"/>
        </w:rPr>
        <w:t>;</w:t>
      </w:r>
    </w:p>
    <w:p w:rsidR="002740B7" w:rsidRDefault="002740B7" w:rsidP="00956130">
      <w:pPr>
        <w:spacing w:after="0" w:line="240" w:lineRule="auto"/>
        <w:ind w:firstLine="708"/>
        <w:jc w:val="both"/>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 </w:t>
      </w:r>
      <w:r w:rsidR="003F5DEE" w:rsidRPr="003F5DEE">
        <w:rPr>
          <w:rFonts w:ascii="Times New Roman" w:eastAsia="Times New Roman" w:hAnsi="Times New Roman" w:cs="Times New Roman"/>
          <w:sz w:val="26"/>
          <w:szCs w:val="26"/>
          <w:lang w:val="kk-KZ" w:eastAsia="en-US"/>
        </w:rPr>
        <w:t>Өндірістік – техникалық бөлім</w:t>
      </w:r>
      <w:r w:rsidR="00951EAE">
        <w:rPr>
          <w:rFonts w:ascii="Times New Roman" w:eastAsia="Times New Roman" w:hAnsi="Times New Roman" w:cs="Times New Roman"/>
          <w:color w:val="151515"/>
          <w:sz w:val="28"/>
          <w:szCs w:val="28"/>
          <w:lang w:val="kk-KZ"/>
        </w:rPr>
        <w:t>;</w:t>
      </w:r>
    </w:p>
    <w:p w:rsidR="00951EAE" w:rsidRDefault="00951EAE" w:rsidP="00956130">
      <w:pPr>
        <w:spacing w:after="0" w:line="240" w:lineRule="auto"/>
        <w:ind w:firstLine="708"/>
        <w:jc w:val="both"/>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 </w:t>
      </w:r>
      <w:r w:rsidR="003F5DEE" w:rsidRPr="003F5DEE">
        <w:rPr>
          <w:rFonts w:ascii="Times New Roman" w:eastAsia="Times New Roman" w:hAnsi="Times New Roman" w:cs="Times New Roman"/>
          <w:sz w:val="26"/>
          <w:szCs w:val="26"/>
          <w:lang w:val="kk-KZ" w:eastAsia="en-US"/>
        </w:rPr>
        <w:t>Еңбек қорғау,қауіпсіздік және экология қызметі бөлімі</w:t>
      </w:r>
      <w:r w:rsidR="00E061B8">
        <w:rPr>
          <w:rFonts w:ascii="Times New Roman" w:eastAsia="Times New Roman" w:hAnsi="Times New Roman" w:cs="Times New Roman"/>
          <w:color w:val="151515"/>
          <w:sz w:val="28"/>
          <w:szCs w:val="28"/>
          <w:lang w:val="kk-KZ"/>
        </w:rPr>
        <w:t>;</w:t>
      </w:r>
    </w:p>
    <w:p w:rsidR="00E061B8" w:rsidRDefault="00E061B8" w:rsidP="00956130">
      <w:pPr>
        <w:spacing w:after="0" w:line="240" w:lineRule="auto"/>
        <w:ind w:firstLine="708"/>
        <w:jc w:val="both"/>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 </w:t>
      </w:r>
      <w:r w:rsidR="003F5DEE" w:rsidRPr="003F5DEE">
        <w:rPr>
          <w:rFonts w:ascii="Times New Roman" w:eastAsia="Times New Roman" w:hAnsi="Times New Roman" w:cs="Times New Roman"/>
          <w:sz w:val="26"/>
          <w:szCs w:val="26"/>
          <w:lang w:val="kk-KZ" w:eastAsia="en-US"/>
        </w:rPr>
        <w:t>Мемлекеттік сатып алу бөлімі</w:t>
      </w:r>
      <w:r w:rsidR="00572C02">
        <w:rPr>
          <w:rFonts w:ascii="Times New Roman" w:eastAsia="Times New Roman" w:hAnsi="Times New Roman" w:cs="Times New Roman"/>
          <w:color w:val="151515"/>
          <w:sz w:val="28"/>
          <w:szCs w:val="28"/>
          <w:lang w:val="kk-KZ"/>
        </w:rPr>
        <w:t>;</w:t>
      </w:r>
    </w:p>
    <w:p w:rsidR="00572C02" w:rsidRDefault="00572C02" w:rsidP="00956130">
      <w:pPr>
        <w:spacing w:after="0" w:line="240" w:lineRule="auto"/>
        <w:ind w:firstLine="708"/>
        <w:jc w:val="both"/>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 </w:t>
      </w:r>
      <w:r w:rsidR="003F5DEE" w:rsidRPr="003F5DEE">
        <w:rPr>
          <w:rFonts w:ascii="Times New Roman" w:eastAsia="Times New Roman" w:hAnsi="Times New Roman" w:cs="Times New Roman"/>
          <w:sz w:val="26"/>
          <w:szCs w:val="26"/>
          <w:lang w:val="kk-KZ" w:eastAsia="en-US"/>
        </w:rPr>
        <w:t>Ақпараттық технологиялар тобы</w:t>
      </w:r>
      <w:r>
        <w:rPr>
          <w:rFonts w:ascii="Times New Roman" w:eastAsia="Times New Roman" w:hAnsi="Times New Roman" w:cs="Times New Roman"/>
          <w:color w:val="151515"/>
          <w:sz w:val="28"/>
          <w:szCs w:val="28"/>
          <w:lang w:val="kk-KZ"/>
        </w:rPr>
        <w:t>;</w:t>
      </w:r>
    </w:p>
    <w:p w:rsidR="00572C02" w:rsidRDefault="00572C02" w:rsidP="00956130">
      <w:pPr>
        <w:spacing w:after="0" w:line="240" w:lineRule="auto"/>
        <w:ind w:firstLine="708"/>
        <w:jc w:val="both"/>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 </w:t>
      </w:r>
      <w:r w:rsidR="003F5DEE" w:rsidRPr="003F5DEE">
        <w:rPr>
          <w:rFonts w:ascii="Times New Roman" w:eastAsia="Times New Roman" w:hAnsi="Times New Roman" w:cs="Times New Roman"/>
          <w:sz w:val="26"/>
          <w:szCs w:val="26"/>
          <w:lang w:val="kk-KZ" w:eastAsia="en-US"/>
        </w:rPr>
        <w:t>Қармақшы ауданының газ шаруашылығы</w:t>
      </w:r>
      <w:r w:rsidR="00C919F7">
        <w:rPr>
          <w:rFonts w:ascii="Times New Roman" w:eastAsia="Times New Roman" w:hAnsi="Times New Roman" w:cs="Times New Roman"/>
          <w:color w:val="151515"/>
          <w:sz w:val="28"/>
          <w:szCs w:val="28"/>
          <w:lang w:val="kk-KZ"/>
        </w:rPr>
        <w:t>.</w:t>
      </w:r>
    </w:p>
    <w:p w:rsidR="003F5DEE" w:rsidRDefault="003F5DEE" w:rsidP="00956130">
      <w:pPr>
        <w:spacing w:after="0" w:line="240" w:lineRule="auto"/>
        <w:ind w:firstLine="708"/>
        <w:jc w:val="both"/>
        <w:rPr>
          <w:rFonts w:ascii="Times New Roman" w:eastAsia="Times New Roman" w:hAnsi="Times New Roman" w:cs="Times New Roman"/>
          <w:sz w:val="26"/>
          <w:szCs w:val="26"/>
          <w:lang w:val="kk-KZ" w:eastAsia="en-US"/>
        </w:rPr>
      </w:pPr>
      <w:r>
        <w:rPr>
          <w:rFonts w:ascii="Times New Roman" w:eastAsia="Times New Roman" w:hAnsi="Times New Roman" w:cs="Times New Roman"/>
          <w:color w:val="151515"/>
          <w:sz w:val="28"/>
          <w:szCs w:val="28"/>
          <w:lang w:val="kk-KZ"/>
        </w:rPr>
        <w:t>-</w:t>
      </w:r>
      <w:r w:rsidRPr="003F5DEE">
        <w:rPr>
          <w:rFonts w:ascii="Times New Roman" w:eastAsia="Times New Roman" w:hAnsi="Times New Roman" w:cs="Times New Roman"/>
          <w:sz w:val="26"/>
          <w:szCs w:val="26"/>
          <w:lang w:val="kk-KZ" w:eastAsia="en-US"/>
        </w:rPr>
        <w:t xml:space="preserve"> Жалағаш ауданының газ шаруашылығы</w:t>
      </w:r>
    </w:p>
    <w:p w:rsidR="003F5DEE" w:rsidRDefault="003F5DEE" w:rsidP="00956130">
      <w:pPr>
        <w:spacing w:after="0" w:line="240" w:lineRule="auto"/>
        <w:ind w:firstLine="708"/>
        <w:jc w:val="both"/>
        <w:rPr>
          <w:rFonts w:ascii="Times New Roman" w:eastAsia="Times New Roman" w:hAnsi="Times New Roman" w:cs="Times New Roman"/>
          <w:sz w:val="26"/>
          <w:szCs w:val="26"/>
          <w:lang w:val="kk-KZ" w:eastAsia="en-US"/>
        </w:rPr>
      </w:pPr>
      <w:r>
        <w:rPr>
          <w:rFonts w:ascii="Times New Roman" w:eastAsia="Times New Roman" w:hAnsi="Times New Roman" w:cs="Times New Roman"/>
          <w:sz w:val="26"/>
          <w:szCs w:val="26"/>
          <w:lang w:val="kk-KZ" w:eastAsia="en-US"/>
        </w:rPr>
        <w:t xml:space="preserve">- </w:t>
      </w:r>
      <w:r w:rsidRPr="003F5DEE">
        <w:rPr>
          <w:rFonts w:ascii="Times New Roman" w:eastAsia="Times New Roman" w:hAnsi="Times New Roman" w:cs="Times New Roman"/>
          <w:sz w:val="26"/>
          <w:szCs w:val="26"/>
          <w:lang w:val="kk-KZ" w:eastAsia="en-US"/>
        </w:rPr>
        <w:t>Сырдария ауданының газ шаруашылығы</w:t>
      </w:r>
    </w:p>
    <w:p w:rsidR="003F5DEE" w:rsidRDefault="003F5DEE" w:rsidP="00956130">
      <w:pPr>
        <w:spacing w:after="0" w:line="240" w:lineRule="auto"/>
        <w:ind w:firstLine="708"/>
        <w:jc w:val="both"/>
        <w:rPr>
          <w:rFonts w:ascii="Times New Roman" w:eastAsia="Times New Roman" w:hAnsi="Times New Roman" w:cs="Times New Roman"/>
          <w:sz w:val="26"/>
          <w:szCs w:val="26"/>
          <w:lang w:val="kk-KZ" w:eastAsia="en-US"/>
        </w:rPr>
      </w:pPr>
      <w:r>
        <w:rPr>
          <w:rFonts w:ascii="Times New Roman" w:eastAsia="Times New Roman" w:hAnsi="Times New Roman" w:cs="Times New Roman"/>
          <w:sz w:val="26"/>
          <w:szCs w:val="26"/>
          <w:lang w:val="kk-KZ" w:eastAsia="en-US"/>
        </w:rPr>
        <w:t>-</w:t>
      </w:r>
      <w:r w:rsidRPr="003F5DEE">
        <w:rPr>
          <w:rFonts w:ascii="Times New Roman" w:eastAsia="Times New Roman" w:hAnsi="Times New Roman" w:cs="Times New Roman"/>
          <w:sz w:val="26"/>
          <w:szCs w:val="26"/>
          <w:lang w:val="kk-KZ" w:eastAsia="en-US"/>
        </w:rPr>
        <w:t xml:space="preserve"> Бақылау – өлшеу құралдары және автоматика қызметі</w:t>
      </w:r>
    </w:p>
    <w:p w:rsidR="003F5DEE" w:rsidRDefault="003F5DEE" w:rsidP="00956130">
      <w:pPr>
        <w:spacing w:after="0" w:line="240" w:lineRule="auto"/>
        <w:ind w:firstLine="708"/>
        <w:jc w:val="both"/>
        <w:rPr>
          <w:rFonts w:ascii="Times New Roman" w:eastAsia="Times New Roman" w:hAnsi="Times New Roman" w:cs="Times New Roman"/>
          <w:sz w:val="26"/>
          <w:szCs w:val="26"/>
          <w:lang w:val="kk-KZ" w:eastAsia="en-US"/>
        </w:rPr>
      </w:pPr>
      <w:r>
        <w:rPr>
          <w:rFonts w:ascii="Times New Roman" w:eastAsia="Times New Roman" w:hAnsi="Times New Roman" w:cs="Times New Roman"/>
          <w:sz w:val="26"/>
          <w:szCs w:val="26"/>
          <w:lang w:val="kk-KZ" w:eastAsia="en-US"/>
        </w:rPr>
        <w:t>-</w:t>
      </w:r>
      <w:r w:rsidRPr="003F5DEE">
        <w:rPr>
          <w:rFonts w:ascii="Times New Roman" w:eastAsia="Times New Roman" w:hAnsi="Times New Roman" w:cs="Times New Roman"/>
          <w:sz w:val="26"/>
          <w:szCs w:val="26"/>
          <w:lang w:val="kk-KZ" w:eastAsia="en-US"/>
        </w:rPr>
        <w:t xml:space="preserve"> Автокөлік қызметі</w:t>
      </w:r>
    </w:p>
    <w:p w:rsidR="003F5DEE" w:rsidRDefault="003F5DEE" w:rsidP="00956130">
      <w:pPr>
        <w:spacing w:after="0" w:line="240" w:lineRule="auto"/>
        <w:ind w:firstLine="708"/>
        <w:jc w:val="both"/>
        <w:rPr>
          <w:rFonts w:ascii="Times New Roman" w:eastAsia="Times New Roman" w:hAnsi="Times New Roman" w:cs="Times New Roman"/>
          <w:sz w:val="26"/>
          <w:szCs w:val="26"/>
          <w:lang w:val="kk-KZ" w:eastAsia="en-US"/>
        </w:rPr>
      </w:pPr>
      <w:r>
        <w:rPr>
          <w:rFonts w:ascii="Times New Roman" w:eastAsia="Times New Roman" w:hAnsi="Times New Roman" w:cs="Times New Roman"/>
          <w:sz w:val="26"/>
          <w:szCs w:val="26"/>
          <w:lang w:val="kk-KZ" w:eastAsia="en-US"/>
        </w:rPr>
        <w:t>-</w:t>
      </w:r>
      <w:r w:rsidRPr="003F5DEE">
        <w:rPr>
          <w:rFonts w:ascii="Times New Roman" w:eastAsia="Times New Roman" w:hAnsi="Times New Roman" w:cs="Times New Roman"/>
          <w:sz w:val="26"/>
          <w:szCs w:val="26"/>
          <w:lang w:val="kk-KZ" w:eastAsia="en-US"/>
        </w:rPr>
        <w:t xml:space="preserve"> Әкімшілік – шаруашылық бөлімі</w:t>
      </w:r>
    </w:p>
    <w:p w:rsidR="003F5DEE" w:rsidRDefault="003F5DEE" w:rsidP="00956130">
      <w:pPr>
        <w:spacing w:after="0" w:line="240" w:lineRule="auto"/>
        <w:ind w:firstLine="708"/>
        <w:jc w:val="both"/>
        <w:rPr>
          <w:rFonts w:ascii="Times New Roman" w:eastAsia="Times New Roman" w:hAnsi="Times New Roman" w:cs="Times New Roman"/>
          <w:color w:val="151515"/>
          <w:sz w:val="28"/>
          <w:szCs w:val="28"/>
          <w:lang w:val="kk-KZ"/>
        </w:rPr>
      </w:pPr>
      <w:r>
        <w:rPr>
          <w:rFonts w:ascii="Times New Roman" w:eastAsia="Times New Roman" w:hAnsi="Times New Roman" w:cs="Times New Roman"/>
          <w:sz w:val="26"/>
          <w:szCs w:val="26"/>
          <w:lang w:val="kk-KZ" w:eastAsia="en-US"/>
        </w:rPr>
        <w:t>-</w:t>
      </w:r>
      <w:r w:rsidRPr="003F5DEE">
        <w:rPr>
          <w:rFonts w:ascii="Times New Roman" w:eastAsia="Times New Roman" w:hAnsi="Times New Roman" w:cs="Times New Roman"/>
          <w:sz w:val="26"/>
          <w:szCs w:val="26"/>
          <w:lang w:val="kk-KZ" w:eastAsia="en-US"/>
        </w:rPr>
        <w:t xml:space="preserve"> Газды сату және өткізу бөлімі</w:t>
      </w:r>
    </w:p>
    <w:p w:rsidR="00956130" w:rsidRDefault="00956130" w:rsidP="00956130">
      <w:pPr>
        <w:spacing w:after="0" w:line="240" w:lineRule="auto"/>
        <w:ind w:firstLine="708"/>
        <w:jc w:val="both"/>
        <w:rPr>
          <w:rFonts w:ascii="Times New Roman" w:eastAsia="Times New Roman" w:hAnsi="Times New Roman" w:cs="Times New Roman"/>
          <w:color w:val="151515"/>
          <w:sz w:val="28"/>
          <w:szCs w:val="28"/>
          <w:lang w:val="kk-KZ"/>
        </w:rPr>
      </w:pPr>
      <w:r>
        <w:rPr>
          <w:rFonts w:ascii="Times New Roman" w:eastAsia="Times New Roman" w:hAnsi="Times New Roman" w:cs="Times New Roman"/>
          <w:color w:val="151515"/>
          <w:sz w:val="28"/>
          <w:szCs w:val="28"/>
          <w:lang w:val="kk-KZ"/>
        </w:rPr>
        <w:t xml:space="preserve">Мекен-жайы: Қызылорда қаласы, </w:t>
      </w:r>
      <w:r w:rsidR="00005E3D">
        <w:rPr>
          <w:rFonts w:ascii="Times New Roman" w:eastAsia="Times New Roman" w:hAnsi="Times New Roman" w:cs="Times New Roman"/>
          <w:color w:val="151515"/>
          <w:sz w:val="28"/>
          <w:szCs w:val="28"/>
          <w:lang w:val="kk-KZ"/>
        </w:rPr>
        <w:t>Бөкей хан</w:t>
      </w:r>
      <w:r>
        <w:rPr>
          <w:rFonts w:ascii="Times New Roman" w:eastAsia="Times New Roman" w:hAnsi="Times New Roman" w:cs="Times New Roman"/>
          <w:color w:val="151515"/>
          <w:sz w:val="28"/>
          <w:szCs w:val="28"/>
          <w:lang w:val="kk-KZ"/>
        </w:rPr>
        <w:t xml:space="preserve"> көшесі № </w:t>
      </w:r>
      <w:r w:rsidR="00005E3D">
        <w:rPr>
          <w:rFonts w:ascii="Times New Roman" w:eastAsia="Times New Roman" w:hAnsi="Times New Roman" w:cs="Times New Roman"/>
          <w:color w:val="151515"/>
          <w:sz w:val="28"/>
          <w:szCs w:val="28"/>
          <w:lang w:val="kk-KZ"/>
        </w:rPr>
        <w:t>4</w:t>
      </w:r>
      <w:r>
        <w:rPr>
          <w:rFonts w:ascii="Times New Roman" w:eastAsia="Times New Roman" w:hAnsi="Times New Roman" w:cs="Times New Roman"/>
          <w:color w:val="151515"/>
          <w:sz w:val="28"/>
          <w:szCs w:val="28"/>
          <w:lang w:val="kk-KZ"/>
        </w:rPr>
        <w:t>1</w:t>
      </w:r>
      <w:r w:rsidR="00005E3D">
        <w:rPr>
          <w:rFonts w:ascii="Times New Roman" w:eastAsia="Times New Roman" w:hAnsi="Times New Roman" w:cs="Times New Roman"/>
          <w:color w:val="151515"/>
          <w:sz w:val="28"/>
          <w:szCs w:val="28"/>
          <w:lang w:val="kk-KZ"/>
        </w:rPr>
        <w:t xml:space="preserve"> Г</w:t>
      </w:r>
      <w:r>
        <w:rPr>
          <w:rFonts w:ascii="Times New Roman" w:eastAsia="Times New Roman" w:hAnsi="Times New Roman" w:cs="Times New Roman"/>
          <w:color w:val="151515"/>
          <w:sz w:val="28"/>
          <w:szCs w:val="28"/>
          <w:lang w:val="kk-KZ"/>
        </w:rPr>
        <w:t>.</w:t>
      </w:r>
    </w:p>
    <w:p w:rsidR="00956130" w:rsidRDefault="00956130" w:rsidP="00956130">
      <w:pPr>
        <w:spacing w:after="0" w:line="240" w:lineRule="auto"/>
        <w:ind w:firstLine="708"/>
        <w:jc w:val="both"/>
        <w:rPr>
          <w:rFonts w:ascii="Times New Roman" w:hAnsi="Times New Roman" w:cs="Times New Roman"/>
          <w:b/>
          <w:sz w:val="28"/>
          <w:szCs w:val="28"/>
          <w:lang w:val="kk-KZ"/>
        </w:rPr>
      </w:pPr>
    </w:p>
    <w:p w:rsidR="00956130" w:rsidRPr="007E0135" w:rsidRDefault="00956130" w:rsidP="00956130">
      <w:pPr>
        <w:spacing w:after="0" w:line="240" w:lineRule="auto"/>
        <w:ind w:firstLine="708"/>
        <w:jc w:val="both"/>
        <w:rPr>
          <w:rFonts w:ascii="Times New Roman" w:hAnsi="Times New Roman" w:cs="Times New Roman"/>
          <w:b/>
          <w:sz w:val="28"/>
          <w:szCs w:val="28"/>
          <w:lang w:val="kk-KZ"/>
        </w:rPr>
      </w:pPr>
      <w:r w:rsidRPr="007E0135">
        <w:rPr>
          <w:rFonts w:ascii="Times New Roman" w:hAnsi="Times New Roman" w:cs="Times New Roman"/>
          <w:b/>
          <w:sz w:val="28"/>
          <w:szCs w:val="28"/>
          <w:lang w:val="kk-KZ"/>
        </w:rPr>
        <w:t>II.</w:t>
      </w:r>
      <w:r>
        <w:rPr>
          <w:rFonts w:ascii="Times New Roman" w:hAnsi="Times New Roman" w:cs="Times New Roman"/>
          <w:b/>
          <w:sz w:val="28"/>
          <w:szCs w:val="28"/>
          <w:lang w:val="kk-KZ"/>
        </w:rPr>
        <w:t> Кәсіпорынның</w:t>
      </w:r>
      <w:r w:rsidRPr="007E0135">
        <w:rPr>
          <w:rFonts w:ascii="Times New Roman" w:eastAsia="Times New Roman" w:hAnsi="Times New Roman" w:cs="Times New Roman"/>
          <w:color w:val="151515"/>
          <w:sz w:val="28"/>
          <w:szCs w:val="28"/>
          <w:lang w:val="kk-KZ"/>
        </w:rPr>
        <w:t xml:space="preserve"> </w:t>
      </w:r>
      <w:r w:rsidRPr="007E0135">
        <w:rPr>
          <w:rFonts w:ascii="Times New Roman" w:eastAsia="Times New Roman" w:hAnsi="Times New Roman" w:cs="Times New Roman"/>
          <w:b/>
          <w:bCs/>
          <w:color w:val="151515"/>
          <w:sz w:val="28"/>
          <w:lang w:val="kk-KZ"/>
        </w:rPr>
        <w:t>қызметіне, оны ұйымдастыру-басқару қызметін реттейтін құқықтық актілер мен ішкі құжаттарға сыбайлас жемқорлық тәуекелдерін анықтау.</w:t>
      </w:r>
    </w:p>
    <w:p w:rsidR="002303E0" w:rsidRPr="002740B7" w:rsidRDefault="002740B7" w:rsidP="00956130">
      <w:pPr>
        <w:spacing w:after="0" w:line="240" w:lineRule="auto"/>
        <w:ind w:firstLine="709"/>
        <w:jc w:val="both"/>
        <w:rPr>
          <w:rFonts w:ascii="Times New Roman" w:hAnsi="Times New Roman" w:cs="Times New Roman"/>
          <w:sz w:val="28"/>
          <w:szCs w:val="28"/>
          <w:lang w:val="kk-KZ"/>
        </w:rPr>
      </w:pPr>
      <w:r w:rsidRPr="002740B7">
        <w:rPr>
          <w:rFonts w:ascii="Times New Roman" w:hAnsi="Times New Roman" w:cs="Times New Roman"/>
          <w:sz w:val="28"/>
          <w:szCs w:val="28"/>
          <w:lang w:val="kk-KZ"/>
        </w:rPr>
        <w:t>- </w:t>
      </w:r>
      <w:r w:rsidR="002303E0" w:rsidRPr="002740B7">
        <w:rPr>
          <w:rFonts w:ascii="Times New Roman" w:hAnsi="Times New Roman" w:cs="Times New Roman"/>
          <w:sz w:val="28"/>
          <w:szCs w:val="28"/>
          <w:lang w:val="kk-KZ"/>
        </w:rPr>
        <w:t>«Қазақстан Республикасының Азаматтық кодексі»;</w:t>
      </w:r>
    </w:p>
    <w:p w:rsidR="003455CB" w:rsidRPr="003455CB" w:rsidRDefault="002303E0" w:rsidP="003455CB">
      <w:pPr>
        <w:spacing w:after="0" w:line="240" w:lineRule="auto"/>
        <w:ind w:left="708"/>
        <w:rPr>
          <w:rFonts w:ascii="Times New Roman" w:eastAsia="Times New Roman" w:hAnsi="Times New Roman" w:cs="Times New Roman"/>
          <w:sz w:val="28"/>
          <w:szCs w:val="28"/>
          <w:lang w:val="kk-KZ"/>
        </w:rPr>
      </w:pPr>
      <w:r w:rsidRPr="002740B7">
        <w:rPr>
          <w:rFonts w:ascii="Times New Roman" w:hAnsi="Times New Roman" w:cs="Times New Roman"/>
          <w:sz w:val="28"/>
          <w:szCs w:val="28"/>
          <w:lang w:val="kk-KZ"/>
        </w:rPr>
        <w:t>-</w:t>
      </w:r>
      <w:r w:rsidR="002740B7">
        <w:rPr>
          <w:rFonts w:ascii="Times New Roman" w:hAnsi="Times New Roman" w:cs="Times New Roman"/>
          <w:sz w:val="28"/>
          <w:szCs w:val="28"/>
          <w:lang w:val="kk-KZ"/>
        </w:rPr>
        <w:t> </w:t>
      </w:r>
      <w:r w:rsidR="003455CB" w:rsidRPr="003455CB">
        <w:rPr>
          <w:rFonts w:ascii="Times New Roman" w:eastAsia="Times New Roman" w:hAnsi="Times New Roman" w:cs="Times New Roman"/>
          <w:sz w:val="28"/>
          <w:szCs w:val="28"/>
          <w:lang w:val="kk-KZ"/>
        </w:rPr>
        <w:t>«Газ және газбен жабдықтау туралы» Қазақстан Республикасының 2012 жылғы 9 қаңтардағы № 532-ІV Заңы;</w:t>
      </w:r>
    </w:p>
    <w:p w:rsidR="003455CB" w:rsidRPr="003455CB" w:rsidRDefault="003455CB" w:rsidP="003455CB">
      <w:pPr>
        <w:spacing w:after="0" w:line="240" w:lineRule="auto"/>
        <w:ind w:firstLine="708"/>
        <w:rPr>
          <w:rFonts w:ascii="Times New Roman" w:eastAsia="Times New Roman" w:hAnsi="Times New Roman" w:cs="Times New Roman"/>
          <w:sz w:val="28"/>
          <w:szCs w:val="28"/>
          <w:lang w:val="kk-KZ"/>
        </w:rPr>
      </w:pPr>
      <w:r w:rsidRPr="003455CB">
        <w:rPr>
          <w:rFonts w:ascii="Times New Roman" w:eastAsia="Times New Roman" w:hAnsi="Times New Roman" w:cs="Times New Roman"/>
          <w:sz w:val="28"/>
          <w:szCs w:val="28"/>
          <w:lang w:val="kk-KZ"/>
        </w:rPr>
        <w:t>ҚР ҚН 4.03-01-2011 «газ тарату жүйелері» нормативтік-құқықтық құжатамасы;</w:t>
      </w:r>
    </w:p>
    <w:p w:rsidR="003455CB" w:rsidRPr="003455CB" w:rsidRDefault="003455CB" w:rsidP="003455CB">
      <w:pPr>
        <w:spacing w:after="0" w:line="240" w:lineRule="auto"/>
        <w:ind w:firstLine="708"/>
        <w:rPr>
          <w:rFonts w:ascii="Times New Roman" w:eastAsia="Times New Roman" w:hAnsi="Times New Roman" w:cs="Times New Roman"/>
          <w:sz w:val="28"/>
          <w:szCs w:val="28"/>
          <w:lang w:val="kk-KZ"/>
        </w:rPr>
      </w:pPr>
      <w:r w:rsidRPr="003455CB">
        <w:rPr>
          <w:rFonts w:ascii="Times New Roman" w:eastAsia="Times New Roman" w:hAnsi="Times New Roman" w:cs="Times New Roman"/>
          <w:sz w:val="28"/>
          <w:szCs w:val="28"/>
          <w:lang w:val="kk-KZ"/>
        </w:rPr>
        <w:t>Қазақстан Республикасының «Табиғи монополиялар туралы» Заңы;</w:t>
      </w:r>
    </w:p>
    <w:p w:rsidR="003455CB" w:rsidRPr="003455CB" w:rsidRDefault="003455CB" w:rsidP="003455CB">
      <w:pPr>
        <w:spacing w:after="0" w:line="240" w:lineRule="auto"/>
        <w:ind w:left="708"/>
        <w:rPr>
          <w:rFonts w:ascii="Times New Roman" w:eastAsia="Times New Roman" w:hAnsi="Times New Roman" w:cs="Times New Roman"/>
          <w:sz w:val="28"/>
          <w:szCs w:val="28"/>
          <w:lang w:val="kk-KZ"/>
        </w:rPr>
      </w:pPr>
      <w:r w:rsidRPr="003455CB">
        <w:rPr>
          <w:rFonts w:ascii="Times New Roman" w:eastAsia="Times New Roman" w:hAnsi="Times New Roman" w:cs="Times New Roman"/>
          <w:sz w:val="28"/>
          <w:szCs w:val="28"/>
          <w:lang w:val="kk-KZ"/>
        </w:rPr>
        <w:t>Қазақстан Республикасы Ұлттық экономика министрінің 2019 жылғы 13 тамыздағы № 73 бұйрығы;</w:t>
      </w:r>
    </w:p>
    <w:p w:rsidR="003455CB" w:rsidRPr="003455CB" w:rsidRDefault="003455CB" w:rsidP="003455CB">
      <w:pPr>
        <w:spacing w:after="0" w:line="240" w:lineRule="auto"/>
        <w:ind w:firstLine="708"/>
        <w:rPr>
          <w:rFonts w:ascii="Times New Roman" w:eastAsia="Times New Roman" w:hAnsi="Times New Roman" w:cs="Times New Roman"/>
          <w:sz w:val="28"/>
          <w:szCs w:val="28"/>
          <w:lang w:val="kk-KZ"/>
        </w:rPr>
      </w:pPr>
      <w:r w:rsidRPr="003455CB">
        <w:rPr>
          <w:rFonts w:ascii="Times New Roman" w:eastAsia="Times New Roman" w:hAnsi="Times New Roman" w:cs="Times New Roman"/>
          <w:sz w:val="28"/>
          <w:szCs w:val="28"/>
          <w:lang w:val="kk-KZ"/>
        </w:rPr>
        <w:t>«ХҚН 4.03-01-2003 Газ тарату жүйелері» нормативтік құжаты;</w:t>
      </w:r>
    </w:p>
    <w:p w:rsidR="007517ED" w:rsidRDefault="003455CB" w:rsidP="003455CB">
      <w:pPr>
        <w:spacing w:after="0" w:line="240" w:lineRule="auto"/>
        <w:ind w:left="708" w:firstLine="1"/>
        <w:jc w:val="both"/>
        <w:rPr>
          <w:rFonts w:ascii="Times New Roman" w:eastAsia="Times New Roman" w:hAnsi="Times New Roman" w:cs="Times New Roman"/>
          <w:sz w:val="28"/>
          <w:szCs w:val="28"/>
          <w:lang w:val="kk-KZ"/>
        </w:rPr>
      </w:pPr>
      <w:r w:rsidRPr="003455CB">
        <w:rPr>
          <w:rFonts w:ascii="Times New Roman" w:eastAsia="Times New Roman" w:hAnsi="Times New Roman" w:cs="Times New Roman"/>
          <w:sz w:val="28"/>
          <w:szCs w:val="28"/>
          <w:lang w:val="kk-KZ"/>
        </w:rPr>
        <w:t>Қазақстан Республикасы Ішкі істер министрінің 2017 жылғы 9 қазандағы № 673 бұйрығы</w:t>
      </w:r>
    </w:p>
    <w:p w:rsidR="003455CB" w:rsidRPr="003455CB" w:rsidRDefault="003455CB" w:rsidP="003455CB">
      <w:pPr>
        <w:spacing w:after="0" w:line="240" w:lineRule="auto"/>
        <w:ind w:left="708" w:firstLine="1"/>
        <w:jc w:val="both"/>
        <w:rPr>
          <w:rFonts w:ascii="Times New Roman" w:hAnsi="Times New Roman" w:cs="Times New Roman"/>
          <w:sz w:val="28"/>
          <w:szCs w:val="28"/>
          <w:lang w:val="kk-KZ"/>
        </w:rPr>
      </w:pPr>
      <w:r w:rsidRPr="003455CB">
        <w:rPr>
          <w:rFonts w:ascii="Times New Roman" w:hAnsi="Times New Roman" w:cs="Times New Roman"/>
          <w:color w:val="000000"/>
          <w:sz w:val="28"/>
          <w:szCs w:val="28"/>
          <w:lang w:val="kk-KZ"/>
        </w:rPr>
        <w:t>Коммуналдық қызметтер тізбесін және коммуналдық қызметтер көрсетудің үлгілік қағидаларын бекіту туралы Қазақстан Республикасы Индустрия және инфрақұрылымдық даму министрінің м. а. 2020 жылғы 29 сәуірдегі № 249 бұйрығы</w:t>
      </w:r>
    </w:p>
    <w:p w:rsidR="002303E0" w:rsidRPr="008F42FA" w:rsidRDefault="002303E0" w:rsidP="00956130">
      <w:pPr>
        <w:spacing w:after="0" w:line="240" w:lineRule="auto"/>
        <w:ind w:firstLine="709"/>
        <w:jc w:val="both"/>
        <w:rPr>
          <w:rFonts w:ascii="Times New Roman" w:hAnsi="Times New Roman" w:cs="Times New Roman"/>
          <w:sz w:val="28"/>
          <w:szCs w:val="28"/>
          <w:lang w:val="kk-KZ"/>
        </w:rPr>
      </w:pPr>
      <w:r w:rsidRPr="008F42FA">
        <w:rPr>
          <w:rFonts w:ascii="Times New Roman" w:hAnsi="Times New Roman" w:cs="Times New Roman"/>
          <w:sz w:val="28"/>
          <w:szCs w:val="28"/>
          <w:lang w:val="kk-KZ"/>
        </w:rPr>
        <w:t>Кәсіпорынның қызметіне қатысты нормативтік құқықтық актілерге жүргізілген талдау нәтижелері сыбайлас жемқорлыққа қарсы іс-қимыл саласындағы жұмыстың тиімділігі мен нәтижелілігін арттыруға бағытталған бірқатар құқықтық факторлардың бар екенін көрсетеді. Алайда, олар толық емес дәрежеде ықпал етеді, атап айтқанда, жылумен жабдықтау туралы заң жобасы қарастырылмаған.</w:t>
      </w:r>
    </w:p>
    <w:p w:rsidR="002303E0" w:rsidRPr="008F42FA" w:rsidRDefault="00956130" w:rsidP="00956130">
      <w:pPr>
        <w:spacing w:after="0" w:line="240" w:lineRule="auto"/>
        <w:ind w:firstLine="709"/>
        <w:jc w:val="both"/>
        <w:rPr>
          <w:rFonts w:ascii="Times New Roman" w:hAnsi="Times New Roman" w:cs="Times New Roman"/>
          <w:b/>
          <w:sz w:val="28"/>
          <w:szCs w:val="28"/>
          <w:lang w:val="kk-KZ"/>
        </w:rPr>
      </w:pPr>
      <w:r w:rsidRPr="008F42FA">
        <w:rPr>
          <w:rFonts w:ascii="Times New Roman" w:hAnsi="Times New Roman" w:cs="Times New Roman"/>
          <w:b/>
          <w:sz w:val="28"/>
          <w:szCs w:val="28"/>
          <w:lang w:val="kk-KZ"/>
        </w:rPr>
        <w:t>2</w:t>
      </w:r>
      <w:r>
        <w:rPr>
          <w:rFonts w:ascii="Times New Roman" w:hAnsi="Times New Roman" w:cs="Times New Roman"/>
          <w:b/>
          <w:sz w:val="28"/>
          <w:szCs w:val="28"/>
          <w:lang w:val="kk-KZ"/>
        </w:rPr>
        <w:t>.1</w:t>
      </w:r>
      <w:r w:rsidR="002303E0" w:rsidRPr="008F42FA">
        <w:rPr>
          <w:rFonts w:ascii="Times New Roman" w:hAnsi="Times New Roman" w:cs="Times New Roman"/>
          <w:b/>
          <w:sz w:val="28"/>
          <w:szCs w:val="28"/>
          <w:lang w:val="kk-KZ"/>
        </w:rPr>
        <w:t>.</w:t>
      </w:r>
      <w:r w:rsidR="00C13BBD">
        <w:rPr>
          <w:rFonts w:ascii="Times New Roman" w:hAnsi="Times New Roman" w:cs="Times New Roman"/>
          <w:b/>
          <w:sz w:val="28"/>
          <w:szCs w:val="28"/>
          <w:lang w:val="kk-KZ"/>
        </w:rPr>
        <w:t xml:space="preserve"> </w:t>
      </w:r>
      <w:r w:rsidR="002303E0" w:rsidRPr="008F42FA">
        <w:rPr>
          <w:rFonts w:ascii="Times New Roman" w:hAnsi="Times New Roman" w:cs="Times New Roman"/>
          <w:b/>
          <w:sz w:val="28"/>
          <w:szCs w:val="28"/>
          <w:lang w:val="kk-KZ"/>
        </w:rPr>
        <w:t xml:space="preserve">Талдау объектісінің </w:t>
      </w:r>
      <w:r w:rsidR="00AF31D4" w:rsidRPr="00AF31D4">
        <w:rPr>
          <w:rFonts w:ascii="Times New Roman" w:eastAsia="Times New Roman" w:hAnsi="Times New Roman" w:cs="Times New Roman"/>
          <w:b/>
          <w:sz w:val="28"/>
          <w:szCs w:val="28"/>
          <w:lang w:val="kk-KZ" w:eastAsia="en-US"/>
        </w:rPr>
        <w:t>Әкімшілік құрамы</w:t>
      </w:r>
      <w:r w:rsidR="00AF31D4" w:rsidRPr="008F42FA">
        <w:rPr>
          <w:rFonts w:ascii="Times New Roman" w:hAnsi="Times New Roman" w:cs="Times New Roman"/>
          <w:b/>
          <w:sz w:val="28"/>
          <w:szCs w:val="28"/>
          <w:lang w:val="kk-KZ"/>
        </w:rPr>
        <w:t xml:space="preserve"> </w:t>
      </w:r>
      <w:r w:rsidR="002303E0" w:rsidRPr="008F42FA">
        <w:rPr>
          <w:rFonts w:ascii="Times New Roman" w:hAnsi="Times New Roman" w:cs="Times New Roman"/>
          <w:b/>
          <w:sz w:val="28"/>
          <w:szCs w:val="28"/>
          <w:lang w:val="kk-KZ"/>
        </w:rPr>
        <w:t>қызметінде сыбайлас жемқорлық тәуекелдерін анықтау.</w:t>
      </w:r>
    </w:p>
    <w:p w:rsidR="002303E0" w:rsidRPr="008F42FA" w:rsidRDefault="002303E0" w:rsidP="00956130">
      <w:pPr>
        <w:spacing w:after="0" w:line="240" w:lineRule="auto"/>
        <w:ind w:firstLine="709"/>
        <w:jc w:val="both"/>
        <w:rPr>
          <w:rFonts w:ascii="Times New Roman" w:hAnsi="Times New Roman" w:cs="Times New Roman"/>
          <w:sz w:val="28"/>
          <w:szCs w:val="28"/>
          <w:lang w:val="kk-KZ"/>
        </w:rPr>
      </w:pPr>
      <w:r w:rsidRPr="008F42FA">
        <w:rPr>
          <w:rFonts w:ascii="Times New Roman" w:hAnsi="Times New Roman" w:cs="Times New Roman"/>
          <w:sz w:val="28"/>
          <w:szCs w:val="28"/>
          <w:lang w:val="kk-KZ"/>
        </w:rPr>
        <w:t>Кәсіпорынның</w:t>
      </w:r>
      <w:r w:rsidR="0088688C">
        <w:rPr>
          <w:rFonts w:ascii="Times New Roman" w:hAnsi="Times New Roman" w:cs="Times New Roman"/>
          <w:sz w:val="28"/>
          <w:szCs w:val="28"/>
          <w:lang w:val="kk-KZ"/>
        </w:rPr>
        <w:t xml:space="preserve"> </w:t>
      </w:r>
      <w:r w:rsidR="00AF31D4" w:rsidRPr="00AF31D4">
        <w:rPr>
          <w:rFonts w:ascii="Times New Roman" w:eastAsia="Times New Roman" w:hAnsi="Times New Roman" w:cs="Times New Roman"/>
          <w:b/>
          <w:sz w:val="28"/>
          <w:szCs w:val="28"/>
          <w:lang w:val="kk-KZ" w:eastAsia="en-US"/>
        </w:rPr>
        <w:t>Әкімшілік құрамы</w:t>
      </w:r>
      <w:r w:rsidR="0088688C">
        <w:rPr>
          <w:rFonts w:ascii="Times New Roman" w:hAnsi="Times New Roman" w:cs="Times New Roman"/>
          <w:sz w:val="28"/>
          <w:szCs w:val="28"/>
          <w:lang w:val="kk-KZ"/>
        </w:rPr>
        <w:t xml:space="preserve"> </w:t>
      </w:r>
      <w:r w:rsidRPr="008F42FA">
        <w:rPr>
          <w:rFonts w:ascii="Times New Roman" w:hAnsi="Times New Roman" w:cs="Times New Roman"/>
          <w:sz w:val="28"/>
          <w:szCs w:val="28"/>
          <w:lang w:val="kk-KZ"/>
        </w:rPr>
        <w:t>-</w:t>
      </w:r>
      <w:r w:rsidR="0088688C">
        <w:rPr>
          <w:rFonts w:ascii="Times New Roman" w:hAnsi="Times New Roman" w:cs="Times New Roman"/>
          <w:sz w:val="28"/>
          <w:szCs w:val="28"/>
          <w:lang w:val="kk-KZ"/>
        </w:rPr>
        <w:t xml:space="preserve"> </w:t>
      </w:r>
      <w:r w:rsidRPr="008F42FA">
        <w:rPr>
          <w:rFonts w:ascii="Times New Roman" w:hAnsi="Times New Roman" w:cs="Times New Roman"/>
          <w:sz w:val="28"/>
          <w:szCs w:val="28"/>
          <w:lang w:val="kk-KZ"/>
        </w:rPr>
        <w:t>басқарушылық қызметінде сыбайлас жемқорлық тәуекелдерін анықтау келесі мәселелер бойынша жүргізілді:</w:t>
      </w:r>
    </w:p>
    <w:p w:rsidR="002303E0" w:rsidRPr="00C13BBD" w:rsidRDefault="002303E0" w:rsidP="00956130">
      <w:pPr>
        <w:spacing w:after="0" w:line="240" w:lineRule="auto"/>
        <w:ind w:firstLine="709"/>
        <w:jc w:val="both"/>
        <w:rPr>
          <w:rFonts w:ascii="Times New Roman" w:hAnsi="Times New Roman" w:cs="Times New Roman"/>
          <w:sz w:val="28"/>
          <w:szCs w:val="28"/>
          <w:lang w:val="kk-KZ"/>
        </w:rPr>
      </w:pPr>
      <w:r w:rsidRPr="00C13BBD">
        <w:rPr>
          <w:rFonts w:ascii="Times New Roman" w:hAnsi="Times New Roman" w:cs="Times New Roman"/>
          <w:sz w:val="28"/>
          <w:szCs w:val="28"/>
          <w:lang w:val="kk-KZ"/>
        </w:rPr>
        <w:lastRenderedPageBreak/>
        <w:t>-</w:t>
      </w:r>
      <w:r w:rsidR="00956130" w:rsidRPr="00956130">
        <w:rPr>
          <w:rFonts w:ascii="Times New Roman" w:hAnsi="Times New Roman" w:cs="Times New Roman"/>
          <w:sz w:val="28"/>
          <w:szCs w:val="28"/>
          <w:lang w:val="kk-KZ"/>
        </w:rPr>
        <w:t> </w:t>
      </w:r>
      <w:r w:rsidR="00C13BBD" w:rsidRPr="00C13BBD">
        <w:rPr>
          <w:rFonts w:ascii="Times New Roman" w:hAnsi="Times New Roman" w:cs="Times New Roman"/>
          <w:sz w:val="28"/>
          <w:szCs w:val="28"/>
          <w:lang w:val="kk-KZ"/>
        </w:rPr>
        <w:t>«</w:t>
      </w:r>
      <w:r w:rsidR="00AF31D4">
        <w:rPr>
          <w:rFonts w:ascii="Times New Roman" w:hAnsi="Times New Roman" w:cs="Times New Roman"/>
          <w:sz w:val="28"/>
          <w:szCs w:val="28"/>
          <w:lang w:val="kk-KZ"/>
        </w:rPr>
        <w:t>ҚГТЖ</w:t>
      </w:r>
      <w:r w:rsidR="00C13BBD" w:rsidRPr="00C13BBD">
        <w:rPr>
          <w:rFonts w:ascii="Times New Roman" w:hAnsi="Times New Roman" w:cs="Times New Roman"/>
          <w:sz w:val="28"/>
          <w:szCs w:val="28"/>
          <w:lang w:val="kk-KZ"/>
        </w:rPr>
        <w:t>» К</w:t>
      </w:r>
      <w:r w:rsidR="00AF31D4">
        <w:rPr>
          <w:rFonts w:ascii="Times New Roman" w:hAnsi="Times New Roman" w:cs="Times New Roman"/>
          <w:sz w:val="28"/>
          <w:szCs w:val="28"/>
          <w:lang w:val="kk-KZ"/>
        </w:rPr>
        <w:t>М</w:t>
      </w:r>
      <w:r w:rsidR="00C13BBD" w:rsidRPr="00C13BBD">
        <w:rPr>
          <w:rFonts w:ascii="Times New Roman" w:hAnsi="Times New Roman" w:cs="Times New Roman"/>
          <w:sz w:val="28"/>
          <w:szCs w:val="28"/>
          <w:lang w:val="kk-KZ"/>
        </w:rPr>
        <w:t xml:space="preserve">К </w:t>
      </w:r>
      <w:r w:rsidR="00AF31D4" w:rsidRPr="00AF31D4">
        <w:rPr>
          <w:rFonts w:ascii="Times New Roman" w:eastAsia="Times New Roman" w:hAnsi="Times New Roman" w:cs="Times New Roman"/>
          <w:sz w:val="28"/>
          <w:szCs w:val="28"/>
          <w:lang w:val="kk-KZ" w:eastAsia="en-US"/>
        </w:rPr>
        <w:t>Әкімшілік құрамы қызметі бойынша тексеру нәтижесінде сыбайлас жемқорлық анықталмады</w:t>
      </w:r>
      <w:r w:rsidR="00AF31D4">
        <w:rPr>
          <w:rFonts w:ascii="Times New Roman" w:eastAsia="Times New Roman" w:hAnsi="Times New Roman" w:cs="Times New Roman"/>
          <w:b/>
          <w:sz w:val="28"/>
          <w:szCs w:val="28"/>
          <w:lang w:val="kk-KZ" w:eastAsia="en-US"/>
        </w:rPr>
        <w:t>.</w:t>
      </w:r>
    </w:p>
    <w:p w:rsidR="002740B7" w:rsidRDefault="002740B7" w:rsidP="00956130">
      <w:pPr>
        <w:spacing w:after="0" w:line="240" w:lineRule="auto"/>
        <w:ind w:firstLine="709"/>
        <w:jc w:val="both"/>
        <w:rPr>
          <w:rFonts w:ascii="Times New Roman" w:hAnsi="Times New Roman" w:cs="Times New Roman"/>
          <w:b/>
          <w:sz w:val="28"/>
          <w:szCs w:val="28"/>
          <w:lang w:val="kk-KZ"/>
        </w:rPr>
      </w:pPr>
    </w:p>
    <w:p w:rsidR="00F30646" w:rsidRDefault="00F30646" w:rsidP="00956130">
      <w:pPr>
        <w:spacing w:after="0" w:line="240" w:lineRule="auto"/>
        <w:ind w:firstLine="709"/>
        <w:jc w:val="both"/>
        <w:rPr>
          <w:rFonts w:ascii="Times New Roman" w:hAnsi="Times New Roman" w:cs="Times New Roman"/>
          <w:b/>
          <w:sz w:val="28"/>
          <w:szCs w:val="28"/>
          <w:lang w:val="kk-KZ"/>
        </w:rPr>
      </w:pPr>
    </w:p>
    <w:p w:rsidR="00C919F7" w:rsidRDefault="00C919F7" w:rsidP="00C919F7">
      <w:pPr>
        <w:pStyle w:val="a7"/>
        <w:pBdr>
          <w:bottom w:val="single" w:sz="4" w:space="31" w:color="FFFFFF"/>
        </w:pBdr>
        <w:spacing w:before="0" w:beforeAutospacing="0" w:after="0" w:afterAutospacing="0"/>
        <w:ind w:firstLine="708"/>
        <w:jc w:val="both"/>
        <w:rPr>
          <w:b/>
          <w:color w:val="000000"/>
          <w:spacing w:val="2"/>
          <w:sz w:val="28"/>
          <w:szCs w:val="28"/>
          <w:shd w:val="clear" w:color="auto" w:fill="FFFFFF"/>
          <w:lang w:val="kk-KZ"/>
        </w:rPr>
      </w:pPr>
      <w:r w:rsidRPr="00C919F7">
        <w:rPr>
          <w:b/>
          <w:bCs/>
          <w:color w:val="151515"/>
          <w:sz w:val="28"/>
          <w:szCs w:val="28"/>
          <w:lang w:val="kk-KZ"/>
        </w:rPr>
        <w:t>ІІІ. </w:t>
      </w:r>
      <w:r w:rsidR="00573B72" w:rsidRPr="00573B72">
        <w:rPr>
          <w:b/>
          <w:color w:val="000000"/>
          <w:spacing w:val="2"/>
          <w:sz w:val="28"/>
          <w:szCs w:val="28"/>
          <w:shd w:val="clear" w:color="auto" w:fill="FFFFFF"/>
          <w:lang w:val="kk-KZ"/>
        </w:rPr>
        <w:t>Ә</w:t>
      </w:r>
      <w:r w:rsidR="00573B72">
        <w:rPr>
          <w:b/>
          <w:color w:val="000000"/>
          <w:spacing w:val="2"/>
          <w:sz w:val="28"/>
          <w:szCs w:val="28"/>
          <w:shd w:val="clear" w:color="auto" w:fill="FFFFFF"/>
          <w:lang w:val="kk-KZ"/>
        </w:rPr>
        <w:t>кімшілік құқықтық бөлім</w:t>
      </w:r>
      <w:r w:rsidRPr="00C919F7">
        <w:rPr>
          <w:b/>
          <w:color w:val="000000"/>
          <w:spacing w:val="2"/>
          <w:sz w:val="28"/>
          <w:szCs w:val="28"/>
          <w:shd w:val="clear" w:color="auto" w:fill="FFFFFF"/>
          <w:lang w:val="kk-KZ"/>
        </w:rPr>
        <w:t>, оның ішінде сыбайлас жемқорлық тәуекелдеріне шалдыққан лауазымдарды айқындау.</w:t>
      </w:r>
    </w:p>
    <w:p w:rsidR="00C919F7" w:rsidRPr="004A6107" w:rsidRDefault="00C919F7" w:rsidP="00C919F7">
      <w:pPr>
        <w:pStyle w:val="a7"/>
        <w:pBdr>
          <w:bottom w:val="single" w:sz="4" w:space="31" w:color="FFFFFF"/>
        </w:pBdr>
        <w:spacing w:before="0" w:beforeAutospacing="0" w:after="0" w:afterAutospacing="0"/>
        <w:ind w:firstLine="708"/>
        <w:jc w:val="both"/>
        <w:rPr>
          <w:b/>
          <w:color w:val="000000"/>
          <w:spacing w:val="2"/>
          <w:sz w:val="28"/>
          <w:szCs w:val="28"/>
          <w:shd w:val="clear" w:color="auto" w:fill="FFFFFF"/>
          <w:lang w:val="kk-KZ"/>
        </w:rPr>
      </w:pPr>
      <w:r w:rsidRPr="004A6107">
        <w:rPr>
          <w:b/>
          <w:color w:val="000000"/>
          <w:spacing w:val="2"/>
          <w:sz w:val="28"/>
          <w:szCs w:val="28"/>
          <w:shd w:val="clear" w:color="auto" w:fill="FFFFFF"/>
          <w:lang w:val="kk-KZ"/>
        </w:rPr>
        <w:t>Кадрлық құрылым бойынша.</w:t>
      </w:r>
    </w:p>
    <w:p w:rsidR="00C919F7" w:rsidRPr="0043404A" w:rsidRDefault="00C919F7" w:rsidP="00C919F7">
      <w:pPr>
        <w:pStyle w:val="a7"/>
        <w:pBdr>
          <w:bottom w:val="single" w:sz="4" w:space="31" w:color="FFFFFF"/>
        </w:pBdr>
        <w:spacing w:before="0" w:beforeAutospacing="0" w:after="0" w:afterAutospacing="0"/>
        <w:ind w:firstLine="708"/>
        <w:jc w:val="both"/>
        <w:rPr>
          <w:color w:val="000000"/>
          <w:spacing w:val="2"/>
          <w:sz w:val="28"/>
          <w:szCs w:val="28"/>
          <w:shd w:val="clear" w:color="auto" w:fill="FFFFFF"/>
          <w:lang w:val="kk-KZ"/>
        </w:rPr>
      </w:pPr>
      <w:r>
        <w:rPr>
          <w:color w:val="000000"/>
          <w:spacing w:val="2"/>
          <w:sz w:val="28"/>
          <w:szCs w:val="28"/>
          <w:shd w:val="clear" w:color="auto" w:fill="FFFFFF"/>
          <w:lang w:val="kk-KZ"/>
        </w:rPr>
        <w:t xml:space="preserve">Кәсіпорын құрылымында штат саны бойынша </w:t>
      </w:r>
      <w:r w:rsidR="002B7C79">
        <w:rPr>
          <w:color w:val="000000"/>
          <w:spacing w:val="2"/>
          <w:sz w:val="28"/>
          <w:szCs w:val="28"/>
          <w:shd w:val="clear" w:color="auto" w:fill="FFFFFF"/>
          <w:lang w:val="kk-KZ"/>
        </w:rPr>
        <w:t>–</w:t>
      </w:r>
      <w:r>
        <w:rPr>
          <w:color w:val="000000"/>
          <w:spacing w:val="2"/>
          <w:sz w:val="28"/>
          <w:szCs w:val="28"/>
          <w:shd w:val="clear" w:color="auto" w:fill="FFFFFF"/>
          <w:lang w:val="kk-KZ"/>
        </w:rPr>
        <w:t xml:space="preserve"> </w:t>
      </w:r>
      <w:r w:rsidR="002B7C79">
        <w:rPr>
          <w:color w:val="000000"/>
          <w:spacing w:val="2"/>
          <w:sz w:val="28"/>
          <w:szCs w:val="28"/>
          <w:shd w:val="clear" w:color="auto" w:fill="FFFFFF"/>
          <w:lang w:val="kk-KZ"/>
        </w:rPr>
        <w:t xml:space="preserve">91 қызметкерлер жұмыс жасауда. Оның ішінде </w:t>
      </w:r>
      <w:r w:rsidR="00A36A19">
        <w:rPr>
          <w:color w:val="000000"/>
          <w:spacing w:val="2"/>
          <w:sz w:val="28"/>
          <w:szCs w:val="28"/>
          <w:shd w:val="clear" w:color="auto" w:fill="FFFFFF"/>
          <w:lang w:val="kk-KZ"/>
        </w:rPr>
        <w:t>2</w:t>
      </w:r>
      <w:r w:rsidR="00312E9F">
        <w:rPr>
          <w:color w:val="000000"/>
          <w:spacing w:val="2"/>
          <w:sz w:val="28"/>
          <w:szCs w:val="28"/>
          <w:shd w:val="clear" w:color="auto" w:fill="FFFFFF"/>
          <w:lang w:val="kk-KZ"/>
        </w:rPr>
        <w:t>5 адам құрайды, 66</w:t>
      </w:r>
      <w:r w:rsidR="00A36A19">
        <w:rPr>
          <w:color w:val="000000"/>
          <w:spacing w:val="2"/>
          <w:sz w:val="28"/>
          <w:szCs w:val="28"/>
          <w:shd w:val="clear" w:color="auto" w:fill="FFFFFF"/>
          <w:lang w:val="kk-KZ"/>
        </w:rPr>
        <w:t xml:space="preserve"> адам өндірістік персоналға жатады.</w:t>
      </w:r>
    </w:p>
    <w:p w:rsidR="00C919F7" w:rsidRDefault="00C919F7" w:rsidP="00C919F7">
      <w:pPr>
        <w:pStyle w:val="a7"/>
        <w:pBdr>
          <w:bottom w:val="single" w:sz="4" w:space="31" w:color="FFFFFF"/>
        </w:pBdr>
        <w:spacing w:before="0" w:beforeAutospacing="0" w:after="0" w:afterAutospacing="0"/>
        <w:ind w:firstLine="708"/>
        <w:jc w:val="both"/>
        <w:rPr>
          <w:color w:val="151515"/>
          <w:sz w:val="28"/>
          <w:szCs w:val="28"/>
          <w:lang w:val="kk-KZ"/>
        </w:rPr>
      </w:pPr>
    </w:p>
    <w:p w:rsidR="004A6107" w:rsidRDefault="004A6107" w:rsidP="004A6107">
      <w:pPr>
        <w:pStyle w:val="a7"/>
        <w:pBdr>
          <w:bottom w:val="single" w:sz="4" w:space="31" w:color="FFFFFF"/>
        </w:pBdr>
        <w:spacing w:before="0" w:beforeAutospacing="0" w:after="0" w:afterAutospacing="0"/>
        <w:ind w:firstLine="708"/>
        <w:jc w:val="both"/>
        <w:rPr>
          <w:b/>
          <w:color w:val="151515"/>
          <w:sz w:val="28"/>
          <w:szCs w:val="28"/>
          <w:lang w:val="kk-KZ"/>
        </w:rPr>
      </w:pPr>
      <w:r>
        <w:rPr>
          <w:b/>
          <w:color w:val="151515"/>
          <w:sz w:val="28"/>
          <w:szCs w:val="28"/>
          <w:lang w:val="kk-KZ"/>
        </w:rPr>
        <w:t>Тәртіптік жауапкершілікке қатысты.</w:t>
      </w:r>
    </w:p>
    <w:p w:rsidR="004A6107" w:rsidRDefault="004A6107" w:rsidP="004A6107">
      <w:pPr>
        <w:pStyle w:val="a7"/>
        <w:pBdr>
          <w:bottom w:val="single" w:sz="4" w:space="31" w:color="FFFFFF"/>
        </w:pBdr>
        <w:spacing w:before="0" w:beforeAutospacing="0" w:after="0" w:afterAutospacing="0"/>
        <w:ind w:firstLine="708"/>
        <w:jc w:val="both"/>
        <w:rPr>
          <w:b/>
          <w:color w:val="151515"/>
          <w:sz w:val="28"/>
          <w:szCs w:val="28"/>
          <w:lang w:val="kk-KZ"/>
        </w:rPr>
      </w:pPr>
    </w:p>
    <w:p w:rsidR="004A6107" w:rsidRPr="00235584" w:rsidRDefault="00A36A19" w:rsidP="004A6107">
      <w:pPr>
        <w:pStyle w:val="a7"/>
        <w:pBdr>
          <w:bottom w:val="single" w:sz="4" w:space="31" w:color="FFFFFF"/>
        </w:pBdr>
        <w:spacing w:before="0" w:beforeAutospacing="0" w:after="0" w:afterAutospacing="0"/>
        <w:ind w:firstLine="708"/>
        <w:jc w:val="both"/>
        <w:rPr>
          <w:sz w:val="28"/>
          <w:szCs w:val="28"/>
          <w:lang w:val="kk-KZ"/>
        </w:rPr>
      </w:pPr>
      <w:r>
        <w:rPr>
          <w:b/>
          <w:sz w:val="28"/>
          <w:szCs w:val="28"/>
          <w:lang w:val="kk-KZ"/>
        </w:rPr>
        <w:t>01</w:t>
      </w:r>
      <w:r w:rsidR="004A6107" w:rsidRPr="004A6107">
        <w:rPr>
          <w:b/>
          <w:sz w:val="28"/>
          <w:szCs w:val="28"/>
          <w:lang w:val="kk-KZ"/>
        </w:rPr>
        <w:t>.01.202</w:t>
      </w:r>
      <w:r>
        <w:rPr>
          <w:b/>
          <w:sz w:val="28"/>
          <w:szCs w:val="28"/>
          <w:lang w:val="kk-KZ"/>
        </w:rPr>
        <w:t>2-31.12</w:t>
      </w:r>
      <w:r w:rsidR="004A6107" w:rsidRPr="004A6107">
        <w:rPr>
          <w:b/>
          <w:sz w:val="28"/>
          <w:szCs w:val="28"/>
          <w:lang w:val="kk-KZ"/>
        </w:rPr>
        <w:t>.202</w:t>
      </w:r>
      <w:r>
        <w:rPr>
          <w:b/>
          <w:sz w:val="28"/>
          <w:szCs w:val="28"/>
          <w:lang w:val="kk-KZ"/>
        </w:rPr>
        <w:t>2</w:t>
      </w:r>
      <w:r w:rsidR="004A6107" w:rsidRPr="004A6107">
        <w:rPr>
          <w:b/>
          <w:sz w:val="28"/>
          <w:szCs w:val="28"/>
          <w:lang w:val="kk-KZ"/>
        </w:rPr>
        <w:t xml:space="preserve"> ж.ж. аралығында</w:t>
      </w:r>
      <w:r w:rsidR="004A6107" w:rsidRPr="004A6107">
        <w:rPr>
          <w:sz w:val="28"/>
          <w:szCs w:val="28"/>
          <w:lang w:val="kk-KZ"/>
        </w:rPr>
        <w:t xml:space="preserve"> жеке құрам бойынша </w:t>
      </w:r>
      <w:r w:rsidR="004A6107" w:rsidRPr="004A6107">
        <w:rPr>
          <w:sz w:val="28"/>
          <w:szCs w:val="28"/>
          <w:lang w:val="kk-KZ"/>
        </w:rPr>
        <w:br/>
      </w:r>
      <w:r w:rsidR="00AD7D0A">
        <w:rPr>
          <w:sz w:val="28"/>
          <w:szCs w:val="28"/>
          <w:lang w:val="kk-KZ"/>
        </w:rPr>
        <w:t>139</w:t>
      </w:r>
      <w:r w:rsidR="004A6107" w:rsidRPr="004A6107">
        <w:rPr>
          <w:sz w:val="28"/>
          <w:szCs w:val="28"/>
          <w:lang w:val="kk-KZ"/>
        </w:rPr>
        <w:t xml:space="preserve"> бұйрық әзірленіп, жұмысқа 29 адам қабылданды,  </w:t>
      </w:r>
      <w:r w:rsidR="004A6107" w:rsidRPr="004A6107">
        <w:rPr>
          <w:sz w:val="28"/>
          <w:szCs w:val="28"/>
          <w:lang w:val="kk-KZ"/>
        </w:rPr>
        <w:br/>
      </w:r>
      <w:r w:rsidR="00312E9F">
        <w:rPr>
          <w:sz w:val="28"/>
          <w:szCs w:val="28"/>
          <w:lang w:val="kk-KZ"/>
        </w:rPr>
        <w:t>14</w:t>
      </w:r>
      <w:r w:rsidR="004A6107" w:rsidRPr="004A6107">
        <w:rPr>
          <w:sz w:val="28"/>
          <w:szCs w:val="28"/>
          <w:lang w:val="kk-KZ"/>
        </w:rPr>
        <w:t xml:space="preserve"> адам жұмыстан босатылды.</w:t>
      </w:r>
      <w:r w:rsidR="00235584" w:rsidRPr="00235584">
        <w:rPr>
          <w:sz w:val="28"/>
          <w:szCs w:val="28"/>
          <w:lang w:val="kk-KZ"/>
        </w:rPr>
        <w:t>Т</w:t>
      </w:r>
      <w:r w:rsidR="004A6107" w:rsidRPr="004A6107">
        <w:rPr>
          <w:sz w:val="28"/>
          <w:szCs w:val="28"/>
          <w:lang w:val="kk-KZ"/>
        </w:rPr>
        <w:t xml:space="preserve">әртіптік шараға байланысты </w:t>
      </w:r>
      <w:r w:rsidR="00312E9F">
        <w:rPr>
          <w:sz w:val="28"/>
          <w:szCs w:val="28"/>
          <w:lang w:val="kk-KZ"/>
        </w:rPr>
        <w:t>12</w:t>
      </w:r>
      <w:r w:rsidR="004A6107" w:rsidRPr="004A6107">
        <w:rPr>
          <w:sz w:val="28"/>
          <w:szCs w:val="28"/>
          <w:lang w:val="kk-KZ"/>
        </w:rPr>
        <w:t xml:space="preserve"> қызметкерге тәртіптік шара қолданылды.</w:t>
      </w:r>
    </w:p>
    <w:p w:rsidR="004A6107" w:rsidRDefault="004A6107" w:rsidP="004A6107">
      <w:pPr>
        <w:pStyle w:val="a7"/>
        <w:pBdr>
          <w:bottom w:val="single" w:sz="4" w:space="31" w:color="FFFFFF"/>
        </w:pBdr>
        <w:spacing w:before="0" w:beforeAutospacing="0" w:after="0" w:afterAutospacing="0"/>
        <w:ind w:firstLine="708"/>
        <w:jc w:val="both"/>
        <w:rPr>
          <w:b/>
          <w:sz w:val="28"/>
          <w:szCs w:val="28"/>
          <w:lang w:val="kk-KZ"/>
        </w:rPr>
      </w:pPr>
      <w:r w:rsidRPr="004A6107">
        <w:rPr>
          <w:b/>
          <w:sz w:val="28"/>
          <w:szCs w:val="28"/>
          <w:lang w:val="kk-KZ"/>
        </w:rPr>
        <w:t>202</w:t>
      </w:r>
      <w:r w:rsidR="00312E9F">
        <w:rPr>
          <w:b/>
          <w:sz w:val="28"/>
          <w:szCs w:val="28"/>
          <w:lang w:val="kk-KZ"/>
        </w:rPr>
        <w:t>2</w:t>
      </w:r>
      <w:r w:rsidRPr="004A6107">
        <w:rPr>
          <w:b/>
          <w:sz w:val="28"/>
          <w:szCs w:val="28"/>
          <w:lang w:val="kk-KZ"/>
        </w:rPr>
        <w:t xml:space="preserve"> жылы Кәсіпорынға келіп түскен арыз шағым саны </w:t>
      </w:r>
      <w:r w:rsidR="00F33FAE" w:rsidRPr="001D3544">
        <w:rPr>
          <w:b/>
          <w:sz w:val="28"/>
          <w:szCs w:val="28"/>
          <w:lang w:val="kk-KZ"/>
        </w:rPr>
        <w:t>5</w:t>
      </w:r>
      <w:r w:rsidRPr="004A6107">
        <w:rPr>
          <w:b/>
          <w:sz w:val="28"/>
          <w:szCs w:val="28"/>
          <w:lang w:val="kk-KZ"/>
        </w:rPr>
        <w:t xml:space="preserve">, жауап берілген саны </w:t>
      </w:r>
      <w:r w:rsidR="00F33FAE" w:rsidRPr="001D3544">
        <w:rPr>
          <w:b/>
          <w:sz w:val="28"/>
          <w:szCs w:val="28"/>
          <w:lang w:val="kk-KZ"/>
        </w:rPr>
        <w:t>5</w:t>
      </w:r>
      <w:r w:rsidRPr="004A6107">
        <w:rPr>
          <w:b/>
          <w:sz w:val="28"/>
          <w:szCs w:val="28"/>
          <w:lang w:val="kk-KZ"/>
        </w:rPr>
        <w:t>.</w:t>
      </w:r>
    </w:p>
    <w:p w:rsidR="004A6107" w:rsidRPr="004A6107" w:rsidRDefault="004A6107" w:rsidP="004A6107">
      <w:pPr>
        <w:pStyle w:val="a7"/>
        <w:pBdr>
          <w:bottom w:val="single" w:sz="4" w:space="31" w:color="FFFFFF"/>
        </w:pBdr>
        <w:spacing w:before="0" w:beforeAutospacing="0" w:after="0" w:afterAutospacing="0"/>
        <w:ind w:firstLine="708"/>
        <w:jc w:val="both"/>
        <w:rPr>
          <w:b/>
          <w:sz w:val="28"/>
          <w:szCs w:val="28"/>
          <w:lang w:val="kk-KZ"/>
        </w:rPr>
      </w:pPr>
      <w:r w:rsidRPr="00680AC2">
        <w:rPr>
          <w:sz w:val="28"/>
          <w:szCs w:val="28"/>
          <w:lang w:val="kk-KZ"/>
        </w:rPr>
        <w:t>Қызылорда облысының энергетика және тұрғын үй-коммуналдық шаруашылық басқармасының шаруашылық жүргізу құқығындағы «Қызылорда</w:t>
      </w:r>
      <w:r w:rsidR="00F33FAE" w:rsidRPr="00F33FAE">
        <w:rPr>
          <w:sz w:val="28"/>
          <w:szCs w:val="28"/>
          <w:lang w:val="kk-KZ"/>
        </w:rPr>
        <w:t xml:space="preserve"> </w:t>
      </w:r>
      <w:r w:rsidR="00F33FAE">
        <w:rPr>
          <w:sz w:val="28"/>
          <w:szCs w:val="28"/>
          <w:lang w:val="kk-KZ"/>
        </w:rPr>
        <w:t>газ тарату жүйесі</w:t>
      </w:r>
      <w:r w:rsidRPr="00680AC2">
        <w:rPr>
          <w:sz w:val="28"/>
          <w:szCs w:val="28"/>
          <w:lang w:val="kk-KZ"/>
        </w:rPr>
        <w:t xml:space="preserve">» мемлекеттік коммуналдық кәсіпорнында қызметкерлерді жұмысқа қабылдау, ауыстыру және жұмыстан босату Қазақстан Респуликасының Еңбек кодексінің талаптарына сәйкес жұмыстар жүргізіледі. Жұмысқа қабылдау </w:t>
      </w:r>
      <w:r w:rsidR="00B402AA">
        <w:fldChar w:fldCharType="begin"/>
      </w:r>
      <w:r w:rsidR="00B402AA" w:rsidRPr="00B402AA">
        <w:rPr>
          <w:lang w:val="kk-KZ"/>
        </w:rPr>
        <w:instrText xml:space="preserve"> HYPERLINK "http://www.enbek.kz" </w:instrText>
      </w:r>
      <w:r w:rsidR="00B402AA">
        <w:fldChar w:fldCharType="separate"/>
      </w:r>
      <w:r w:rsidRPr="00680AC2">
        <w:rPr>
          <w:rStyle w:val="a5"/>
          <w:sz w:val="28"/>
          <w:szCs w:val="28"/>
          <w:lang w:val="kk-KZ"/>
        </w:rPr>
        <w:t>www.enbek.kz</w:t>
      </w:r>
      <w:r w:rsidR="00B402AA">
        <w:rPr>
          <w:rStyle w:val="a5"/>
          <w:sz w:val="28"/>
          <w:szCs w:val="28"/>
          <w:lang w:val="kk-KZ"/>
        </w:rPr>
        <w:fldChar w:fldCharType="end"/>
      </w:r>
      <w:r w:rsidRPr="00680AC2">
        <w:rPr>
          <w:sz w:val="28"/>
          <w:szCs w:val="28"/>
          <w:lang w:val="kk-KZ"/>
        </w:rPr>
        <w:t xml:space="preserve"> сайты арқылы өтеді.</w:t>
      </w:r>
    </w:p>
    <w:p w:rsidR="00C919F7" w:rsidRPr="00C84F38" w:rsidRDefault="00937FB1" w:rsidP="00C919F7">
      <w:pPr>
        <w:pBdr>
          <w:bottom w:val="single" w:sz="4" w:space="30" w:color="FFFFFF"/>
        </w:pBdr>
        <w:tabs>
          <w:tab w:val="left" w:pos="0"/>
        </w:tabs>
        <w:spacing w:after="0" w:line="240" w:lineRule="auto"/>
        <w:contextualSpacing/>
        <w:rPr>
          <w:rFonts w:ascii="Times New Roman" w:eastAsia="Times New Roman" w:hAnsi="Times New Roman" w:cs="Times New Roman"/>
          <w:b/>
          <w:bCs/>
          <w:color w:val="FF0000"/>
          <w:sz w:val="28"/>
          <w:szCs w:val="24"/>
          <w:lang w:val="kk-KZ"/>
        </w:rPr>
      </w:pPr>
      <w:r>
        <w:rPr>
          <w:rFonts w:ascii="Times New Roman" w:hAnsi="Times New Roman" w:cs="Times New Roman"/>
          <w:b/>
          <w:color w:val="FF0000"/>
          <w:sz w:val="28"/>
          <w:szCs w:val="24"/>
          <w:shd w:val="clear" w:color="auto" w:fill="FFFFFF"/>
          <w:lang w:val="kk-KZ"/>
        </w:rPr>
        <w:t xml:space="preserve">         </w:t>
      </w:r>
      <w:r w:rsidR="00C919F7" w:rsidRPr="00C84F38">
        <w:rPr>
          <w:rFonts w:ascii="Times New Roman" w:hAnsi="Times New Roman" w:cs="Times New Roman"/>
          <w:b/>
          <w:color w:val="FF0000"/>
          <w:sz w:val="28"/>
          <w:szCs w:val="24"/>
          <w:shd w:val="clear" w:color="auto" w:fill="FFFFFF"/>
          <w:lang w:val="kk-KZ"/>
        </w:rPr>
        <w:t>Сыбайлас жемқорлық тәуекелдеріне шалдыққан лауазымдары</w:t>
      </w:r>
    </w:p>
    <w:tbl>
      <w:tblPr>
        <w:tblStyle w:val="1"/>
        <w:tblW w:w="10235" w:type="dxa"/>
        <w:tblInd w:w="-176" w:type="dxa"/>
        <w:tblLook w:val="04A0" w:firstRow="1" w:lastRow="0" w:firstColumn="1" w:lastColumn="0" w:noHBand="0" w:noVBand="1"/>
      </w:tblPr>
      <w:tblGrid>
        <w:gridCol w:w="2497"/>
        <w:gridCol w:w="2465"/>
        <w:gridCol w:w="2693"/>
        <w:gridCol w:w="2580"/>
      </w:tblGrid>
      <w:tr w:rsidR="00C919F7" w:rsidRPr="00667293" w:rsidTr="004A6107">
        <w:tc>
          <w:tcPr>
            <w:tcW w:w="2497" w:type="dxa"/>
            <w:shd w:val="clear" w:color="auto" w:fill="auto"/>
            <w:hideMark/>
          </w:tcPr>
          <w:p w:rsidR="00C919F7" w:rsidRPr="00667293" w:rsidRDefault="00C919F7" w:rsidP="003107BE">
            <w:pPr>
              <w:pStyle w:val="a3"/>
              <w:jc w:val="center"/>
              <w:rPr>
                <w:rFonts w:ascii="Times New Roman" w:hAnsi="Times New Roman"/>
                <w:b/>
                <w:sz w:val="24"/>
                <w:szCs w:val="24"/>
                <w:lang w:val="kk-KZ"/>
              </w:rPr>
            </w:pPr>
            <w:r w:rsidRPr="00667293">
              <w:rPr>
                <w:rFonts w:ascii="Times New Roman" w:hAnsi="Times New Roman"/>
                <w:b/>
                <w:sz w:val="24"/>
                <w:szCs w:val="24"/>
                <w:lang w:val="kk-KZ"/>
              </w:rPr>
              <w:t>Сыбайлас жемқорлық тәуекеліне шалдыққан лауазым</w:t>
            </w:r>
          </w:p>
        </w:tc>
        <w:tc>
          <w:tcPr>
            <w:tcW w:w="2465" w:type="dxa"/>
            <w:shd w:val="clear" w:color="auto" w:fill="auto"/>
            <w:hideMark/>
          </w:tcPr>
          <w:p w:rsidR="00C919F7" w:rsidRPr="00667293" w:rsidRDefault="00C919F7" w:rsidP="003107BE">
            <w:pPr>
              <w:pStyle w:val="a3"/>
              <w:jc w:val="center"/>
              <w:rPr>
                <w:rFonts w:ascii="Times New Roman" w:hAnsi="Times New Roman"/>
                <w:b/>
                <w:sz w:val="24"/>
                <w:szCs w:val="24"/>
                <w:lang w:val="kk-KZ"/>
              </w:rPr>
            </w:pPr>
            <w:r w:rsidRPr="00667293">
              <w:rPr>
                <w:rFonts w:ascii="Times New Roman" w:hAnsi="Times New Roman"/>
                <w:b/>
                <w:sz w:val="24"/>
                <w:szCs w:val="24"/>
                <w:lang w:val="kk-KZ"/>
              </w:rPr>
              <w:t>Сыбайлас жемқорлық тәуекелдері бар лауазымдық өкілеттіктер</w:t>
            </w:r>
          </w:p>
        </w:tc>
        <w:tc>
          <w:tcPr>
            <w:tcW w:w="2693" w:type="dxa"/>
            <w:shd w:val="clear" w:color="auto" w:fill="auto"/>
            <w:hideMark/>
          </w:tcPr>
          <w:p w:rsidR="00C919F7" w:rsidRPr="00667293" w:rsidRDefault="00C919F7" w:rsidP="003107BE">
            <w:pPr>
              <w:pStyle w:val="a3"/>
              <w:jc w:val="center"/>
              <w:rPr>
                <w:rFonts w:ascii="Times New Roman" w:hAnsi="Times New Roman"/>
                <w:b/>
                <w:sz w:val="24"/>
                <w:szCs w:val="24"/>
              </w:rPr>
            </w:pPr>
            <w:proofErr w:type="spellStart"/>
            <w:r w:rsidRPr="00667293">
              <w:rPr>
                <w:rFonts w:ascii="Times New Roman" w:hAnsi="Times New Roman"/>
                <w:b/>
                <w:sz w:val="24"/>
                <w:szCs w:val="24"/>
              </w:rPr>
              <w:t>Сыбайлас</w:t>
            </w:r>
            <w:proofErr w:type="spellEnd"/>
            <w:r w:rsidRPr="00667293">
              <w:rPr>
                <w:rFonts w:ascii="Times New Roman" w:hAnsi="Times New Roman"/>
                <w:b/>
                <w:sz w:val="24"/>
                <w:szCs w:val="24"/>
              </w:rPr>
              <w:t xml:space="preserve"> </w:t>
            </w:r>
            <w:proofErr w:type="spellStart"/>
            <w:r w:rsidRPr="00667293">
              <w:rPr>
                <w:rFonts w:ascii="Times New Roman" w:hAnsi="Times New Roman"/>
                <w:b/>
                <w:sz w:val="24"/>
                <w:szCs w:val="24"/>
              </w:rPr>
              <w:t>жемқорлық</w:t>
            </w:r>
            <w:proofErr w:type="spellEnd"/>
            <w:r w:rsidRPr="00667293">
              <w:rPr>
                <w:rFonts w:ascii="Times New Roman" w:hAnsi="Times New Roman"/>
                <w:b/>
                <w:sz w:val="24"/>
                <w:szCs w:val="24"/>
              </w:rPr>
              <w:t xml:space="preserve"> </w:t>
            </w:r>
            <w:proofErr w:type="spellStart"/>
            <w:r w:rsidRPr="00667293">
              <w:rPr>
                <w:rFonts w:ascii="Times New Roman" w:hAnsi="Times New Roman"/>
                <w:b/>
                <w:sz w:val="24"/>
                <w:szCs w:val="24"/>
              </w:rPr>
              <w:t>тәуекелдері</w:t>
            </w:r>
            <w:proofErr w:type="spellEnd"/>
          </w:p>
        </w:tc>
        <w:tc>
          <w:tcPr>
            <w:tcW w:w="2580" w:type="dxa"/>
            <w:shd w:val="clear" w:color="auto" w:fill="auto"/>
            <w:hideMark/>
          </w:tcPr>
          <w:p w:rsidR="00C919F7" w:rsidRPr="00667293" w:rsidRDefault="00C919F7" w:rsidP="003107BE">
            <w:pPr>
              <w:pStyle w:val="a3"/>
              <w:jc w:val="center"/>
              <w:rPr>
                <w:rFonts w:ascii="Times New Roman" w:hAnsi="Times New Roman"/>
                <w:b/>
                <w:sz w:val="24"/>
                <w:szCs w:val="24"/>
              </w:rPr>
            </w:pPr>
            <w:proofErr w:type="spellStart"/>
            <w:r w:rsidRPr="00667293">
              <w:rPr>
                <w:rFonts w:ascii="Times New Roman" w:hAnsi="Times New Roman"/>
                <w:b/>
                <w:sz w:val="24"/>
                <w:szCs w:val="24"/>
              </w:rPr>
              <w:t>Сыбайлас</w:t>
            </w:r>
            <w:proofErr w:type="spellEnd"/>
            <w:r w:rsidRPr="00667293">
              <w:rPr>
                <w:rFonts w:ascii="Times New Roman" w:hAnsi="Times New Roman"/>
                <w:b/>
                <w:sz w:val="24"/>
                <w:szCs w:val="24"/>
              </w:rPr>
              <w:t xml:space="preserve"> </w:t>
            </w:r>
            <w:proofErr w:type="spellStart"/>
            <w:r w:rsidRPr="00667293">
              <w:rPr>
                <w:rFonts w:ascii="Times New Roman" w:hAnsi="Times New Roman"/>
                <w:b/>
                <w:sz w:val="24"/>
                <w:szCs w:val="24"/>
              </w:rPr>
              <w:t>жемқорлық</w:t>
            </w:r>
            <w:proofErr w:type="spellEnd"/>
            <w:r w:rsidRPr="00667293">
              <w:rPr>
                <w:rFonts w:ascii="Times New Roman" w:hAnsi="Times New Roman"/>
                <w:b/>
                <w:sz w:val="24"/>
                <w:szCs w:val="24"/>
              </w:rPr>
              <w:t xml:space="preserve"> </w:t>
            </w:r>
            <w:proofErr w:type="spellStart"/>
            <w:r w:rsidRPr="00667293">
              <w:rPr>
                <w:rFonts w:ascii="Times New Roman" w:hAnsi="Times New Roman"/>
                <w:b/>
                <w:sz w:val="24"/>
                <w:szCs w:val="24"/>
              </w:rPr>
              <w:t>тәуекелдерінің</w:t>
            </w:r>
            <w:proofErr w:type="spellEnd"/>
            <w:r w:rsidRPr="00667293">
              <w:rPr>
                <w:rFonts w:ascii="Times New Roman" w:hAnsi="Times New Roman"/>
                <w:b/>
                <w:sz w:val="24"/>
                <w:szCs w:val="24"/>
              </w:rPr>
              <w:t xml:space="preserve"> </w:t>
            </w:r>
            <w:proofErr w:type="spellStart"/>
            <w:r w:rsidRPr="00667293">
              <w:rPr>
                <w:rFonts w:ascii="Times New Roman" w:hAnsi="Times New Roman"/>
                <w:b/>
                <w:sz w:val="24"/>
                <w:szCs w:val="24"/>
              </w:rPr>
              <w:t>деңгейі</w:t>
            </w:r>
            <w:proofErr w:type="spellEnd"/>
          </w:p>
        </w:tc>
      </w:tr>
      <w:tr w:rsidR="00C919F7" w:rsidRPr="007E0135" w:rsidTr="004A6107">
        <w:trPr>
          <w:trHeight w:val="297"/>
        </w:trPr>
        <w:tc>
          <w:tcPr>
            <w:tcW w:w="2497" w:type="dxa"/>
            <w:hideMark/>
          </w:tcPr>
          <w:p w:rsidR="00C919F7" w:rsidRPr="00DD5C96" w:rsidRDefault="00E06384" w:rsidP="003107BE">
            <w:pPr>
              <w:pStyle w:val="a3"/>
              <w:jc w:val="center"/>
              <w:rPr>
                <w:rFonts w:ascii="Times New Roman" w:hAnsi="Times New Roman"/>
                <w:sz w:val="24"/>
                <w:szCs w:val="24"/>
                <w:lang w:val="kk-KZ"/>
              </w:rPr>
            </w:pPr>
            <w:r w:rsidRPr="00DD5C96">
              <w:rPr>
                <w:rFonts w:ascii="Times New Roman" w:hAnsi="Times New Roman"/>
                <w:sz w:val="24"/>
                <w:szCs w:val="24"/>
                <w:lang w:val="kk-KZ"/>
              </w:rPr>
              <w:t xml:space="preserve">Контролер </w:t>
            </w:r>
          </w:p>
        </w:tc>
        <w:tc>
          <w:tcPr>
            <w:tcW w:w="2465" w:type="dxa"/>
            <w:hideMark/>
          </w:tcPr>
          <w:p w:rsidR="00C919F7" w:rsidRPr="00DD5C96" w:rsidRDefault="00E06384" w:rsidP="003107BE">
            <w:pPr>
              <w:pStyle w:val="a3"/>
              <w:jc w:val="center"/>
              <w:rPr>
                <w:rFonts w:ascii="Times New Roman" w:hAnsi="Times New Roman"/>
                <w:sz w:val="24"/>
                <w:szCs w:val="24"/>
                <w:lang w:val="kk-KZ"/>
              </w:rPr>
            </w:pPr>
            <w:r w:rsidRPr="00DD5C96">
              <w:rPr>
                <w:rFonts w:ascii="Times New Roman" w:hAnsi="Times New Roman"/>
                <w:sz w:val="24"/>
                <w:szCs w:val="24"/>
                <w:lang w:val="kk-KZ"/>
              </w:rPr>
              <w:t>газға</w:t>
            </w:r>
            <w:r w:rsidR="006A161A" w:rsidRPr="00DD5C96">
              <w:rPr>
                <w:rFonts w:ascii="Times New Roman" w:hAnsi="Times New Roman"/>
                <w:sz w:val="24"/>
                <w:szCs w:val="24"/>
                <w:lang w:val="kk-KZ"/>
              </w:rPr>
              <w:t xml:space="preserve"> берешегі бар тұтынушыларға квитанция беру</w:t>
            </w:r>
            <w:r w:rsidRPr="00DD5C96">
              <w:rPr>
                <w:rFonts w:ascii="Times New Roman" w:hAnsi="Times New Roman"/>
                <w:sz w:val="24"/>
                <w:szCs w:val="24"/>
                <w:lang w:val="kk-KZ"/>
              </w:rPr>
              <w:t>, есеп құралдарының көрсеткіштерін бақылау</w:t>
            </w:r>
          </w:p>
          <w:p w:rsidR="006A161A" w:rsidRPr="00DD5C96" w:rsidRDefault="006A161A" w:rsidP="003107BE">
            <w:pPr>
              <w:pStyle w:val="a3"/>
              <w:jc w:val="center"/>
              <w:rPr>
                <w:rFonts w:ascii="Times New Roman" w:hAnsi="Times New Roman"/>
                <w:sz w:val="24"/>
                <w:szCs w:val="24"/>
                <w:lang w:val="kk-KZ"/>
              </w:rPr>
            </w:pPr>
          </w:p>
        </w:tc>
        <w:tc>
          <w:tcPr>
            <w:tcW w:w="2693" w:type="dxa"/>
          </w:tcPr>
          <w:p w:rsidR="00C919F7" w:rsidRPr="00DD5C96" w:rsidRDefault="00DD5C96" w:rsidP="00DD5C96">
            <w:pPr>
              <w:pStyle w:val="a3"/>
              <w:jc w:val="center"/>
              <w:rPr>
                <w:rFonts w:ascii="Times New Roman" w:hAnsi="Times New Roman"/>
                <w:sz w:val="24"/>
                <w:szCs w:val="24"/>
                <w:lang w:val="kk-KZ"/>
              </w:rPr>
            </w:pPr>
            <w:r>
              <w:rPr>
                <w:rFonts w:ascii="Times New Roman" w:hAnsi="Times New Roman"/>
                <w:sz w:val="24"/>
                <w:szCs w:val="24"/>
                <w:lang w:val="kk-KZ"/>
              </w:rPr>
              <w:t>Есеп құралдарының көрсеткіштерін жасыру және дұрыс жазбай өз пайдасына бұрмалау</w:t>
            </w:r>
            <w:r w:rsidR="006A161A" w:rsidRPr="00DD5C96">
              <w:rPr>
                <w:rFonts w:ascii="Times New Roman" w:hAnsi="Times New Roman"/>
                <w:sz w:val="24"/>
                <w:szCs w:val="24"/>
                <w:lang w:val="kk-KZ"/>
              </w:rPr>
              <w:t xml:space="preserve"> қаупі бар</w:t>
            </w:r>
          </w:p>
        </w:tc>
        <w:tc>
          <w:tcPr>
            <w:tcW w:w="2580" w:type="dxa"/>
          </w:tcPr>
          <w:p w:rsidR="00C919F7" w:rsidRPr="00DD5C96" w:rsidRDefault="00B240BE" w:rsidP="003107BE">
            <w:pPr>
              <w:pStyle w:val="a3"/>
              <w:jc w:val="center"/>
              <w:rPr>
                <w:rFonts w:ascii="Times New Roman" w:hAnsi="Times New Roman"/>
                <w:sz w:val="24"/>
                <w:szCs w:val="24"/>
                <w:lang w:val="kk-KZ"/>
              </w:rPr>
            </w:pPr>
            <w:r w:rsidRPr="00DD5C96">
              <w:rPr>
                <w:rFonts w:ascii="Times New Roman" w:hAnsi="Times New Roman"/>
                <w:sz w:val="24"/>
                <w:szCs w:val="24"/>
                <w:lang w:val="kk-KZ"/>
              </w:rPr>
              <w:t>Орташа</w:t>
            </w:r>
          </w:p>
        </w:tc>
      </w:tr>
      <w:tr w:rsidR="006A161A" w:rsidRPr="00B240BE" w:rsidTr="004A6107">
        <w:trPr>
          <w:trHeight w:val="297"/>
        </w:trPr>
        <w:tc>
          <w:tcPr>
            <w:tcW w:w="2497" w:type="dxa"/>
          </w:tcPr>
          <w:p w:rsidR="006A161A" w:rsidRPr="00DD5C96" w:rsidRDefault="00E06384" w:rsidP="003107BE">
            <w:pPr>
              <w:pStyle w:val="a3"/>
              <w:jc w:val="center"/>
              <w:rPr>
                <w:rFonts w:ascii="Times New Roman" w:hAnsi="Times New Roman"/>
                <w:sz w:val="24"/>
                <w:szCs w:val="24"/>
                <w:lang w:val="kk-KZ"/>
              </w:rPr>
            </w:pPr>
            <w:r w:rsidRPr="00DD5C96">
              <w:rPr>
                <w:rFonts w:ascii="Times New Roman" w:eastAsia="Times New Roman" w:hAnsi="Times New Roman" w:cs="Times New Roman"/>
                <w:sz w:val="24"/>
                <w:szCs w:val="24"/>
                <w:lang w:val="kk-KZ" w:eastAsia="en-US"/>
              </w:rPr>
              <w:t>Өндірістік – техникалық бөлім</w:t>
            </w:r>
          </w:p>
        </w:tc>
        <w:tc>
          <w:tcPr>
            <w:tcW w:w="2465" w:type="dxa"/>
          </w:tcPr>
          <w:p w:rsidR="006A161A" w:rsidRPr="00DD5C96" w:rsidRDefault="006A161A" w:rsidP="003107BE">
            <w:pPr>
              <w:pStyle w:val="a3"/>
              <w:jc w:val="center"/>
              <w:rPr>
                <w:rFonts w:ascii="Times New Roman" w:hAnsi="Times New Roman"/>
                <w:sz w:val="24"/>
                <w:szCs w:val="24"/>
                <w:lang w:val="kk-KZ"/>
              </w:rPr>
            </w:pPr>
            <w:r w:rsidRPr="00DD5C96">
              <w:rPr>
                <w:rFonts w:ascii="Times New Roman" w:hAnsi="Times New Roman"/>
                <w:sz w:val="24"/>
                <w:szCs w:val="24"/>
                <w:lang w:val="kk-KZ"/>
              </w:rPr>
              <w:t>Рұқсат беру функцияларын жүзеге асырады</w:t>
            </w:r>
          </w:p>
        </w:tc>
        <w:tc>
          <w:tcPr>
            <w:tcW w:w="2693" w:type="dxa"/>
          </w:tcPr>
          <w:p w:rsidR="006A161A" w:rsidRPr="00DD5C96" w:rsidRDefault="00B240BE" w:rsidP="003107BE">
            <w:pPr>
              <w:pStyle w:val="a3"/>
              <w:jc w:val="center"/>
              <w:rPr>
                <w:rFonts w:ascii="Times New Roman" w:hAnsi="Times New Roman"/>
                <w:sz w:val="24"/>
                <w:szCs w:val="24"/>
                <w:lang w:val="kk-KZ"/>
              </w:rPr>
            </w:pPr>
            <w:r w:rsidRPr="00DD5C96">
              <w:rPr>
                <w:rFonts w:ascii="Times New Roman" w:hAnsi="Times New Roman"/>
                <w:sz w:val="24"/>
                <w:szCs w:val="24"/>
                <w:lang w:val="kk-KZ"/>
              </w:rPr>
              <w:t xml:space="preserve">Ғимараттар мен құрылыстарды салу </w:t>
            </w:r>
            <w:r w:rsidR="00E06384" w:rsidRPr="00DD5C96">
              <w:rPr>
                <w:rFonts w:ascii="Times New Roman" w:hAnsi="Times New Roman"/>
                <w:sz w:val="24"/>
                <w:szCs w:val="24"/>
                <w:lang w:val="kk-KZ"/>
              </w:rPr>
              <w:t xml:space="preserve">кезінде газ </w:t>
            </w:r>
            <w:r w:rsidR="00E06384" w:rsidRPr="00807AC1">
              <w:rPr>
                <w:rFonts w:ascii="Times New Roman" w:hAnsi="Times New Roman"/>
                <w:sz w:val="24"/>
                <w:szCs w:val="24"/>
                <w:lang w:val="kk-KZ"/>
              </w:rPr>
              <w:t>тұтынушыларға</w:t>
            </w:r>
            <w:r w:rsidRPr="00807AC1">
              <w:rPr>
                <w:rFonts w:ascii="Times New Roman" w:hAnsi="Times New Roman"/>
                <w:sz w:val="24"/>
                <w:szCs w:val="24"/>
                <w:lang w:val="kk-KZ"/>
              </w:rPr>
              <w:t xml:space="preserve"> техникалық шарттар беруде қызметті </w:t>
            </w:r>
            <w:r w:rsidRPr="00807AC1">
              <w:rPr>
                <w:rFonts w:ascii="Times New Roman" w:hAnsi="Times New Roman"/>
                <w:sz w:val="24"/>
                <w:szCs w:val="24"/>
                <w:lang w:val="kk-KZ"/>
              </w:rPr>
              <w:lastRenderedPageBreak/>
              <w:t>алушылармен жеке қарым-қатынас</w:t>
            </w:r>
            <w:r w:rsidRPr="00DD5C96">
              <w:rPr>
                <w:rFonts w:ascii="Times New Roman" w:hAnsi="Times New Roman"/>
                <w:sz w:val="24"/>
                <w:szCs w:val="24"/>
                <w:lang w:val="kk-KZ"/>
              </w:rPr>
              <w:t xml:space="preserve"> факторы болуы мүмкін.</w:t>
            </w:r>
          </w:p>
          <w:p w:rsidR="00B240BE" w:rsidRPr="00DD5C96" w:rsidRDefault="00B240BE" w:rsidP="003107BE">
            <w:pPr>
              <w:pStyle w:val="a3"/>
              <w:jc w:val="center"/>
              <w:rPr>
                <w:rFonts w:ascii="Times New Roman" w:hAnsi="Times New Roman"/>
                <w:sz w:val="24"/>
                <w:szCs w:val="24"/>
                <w:lang w:val="kk-KZ"/>
              </w:rPr>
            </w:pPr>
          </w:p>
        </w:tc>
        <w:tc>
          <w:tcPr>
            <w:tcW w:w="2580" w:type="dxa"/>
          </w:tcPr>
          <w:p w:rsidR="006A161A" w:rsidRPr="00DD5C96" w:rsidRDefault="00B240BE" w:rsidP="003107BE">
            <w:pPr>
              <w:pStyle w:val="a3"/>
              <w:jc w:val="center"/>
              <w:rPr>
                <w:rFonts w:ascii="Times New Roman" w:hAnsi="Times New Roman"/>
                <w:sz w:val="24"/>
                <w:szCs w:val="24"/>
                <w:lang w:val="kk-KZ"/>
              </w:rPr>
            </w:pPr>
            <w:r w:rsidRPr="00DD5C96">
              <w:rPr>
                <w:rFonts w:ascii="Times New Roman" w:hAnsi="Times New Roman"/>
                <w:sz w:val="24"/>
                <w:szCs w:val="24"/>
                <w:lang w:val="kk-KZ"/>
              </w:rPr>
              <w:lastRenderedPageBreak/>
              <w:t>Орташа</w:t>
            </w:r>
          </w:p>
        </w:tc>
      </w:tr>
    </w:tbl>
    <w:p w:rsidR="00C919F7" w:rsidRPr="007E0135" w:rsidRDefault="00C919F7" w:rsidP="00C919F7">
      <w:pPr>
        <w:spacing w:after="0" w:line="240" w:lineRule="auto"/>
        <w:ind w:firstLine="708"/>
        <w:jc w:val="both"/>
        <w:rPr>
          <w:rFonts w:ascii="Times New Roman" w:hAnsi="Times New Roman" w:cs="Times New Roman"/>
          <w:b/>
          <w:sz w:val="28"/>
          <w:szCs w:val="28"/>
          <w:lang w:val="kk-KZ"/>
        </w:rPr>
      </w:pPr>
    </w:p>
    <w:p w:rsidR="00C919F7" w:rsidRDefault="00C919F7" w:rsidP="00C919F7">
      <w:pPr>
        <w:shd w:val="clear" w:color="auto" w:fill="FFFFFF"/>
        <w:spacing w:after="0" w:line="240" w:lineRule="auto"/>
        <w:ind w:firstLine="708"/>
        <w:jc w:val="both"/>
        <w:rPr>
          <w:rFonts w:ascii="Times New Roman" w:eastAsia="Times New Roman" w:hAnsi="Times New Roman" w:cs="Times New Roman"/>
          <w:b/>
          <w:bCs/>
          <w:color w:val="151515"/>
          <w:sz w:val="28"/>
          <w:lang w:val="kk-KZ"/>
        </w:rPr>
      </w:pPr>
    </w:p>
    <w:p w:rsidR="00C919F7" w:rsidRPr="007E0135" w:rsidRDefault="00C919F7" w:rsidP="00C919F7">
      <w:pPr>
        <w:shd w:val="clear" w:color="auto" w:fill="FFFFFF"/>
        <w:spacing w:after="0" w:line="240" w:lineRule="auto"/>
        <w:ind w:firstLine="708"/>
        <w:jc w:val="both"/>
        <w:rPr>
          <w:rFonts w:ascii="Times New Roman" w:eastAsia="Times New Roman" w:hAnsi="Times New Roman" w:cs="Times New Roman"/>
          <w:b/>
          <w:bCs/>
          <w:color w:val="151515"/>
          <w:sz w:val="28"/>
          <w:lang w:val="kk-KZ"/>
        </w:rPr>
      </w:pPr>
      <w:r w:rsidRPr="007E0135">
        <w:rPr>
          <w:rFonts w:ascii="Times New Roman" w:eastAsia="Times New Roman" w:hAnsi="Times New Roman" w:cs="Times New Roman"/>
          <w:b/>
          <w:bCs/>
          <w:color w:val="151515"/>
          <w:sz w:val="28"/>
          <w:lang w:val="kk-KZ"/>
        </w:rPr>
        <w:t>IV. Мүдделер қақтығысын реттеу.</w:t>
      </w:r>
    </w:p>
    <w:p w:rsidR="00C919F7" w:rsidRPr="007E0135" w:rsidRDefault="00B240BE" w:rsidP="00C919F7">
      <w:pPr>
        <w:shd w:val="clear" w:color="auto" w:fill="FFFFFF"/>
        <w:spacing w:after="0" w:line="240" w:lineRule="auto"/>
        <w:ind w:firstLine="708"/>
        <w:jc w:val="both"/>
        <w:rPr>
          <w:rFonts w:ascii="Times New Roman" w:eastAsia="Times New Roman" w:hAnsi="Times New Roman" w:cs="Times New Roman"/>
          <w:color w:val="151515"/>
          <w:sz w:val="28"/>
          <w:szCs w:val="28"/>
          <w:lang w:val="kk-KZ"/>
        </w:rPr>
      </w:pPr>
      <w:r w:rsidRPr="00B240BE">
        <w:rPr>
          <w:rFonts w:ascii="Times New Roman" w:eastAsia="Times New Roman" w:hAnsi="Times New Roman" w:cs="Times New Roman"/>
          <w:color w:val="151515"/>
          <w:sz w:val="28"/>
          <w:szCs w:val="28"/>
          <w:lang w:val="kk-KZ"/>
        </w:rPr>
        <w:t>202</w:t>
      </w:r>
      <w:r w:rsidR="00E06384">
        <w:rPr>
          <w:rFonts w:ascii="Times New Roman" w:eastAsia="Times New Roman" w:hAnsi="Times New Roman" w:cs="Times New Roman"/>
          <w:color w:val="151515"/>
          <w:sz w:val="28"/>
          <w:szCs w:val="28"/>
          <w:lang w:val="kk-KZ"/>
        </w:rPr>
        <w:t>2</w:t>
      </w:r>
      <w:r w:rsidRPr="00B240BE">
        <w:rPr>
          <w:rFonts w:ascii="Times New Roman" w:eastAsia="Times New Roman" w:hAnsi="Times New Roman" w:cs="Times New Roman"/>
          <w:color w:val="151515"/>
          <w:sz w:val="28"/>
          <w:szCs w:val="28"/>
          <w:lang w:val="kk-KZ"/>
        </w:rPr>
        <w:t xml:space="preserve"> жыл</w:t>
      </w:r>
      <w:r w:rsidR="00E06384">
        <w:rPr>
          <w:rFonts w:ascii="Times New Roman" w:eastAsia="Times New Roman" w:hAnsi="Times New Roman" w:cs="Times New Roman"/>
          <w:color w:val="151515"/>
          <w:sz w:val="28"/>
          <w:szCs w:val="28"/>
          <w:lang w:val="kk-KZ"/>
        </w:rPr>
        <w:t xml:space="preserve"> бойында</w:t>
      </w:r>
      <w:r>
        <w:rPr>
          <w:rFonts w:ascii="Times New Roman" w:eastAsia="Times New Roman" w:hAnsi="Times New Roman" w:cs="Times New Roman"/>
          <w:color w:val="151515"/>
          <w:sz w:val="28"/>
          <w:szCs w:val="28"/>
          <w:lang w:val="kk-KZ"/>
        </w:rPr>
        <w:t xml:space="preserve"> Кәсіпорында</w:t>
      </w:r>
      <w:r w:rsidR="00C919F7">
        <w:rPr>
          <w:rFonts w:ascii="Times New Roman" w:eastAsia="Times New Roman" w:hAnsi="Times New Roman" w:cs="Times New Roman"/>
          <w:color w:val="151515"/>
          <w:sz w:val="28"/>
          <w:szCs w:val="28"/>
          <w:lang w:val="kk-KZ"/>
        </w:rPr>
        <w:t xml:space="preserve"> </w:t>
      </w:r>
      <w:r w:rsidR="00C919F7" w:rsidRPr="007E0135">
        <w:rPr>
          <w:rFonts w:ascii="Times New Roman" w:eastAsia="Times New Roman" w:hAnsi="Times New Roman" w:cs="Times New Roman"/>
          <w:color w:val="151515"/>
          <w:sz w:val="28"/>
          <w:szCs w:val="28"/>
          <w:lang w:val="kk-KZ"/>
        </w:rPr>
        <w:t>мүдделер қақтығысы анықталған жоқ.</w:t>
      </w:r>
    </w:p>
    <w:p w:rsidR="00C919F7" w:rsidRPr="007E0135" w:rsidRDefault="00C919F7" w:rsidP="00C919F7">
      <w:pPr>
        <w:pBdr>
          <w:bottom w:val="single" w:sz="4" w:space="30" w:color="FFFFFF"/>
        </w:pBdr>
        <w:tabs>
          <w:tab w:val="left" w:pos="0"/>
        </w:tabs>
        <w:spacing w:after="0" w:line="240" w:lineRule="auto"/>
        <w:contextualSpacing/>
        <w:jc w:val="both"/>
        <w:rPr>
          <w:rFonts w:ascii="Times New Roman" w:hAnsi="Times New Roman" w:cs="Times New Roman"/>
          <w:b/>
          <w:color w:val="000000"/>
          <w:spacing w:val="2"/>
          <w:sz w:val="28"/>
          <w:szCs w:val="28"/>
          <w:shd w:val="clear" w:color="auto" w:fill="FFFFFF"/>
          <w:lang w:val="kk-KZ"/>
        </w:rPr>
      </w:pPr>
    </w:p>
    <w:p w:rsidR="00C919F7" w:rsidRDefault="00C919F7" w:rsidP="00C919F7">
      <w:pPr>
        <w:pBdr>
          <w:bottom w:val="single" w:sz="4" w:space="30" w:color="FFFFFF"/>
        </w:pBdr>
        <w:tabs>
          <w:tab w:val="left" w:pos="0"/>
        </w:tabs>
        <w:spacing w:after="0" w:line="240" w:lineRule="auto"/>
        <w:contextualSpacing/>
        <w:jc w:val="both"/>
        <w:rPr>
          <w:rFonts w:ascii="Times New Roman" w:eastAsia="Times New Roman" w:hAnsi="Times New Roman" w:cs="Times New Roman"/>
          <w:b/>
          <w:bCs/>
          <w:color w:val="151515"/>
          <w:sz w:val="28"/>
          <w:lang w:val="kk-KZ"/>
        </w:rPr>
      </w:pPr>
      <w:r w:rsidRPr="007E0135">
        <w:rPr>
          <w:rFonts w:ascii="Times New Roman" w:hAnsi="Times New Roman" w:cs="Times New Roman"/>
          <w:b/>
          <w:color w:val="000000"/>
          <w:spacing w:val="2"/>
          <w:sz w:val="28"/>
          <w:szCs w:val="28"/>
          <w:shd w:val="clear" w:color="auto" w:fill="FFFFFF"/>
          <w:lang w:val="kk-KZ"/>
        </w:rPr>
        <w:tab/>
      </w:r>
      <w:r w:rsidRPr="007E0135">
        <w:rPr>
          <w:rFonts w:ascii="Times New Roman" w:eastAsia="Times New Roman" w:hAnsi="Times New Roman" w:cs="Times New Roman"/>
          <w:b/>
          <w:bCs/>
          <w:color w:val="151515"/>
          <w:sz w:val="28"/>
          <w:lang w:val="kk-KZ"/>
        </w:rPr>
        <w:t xml:space="preserve">V. Мемлекеттік қызмет көрсету. </w:t>
      </w:r>
    </w:p>
    <w:p w:rsidR="00C919F7" w:rsidRPr="007E0135" w:rsidRDefault="00C919F7" w:rsidP="00C919F7">
      <w:pPr>
        <w:pBdr>
          <w:bottom w:val="single" w:sz="4" w:space="30" w:color="FFFFFF"/>
        </w:pBdr>
        <w:tabs>
          <w:tab w:val="left" w:pos="0"/>
        </w:tabs>
        <w:spacing w:after="0" w:line="240" w:lineRule="auto"/>
        <w:contextualSpacing/>
        <w:jc w:val="both"/>
        <w:rPr>
          <w:rFonts w:ascii="Times New Roman" w:eastAsia="Times New Roman" w:hAnsi="Times New Roman" w:cs="Times New Roman"/>
          <w:bCs/>
          <w:color w:val="151515"/>
          <w:sz w:val="28"/>
          <w:lang w:val="kk-KZ"/>
        </w:rPr>
      </w:pPr>
      <w:r>
        <w:rPr>
          <w:rFonts w:ascii="Times New Roman" w:eastAsia="Times New Roman" w:hAnsi="Times New Roman" w:cs="Times New Roman"/>
          <w:color w:val="151515"/>
          <w:sz w:val="28"/>
          <w:szCs w:val="28"/>
          <w:lang w:val="kk-KZ"/>
        </w:rPr>
        <w:tab/>
      </w:r>
      <w:r w:rsidR="00B240BE">
        <w:rPr>
          <w:rFonts w:ascii="Times New Roman" w:eastAsia="Times New Roman" w:hAnsi="Times New Roman" w:cs="Times New Roman"/>
          <w:color w:val="151515"/>
          <w:sz w:val="28"/>
          <w:szCs w:val="28"/>
          <w:lang w:val="kk-KZ"/>
        </w:rPr>
        <w:t>Кәсіпорында</w:t>
      </w:r>
      <w:r w:rsidRPr="007E0135">
        <w:rPr>
          <w:rFonts w:ascii="Times New Roman" w:eastAsia="Times New Roman" w:hAnsi="Times New Roman" w:cs="Times New Roman"/>
          <w:bCs/>
          <w:color w:val="151515"/>
          <w:sz w:val="28"/>
          <w:lang w:val="kk-KZ"/>
        </w:rPr>
        <w:t xml:space="preserve"> мемлекеттік қызметтер көрсетілмейді.</w:t>
      </w:r>
    </w:p>
    <w:p w:rsidR="00C919F7" w:rsidRPr="007E0135" w:rsidRDefault="00C919F7" w:rsidP="00C919F7">
      <w:pPr>
        <w:pBdr>
          <w:bottom w:val="single" w:sz="4" w:space="30" w:color="FFFFFF"/>
        </w:pBdr>
        <w:tabs>
          <w:tab w:val="left" w:pos="0"/>
        </w:tabs>
        <w:spacing w:after="0" w:line="240" w:lineRule="auto"/>
        <w:contextualSpacing/>
        <w:jc w:val="both"/>
        <w:rPr>
          <w:rFonts w:ascii="Times New Roman" w:eastAsia="Times New Roman" w:hAnsi="Times New Roman" w:cs="Times New Roman"/>
          <w:b/>
          <w:bCs/>
          <w:color w:val="151515"/>
          <w:sz w:val="28"/>
          <w:lang w:val="kk-KZ"/>
        </w:rPr>
      </w:pPr>
    </w:p>
    <w:p w:rsidR="00C919F7" w:rsidRPr="007E0135" w:rsidRDefault="00C919F7" w:rsidP="00C919F7">
      <w:pPr>
        <w:pBdr>
          <w:bottom w:val="single" w:sz="4" w:space="30" w:color="FFFFFF"/>
        </w:pBdr>
        <w:tabs>
          <w:tab w:val="left" w:pos="0"/>
        </w:tabs>
        <w:spacing w:after="0" w:line="240" w:lineRule="auto"/>
        <w:contextualSpacing/>
        <w:jc w:val="both"/>
        <w:rPr>
          <w:rFonts w:ascii="Times New Roman" w:eastAsia="Times New Roman" w:hAnsi="Times New Roman" w:cs="Times New Roman"/>
          <w:color w:val="151515"/>
          <w:sz w:val="28"/>
          <w:szCs w:val="28"/>
          <w:lang w:val="kk-KZ"/>
        </w:rPr>
      </w:pPr>
      <w:r w:rsidRPr="007E0135">
        <w:rPr>
          <w:rFonts w:ascii="Times New Roman" w:hAnsi="Times New Roman" w:cs="Times New Roman"/>
          <w:sz w:val="28"/>
          <w:szCs w:val="28"/>
          <w:lang w:val="kk-KZ"/>
        </w:rPr>
        <w:tab/>
      </w:r>
      <w:r w:rsidRPr="007E0135">
        <w:rPr>
          <w:rFonts w:ascii="Times New Roman" w:eastAsia="Times New Roman" w:hAnsi="Times New Roman" w:cs="Times New Roman"/>
          <w:b/>
          <w:bCs/>
          <w:color w:val="151515"/>
          <w:sz w:val="28"/>
          <w:lang w:val="kk-KZ"/>
        </w:rPr>
        <w:t>VI. Рұқсат беру функцияларын іске асыру.</w:t>
      </w:r>
    </w:p>
    <w:p w:rsidR="00C919F7" w:rsidRDefault="00C919F7" w:rsidP="00C919F7">
      <w:pPr>
        <w:pBdr>
          <w:bottom w:val="single" w:sz="4" w:space="30" w:color="FFFFFF"/>
        </w:pBdr>
        <w:tabs>
          <w:tab w:val="left" w:pos="0"/>
        </w:tabs>
        <w:spacing w:after="0" w:line="240" w:lineRule="auto"/>
        <w:contextualSpacing/>
        <w:jc w:val="both"/>
        <w:rPr>
          <w:rFonts w:ascii="Times New Roman" w:eastAsia="Times New Roman" w:hAnsi="Times New Roman" w:cs="Times New Roman"/>
          <w:color w:val="151515"/>
          <w:sz w:val="28"/>
          <w:szCs w:val="28"/>
          <w:lang w:val="kk-KZ"/>
        </w:rPr>
      </w:pPr>
      <w:r w:rsidRPr="007E0135">
        <w:rPr>
          <w:rFonts w:ascii="Times New Roman" w:eastAsia="Times New Roman" w:hAnsi="Times New Roman" w:cs="Times New Roman"/>
          <w:color w:val="151515"/>
          <w:sz w:val="28"/>
          <w:szCs w:val="28"/>
          <w:lang w:val="kk-KZ"/>
        </w:rPr>
        <w:tab/>
      </w:r>
      <w:r w:rsidR="00B240BE">
        <w:rPr>
          <w:rFonts w:ascii="Times New Roman" w:eastAsia="Times New Roman" w:hAnsi="Times New Roman" w:cs="Times New Roman"/>
          <w:color w:val="151515"/>
          <w:sz w:val="28"/>
          <w:szCs w:val="28"/>
          <w:lang w:val="kk-KZ"/>
        </w:rPr>
        <w:t>Кәсіпорынның</w:t>
      </w:r>
      <w:r>
        <w:rPr>
          <w:rFonts w:ascii="Times New Roman" w:eastAsia="Times New Roman" w:hAnsi="Times New Roman" w:cs="Times New Roman"/>
          <w:color w:val="151515"/>
          <w:sz w:val="28"/>
          <w:szCs w:val="28"/>
          <w:lang w:val="kk-KZ"/>
        </w:rPr>
        <w:t xml:space="preserve"> </w:t>
      </w:r>
      <w:r w:rsidR="00E06384" w:rsidRPr="00E06384">
        <w:rPr>
          <w:rFonts w:ascii="Times New Roman" w:eastAsia="Times New Roman" w:hAnsi="Times New Roman" w:cs="Times New Roman"/>
          <w:sz w:val="26"/>
          <w:szCs w:val="26"/>
          <w:lang w:val="kk-KZ" w:eastAsia="en-US"/>
        </w:rPr>
        <w:t>Өндірістік – техникалық бөлім</w:t>
      </w:r>
      <w:r w:rsidR="00E06384">
        <w:rPr>
          <w:rFonts w:ascii="Times New Roman" w:eastAsia="Times New Roman" w:hAnsi="Times New Roman" w:cs="Times New Roman"/>
          <w:sz w:val="26"/>
          <w:szCs w:val="26"/>
          <w:lang w:val="kk-KZ" w:eastAsia="en-US"/>
        </w:rPr>
        <w:t>і</w:t>
      </w:r>
      <w:r w:rsidR="00E06384">
        <w:rPr>
          <w:rFonts w:ascii="Times New Roman" w:hAnsi="Times New Roman"/>
          <w:sz w:val="24"/>
          <w:szCs w:val="24"/>
          <w:lang w:val="kk-KZ"/>
        </w:rPr>
        <w:t xml:space="preserve"> </w:t>
      </w:r>
      <w:r w:rsidR="00E06384" w:rsidRPr="00E06384">
        <w:rPr>
          <w:rFonts w:ascii="Times New Roman" w:hAnsi="Times New Roman"/>
          <w:sz w:val="28"/>
          <w:szCs w:val="28"/>
          <w:lang w:val="kk-KZ"/>
        </w:rPr>
        <w:t xml:space="preserve">ғимараттар мен құрылыстарды салу кезінде газ тұтынушыларға техникалық шарттар беруде қызмет </w:t>
      </w:r>
      <w:r w:rsidRPr="007E0135">
        <w:rPr>
          <w:rFonts w:ascii="Times New Roman" w:eastAsia="Times New Roman" w:hAnsi="Times New Roman" w:cs="Times New Roman"/>
          <w:color w:val="151515"/>
          <w:sz w:val="28"/>
          <w:szCs w:val="28"/>
          <w:lang w:val="kk-KZ"/>
        </w:rPr>
        <w:t xml:space="preserve"> функциялары көзделген.</w:t>
      </w:r>
    </w:p>
    <w:p w:rsidR="003E587E" w:rsidRPr="003E587E" w:rsidRDefault="003E587E" w:rsidP="003E587E">
      <w:pPr>
        <w:pBdr>
          <w:bottom w:val="single" w:sz="4" w:space="30" w:color="FFFFFF"/>
        </w:pBdr>
        <w:spacing w:after="0" w:line="240" w:lineRule="auto"/>
        <w:ind w:firstLine="709"/>
        <w:contextualSpacing/>
        <w:jc w:val="both"/>
        <w:rPr>
          <w:rFonts w:ascii="Times New Roman" w:eastAsia="Times New Roman" w:hAnsi="Times New Roman" w:cs="Times New Roman"/>
          <w:color w:val="151515"/>
          <w:sz w:val="28"/>
          <w:szCs w:val="28"/>
          <w:lang w:val="kk-KZ"/>
        </w:rPr>
      </w:pPr>
      <w:r w:rsidRPr="003E587E">
        <w:rPr>
          <w:rFonts w:ascii="Times New Roman" w:eastAsia="Times New Roman" w:hAnsi="Times New Roman" w:cs="Times New Roman"/>
          <w:color w:val="151515"/>
          <w:sz w:val="28"/>
          <w:szCs w:val="28"/>
          <w:lang w:val="kk-KZ"/>
        </w:rPr>
        <w:t>Талдау жүргізу барысында Кәсіпорын бір</w:t>
      </w:r>
      <w:r w:rsidR="00A63D23">
        <w:rPr>
          <w:rFonts w:ascii="Times New Roman" w:eastAsia="Times New Roman" w:hAnsi="Times New Roman" w:cs="Times New Roman"/>
          <w:color w:val="151515"/>
          <w:sz w:val="28"/>
          <w:szCs w:val="28"/>
          <w:lang w:val="kk-KZ"/>
        </w:rPr>
        <w:t xml:space="preserve">қатар рұқсат беру функцияларын </w:t>
      </w:r>
      <w:r w:rsidRPr="003E587E">
        <w:rPr>
          <w:rFonts w:ascii="Times New Roman" w:eastAsia="Times New Roman" w:hAnsi="Times New Roman" w:cs="Times New Roman"/>
          <w:color w:val="151515"/>
          <w:sz w:val="28"/>
          <w:szCs w:val="28"/>
          <w:lang w:val="kk-KZ"/>
        </w:rPr>
        <w:t xml:space="preserve">өніндегі жұмыс жобаларын келісуді, сондай-ақ тұтынушыларды </w:t>
      </w:r>
      <w:r w:rsidR="00E06384">
        <w:rPr>
          <w:rFonts w:ascii="Times New Roman" w:eastAsia="Times New Roman" w:hAnsi="Times New Roman" w:cs="Times New Roman"/>
          <w:color w:val="151515"/>
          <w:sz w:val="28"/>
          <w:szCs w:val="28"/>
          <w:lang w:val="kk-KZ"/>
        </w:rPr>
        <w:t>газ</w:t>
      </w:r>
      <w:r w:rsidRPr="003E587E">
        <w:rPr>
          <w:rFonts w:ascii="Times New Roman" w:eastAsia="Times New Roman" w:hAnsi="Times New Roman" w:cs="Times New Roman"/>
          <w:color w:val="151515"/>
          <w:sz w:val="28"/>
          <w:szCs w:val="28"/>
          <w:lang w:val="kk-KZ"/>
        </w:rPr>
        <w:t xml:space="preserve"> желілеріне қосуға техникалық</w:t>
      </w:r>
      <w:r>
        <w:rPr>
          <w:rFonts w:ascii="Times New Roman" w:eastAsia="Times New Roman" w:hAnsi="Times New Roman" w:cs="Times New Roman"/>
          <w:color w:val="151515"/>
          <w:sz w:val="28"/>
          <w:szCs w:val="28"/>
          <w:lang w:val="kk-KZ"/>
        </w:rPr>
        <w:t xml:space="preserve"> шарттар беруді жүзеге асырады.</w:t>
      </w:r>
    </w:p>
    <w:p w:rsidR="00C919F7" w:rsidRPr="007E0135" w:rsidRDefault="00C919F7" w:rsidP="00C919F7">
      <w:pPr>
        <w:pBdr>
          <w:bottom w:val="single" w:sz="4" w:space="30" w:color="FFFFFF"/>
        </w:pBdr>
        <w:tabs>
          <w:tab w:val="left" w:pos="0"/>
        </w:tabs>
        <w:spacing w:after="0" w:line="240" w:lineRule="auto"/>
        <w:contextualSpacing/>
        <w:jc w:val="both"/>
        <w:rPr>
          <w:rFonts w:ascii="Times New Roman" w:eastAsia="Times New Roman" w:hAnsi="Times New Roman" w:cs="Times New Roman"/>
          <w:color w:val="151515"/>
          <w:sz w:val="28"/>
          <w:szCs w:val="28"/>
          <w:lang w:val="kk-KZ"/>
        </w:rPr>
      </w:pPr>
    </w:p>
    <w:p w:rsidR="00C919F7" w:rsidRPr="007E0135" w:rsidRDefault="00C919F7" w:rsidP="00C919F7">
      <w:pPr>
        <w:pBdr>
          <w:bottom w:val="single" w:sz="4" w:space="30" w:color="FFFFFF"/>
        </w:pBdr>
        <w:tabs>
          <w:tab w:val="left" w:pos="0"/>
        </w:tabs>
        <w:spacing w:after="0" w:line="240" w:lineRule="auto"/>
        <w:contextualSpacing/>
        <w:jc w:val="both"/>
        <w:rPr>
          <w:rFonts w:ascii="Times New Roman" w:eastAsia="Times New Roman" w:hAnsi="Times New Roman" w:cs="Times New Roman"/>
          <w:b/>
          <w:bCs/>
          <w:color w:val="151515"/>
          <w:sz w:val="28"/>
          <w:lang w:val="kk-KZ"/>
        </w:rPr>
      </w:pPr>
      <w:r w:rsidRPr="007E0135">
        <w:rPr>
          <w:rFonts w:ascii="Times New Roman" w:eastAsia="Times New Roman" w:hAnsi="Times New Roman" w:cs="Times New Roman"/>
          <w:color w:val="151515"/>
          <w:sz w:val="28"/>
          <w:szCs w:val="28"/>
          <w:lang w:val="kk-KZ"/>
        </w:rPr>
        <w:tab/>
      </w:r>
      <w:r w:rsidRPr="007E0135">
        <w:rPr>
          <w:rFonts w:ascii="Times New Roman" w:eastAsia="Times New Roman" w:hAnsi="Times New Roman" w:cs="Times New Roman"/>
          <w:b/>
          <w:bCs/>
          <w:color w:val="151515"/>
          <w:sz w:val="28"/>
          <w:lang w:val="kk-KZ"/>
        </w:rPr>
        <w:t>VII. Бақылау функцияларын іске асыру</w:t>
      </w:r>
    </w:p>
    <w:p w:rsidR="00C919F7" w:rsidRPr="007E0135" w:rsidRDefault="003E587E"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color w:val="151515"/>
          <w:sz w:val="28"/>
          <w:lang w:val="kk-KZ"/>
        </w:rPr>
      </w:pPr>
      <w:r>
        <w:rPr>
          <w:rFonts w:ascii="Times New Roman" w:eastAsia="Times New Roman" w:hAnsi="Times New Roman" w:cs="Times New Roman"/>
          <w:bCs/>
          <w:color w:val="151515"/>
          <w:sz w:val="28"/>
          <w:lang w:val="kk-KZ"/>
        </w:rPr>
        <w:t>Кәсіпорында</w:t>
      </w:r>
      <w:r w:rsidR="00C919F7">
        <w:rPr>
          <w:rFonts w:ascii="Times New Roman" w:eastAsia="Times New Roman" w:hAnsi="Times New Roman" w:cs="Times New Roman"/>
          <w:bCs/>
          <w:color w:val="151515"/>
          <w:sz w:val="28"/>
          <w:lang w:val="kk-KZ"/>
        </w:rPr>
        <w:t xml:space="preserve"> </w:t>
      </w:r>
      <w:r w:rsidR="00C919F7" w:rsidRPr="007E0135">
        <w:rPr>
          <w:rFonts w:ascii="Times New Roman" w:eastAsia="Times New Roman" w:hAnsi="Times New Roman" w:cs="Times New Roman"/>
          <w:bCs/>
          <w:color w:val="151515"/>
          <w:sz w:val="28"/>
          <w:lang w:val="kk-KZ"/>
        </w:rPr>
        <w:t>бақылау функциялары</w:t>
      </w:r>
      <w:r w:rsidR="00A11E36" w:rsidRPr="00A11E36">
        <w:rPr>
          <w:rFonts w:ascii="Times New Roman" w:eastAsia="Times New Roman" w:hAnsi="Times New Roman" w:cs="Times New Roman"/>
          <w:bCs/>
          <w:color w:val="151515"/>
          <w:sz w:val="28"/>
          <w:lang w:val="kk-KZ"/>
        </w:rPr>
        <w:t>н</w:t>
      </w:r>
      <w:r w:rsidR="00C919F7" w:rsidRPr="007E0135">
        <w:rPr>
          <w:rFonts w:ascii="Times New Roman" w:eastAsia="Times New Roman" w:hAnsi="Times New Roman" w:cs="Times New Roman"/>
          <w:bCs/>
          <w:color w:val="151515"/>
          <w:sz w:val="28"/>
          <w:lang w:val="kk-KZ"/>
        </w:rPr>
        <w:t xml:space="preserve"> </w:t>
      </w:r>
      <w:r w:rsidR="00A63D23" w:rsidRPr="00A63D23">
        <w:rPr>
          <w:rFonts w:ascii="Times New Roman" w:eastAsia="Times New Roman" w:hAnsi="Times New Roman" w:cs="Times New Roman"/>
          <w:bCs/>
          <w:color w:val="151515"/>
          <w:sz w:val="28"/>
          <w:lang w:val="kk-KZ"/>
        </w:rPr>
        <w:t>Кәсіпорынның ішкі бақылау маманы жүргізеді</w:t>
      </w:r>
      <w:r w:rsidR="00C919F7" w:rsidRPr="007E0135">
        <w:rPr>
          <w:rFonts w:ascii="Times New Roman" w:eastAsia="Times New Roman" w:hAnsi="Times New Roman" w:cs="Times New Roman"/>
          <w:bCs/>
          <w:color w:val="151515"/>
          <w:sz w:val="28"/>
          <w:lang w:val="kk-KZ"/>
        </w:rPr>
        <w:t>.</w:t>
      </w:r>
    </w:p>
    <w:p w:rsidR="00C919F7" w:rsidRPr="007E0135" w:rsidRDefault="00BD3174" w:rsidP="00C919F7">
      <w:pPr>
        <w:pBdr>
          <w:bottom w:val="single" w:sz="4" w:space="30" w:color="FFFFFF"/>
        </w:pBdr>
        <w:tabs>
          <w:tab w:val="left" w:pos="0"/>
        </w:tabs>
        <w:spacing w:after="0" w:line="240" w:lineRule="auto"/>
        <w:contextualSpacing/>
        <w:jc w:val="both"/>
        <w:rPr>
          <w:rFonts w:ascii="Times New Roman" w:eastAsia="Times New Roman" w:hAnsi="Times New Roman" w:cs="Times New Roman"/>
          <w:bCs/>
          <w:color w:val="151515"/>
          <w:sz w:val="28"/>
          <w:lang w:val="kk-KZ"/>
        </w:rPr>
      </w:pPr>
      <w:r>
        <w:rPr>
          <w:rFonts w:ascii="Times New Roman" w:eastAsia="Times New Roman" w:hAnsi="Times New Roman" w:cs="Times New Roman"/>
          <w:bCs/>
          <w:color w:val="151515"/>
          <w:sz w:val="28"/>
          <w:lang w:val="kk-KZ"/>
        </w:rPr>
        <w:tab/>
      </w:r>
    </w:p>
    <w:p w:rsidR="00C919F7" w:rsidRPr="002A46BB" w:rsidRDefault="00C919F7" w:rsidP="00C919F7">
      <w:pPr>
        <w:pBdr>
          <w:bottom w:val="single" w:sz="4" w:space="30" w:color="FFFFFF"/>
        </w:pBdr>
        <w:tabs>
          <w:tab w:val="left" w:pos="0"/>
        </w:tabs>
        <w:spacing w:after="0" w:line="240" w:lineRule="auto"/>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2A46BB">
        <w:rPr>
          <w:rFonts w:ascii="Times New Roman" w:hAnsi="Times New Roman" w:cs="Times New Roman"/>
          <w:b/>
          <w:sz w:val="28"/>
          <w:szCs w:val="28"/>
          <w:lang w:val="kk-KZ"/>
        </w:rPr>
        <w:t>VIІІ. Бюджет және қаржы қаражатын игеру және бөлу.</w:t>
      </w:r>
    </w:p>
    <w:p w:rsidR="008F42FA" w:rsidRPr="002A46BB" w:rsidRDefault="008F42FA"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Cs/>
          <w:sz w:val="28"/>
          <w:lang w:val="kk-KZ"/>
        </w:rPr>
        <w:t>202</w:t>
      </w:r>
      <w:r w:rsidR="00664AFE" w:rsidRPr="002A46BB">
        <w:rPr>
          <w:rFonts w:ascii="Times New Roman" w:eastAsia="Times New Roman" w:hAnsi="Times New Roman" w:cs="Times New Roman"/>
          <w:bCs/>
          <w:sz w:val="28"/>
          <w:lang w:val="kk-KZ"/>
        </w:rPr>
        <w:t>2</w:t>
      </w:r>
      <w:r w:rsidRPr="002A46BB">
        <w:rPr>
          <w:rFonts w:ascii="Times New Roman" w:eastAsia="Times New Roman" w:hAnsi="Times New Roman" w:cs="Times New Roman"/>
          <w:bCs/>
          <w:sz w:val="28"/>
          <w:lang w:val="kk-KZ"/>
        </w:rPr>
        <w:t xml:space="preserve"> жыл</w:t>
      </w:r>
      <w:r w:rsidR="00664AFE" w:rsidRPr="002A46BB">
        <w:rPr>
          <w:rFonts w:ascii="Times New Roman" w:eastAsia="Times New Roman" w:hAnsi="Times New Roman" w:cs="Times New Roman"/>
          <w:bCs/>
          <w:sz w:val="28"/>
          <w:lang w:val="kk-KZ"/>
        </w:rPr>
        <w:t>да</w:t>
      </w:r>
      <w:r w:rsidRPr="002A46BB">
        <w:rPr>
          <w:rFonts w:ascii="Times New Roman" w:eastAsia="Times New Roman" w:hAnsi="Times New Roman" w:cs="Times New Roman"/>
          <w:bCs/>
          <w:sz w:val="28"/>
          <w:lang w:val="kk-KZ"/>
        </w:rPr>
        <w:t xml:space="preserve"> Кәсіпорынға түскен түсімдер бойынша </w:t>
      </w:r>
      <w:r w:rsidR="00811FEE" w:rsidRPr="002A46BB">
        <w:rPr>
          <w:rFonts w:ascii="Times New Roman" w:eastAsia="Times New Roman" w:hAnsi="Times New Roman" w:cs="Times New Roman"/>
          <w:bCs/>
          <w:sz w:val="28"/>
          <w:lang w:val="kk-KZ"/>
        </w:rPr>
        <w:t>;</w:t>
      </w:r>
      <w:r w:rsidRPr="002A46BB">
        <w:rPr>
          <w:rFonts w:ascii="Times New Roman" w:eastAsia="Times New Roman" w:hAnsi="Times New Roman" w:cs="Times New Roman"/>
          <w:bCs/>
          <w:sz w:val="28"/>
          <w:lang w:val="kk-KZ"/>
        </w:rPr>
        <w:t xml:space="preserve"> </w:t>
      </w:r>
    </w:p>
    <w:p w:rsidR="008F42FA" w:rsidRPr="002A46BB" w:rsidRDefault="008F42FA"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
          <w:bCs/>
          <w:sz w:val="28"/>
          <w:lang w:val="kk-KZ"/>
        </w:rPr>
      </w:pPr>
      <w:r w:rsidRPr="002A46BB">
        <w:rPr>
          <w:rFonts w:ascii="Times New Roman" w:eastAsia="Times New Roman" w:hAnsi="Times New Roman" w:cs="Times New Roman"/>
          <w:b/>
          <w:bCs/>
          <w:sz w:val="28"/>
          <w:lang w:val="kk-KZ"/>
        </w:rPr>
        <w:t>Кірістер:</w:t>
      </w:r>
    </w:p>
    <w:p w:rsidR="008F42FA" w:rsidRPr="002A46BB" w:rsidRDefault="00664AFE"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Cs/>
          <w:sz w:val="28"/>
          <w:lang w:val="kk-KZ"/>
        </w:rPr>
        <w:t>газ</w:t>
      </w:r>
      <w:r w:rsidR="008F42FA" w:rsidRPr="002A46BB">
        <w:rPr>
          <w:rFonts w:ascii="Times New Roman" w:eastAsia="Times New Roman" w:hAnsi="Times New Roman" w:cs="Times New Roman"/>
          <w:bCs/>
          <w:sz w:val="28"/>
          <w:lang w:val="kk-KZ"/>
        </w:rPr>
        <w:t xml:space="preserve"> сатудан – </w:t>
      </w:r>
      <w:r w:rsidR="005B0F1C" w:rsidRPr="002A46BB">
        <w:rPr>
          <w:rFonts w:ascii="Times New Roman" w:eastAsia="Times New Roman" w:hAnsi="Times New Roman" w:cs="Times New Roman"/>
          <w:bCs/>
          <w:sz w:val="28"/>
          <w:lang w:val="kk-KZ"/>
        </w:rPr>
        <w:t xml:space="preserve"> </w:t>
      </w:r>
      <w:r w:rsidR="00E6351E" w:rsidRPr="002A46BB">
        <w:rPr>
          <w:rFonts w:ascii="Times New Roman" w:eastAsia="Times New Roman" w:hAnsi="Times New Roman" w:cs="Times New Roman"/>
          <w:bCs/>
          <w:sz w:val="28"/>
          <w:lang w:val="kk-KZ"/>
        </w:rPr>
        <w:t xml:space="preserve">443503  </w:t>
      </w:r>
      <w:r w:rsidR="008F42FA" w:rsidRPr="002A46BB">
        <w:rPr>
          <w:rFonts w:ascii="Times New Roman" w:eastAsia="Times New Roman" w:hAnsi="Times New Roman" w:cs="Times New Roman"/>
          <w:bCs/>
          <w:sz w:val="28"/>
          <w:lang w:val="kk-KZ"/>
        </w:rPr>
        <w:t>тенге</w:t>
      </w:r>
      <w:r w:rsidR="00974AC9" w:rsidRPr="002A46BB">
        <w:rPr>
          <w:rFonts w:ascii="Times New Roman" w:eastAsia="Times New Roman" w:hAnsi="Times New Roman" w:cs="Times New Roman"/>
          <w:bCs/>
          <w:sz w:val="28"/>
          <w:lang w:val="kk-KZ"/>
        </w:rPr>
        <w:t>;</w:t>
      </w:r>
    </w:p>
    <w:p w:rsidR="005B0F1C" w:rsidRPr="002A46BB" w:rsidRDefault="008F42FA"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Cs/>
          <w:sz w:val="28"/>
          <w:lang w:val="kk-KZ"/>
        </w:rPr>
        <w:t>Бюджеттен түскен түсім:</w:t>
      </w:r>
      <w:r w:rsidR="00E6351E" w:rsidRPr="002A46BB">
        <w:rPr>
          <w:rFonts w:ascii="Times New Roman" w:eastAsia="Times New Roman" w:hAnsi="Times New Roman" w:cs="Times New Roman"/>
          <w:bCs/>
          <w:sz w:val="28"/>
          <w:lang w:val="kk-KZ"/>
        </w:rPr>
        <w:t>жоқ</w:t>
      </w:r>
      <w:r w:rsidRPr="002A46BB">
        <w:rPr>
          <w:rFonts w:ascii="Times New Roman" w:eastAsia="Times New Roman" w:hAnsi="Times New Roman" w:cs="Times New Roman"/>
          <w:bCs/>
          <w:sz w:val="28"/>
          <w:lang w:val="kk-KZ"/>
        </w:rPr>
        <w:t xml:space="preserve"> </w:t>
      </w:r>
    </w:p>
    <w:p w:rsidR="008F42FA" w:rsidRPr="002A46BB" w:rsidRDefault="008F42FA"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
          <w:bCs/>
          <w:sz w:val="28"/>
          <w:lang w:val="kk-KZ"/>
        </w:rPr>
      </w:pPr>
      <w:r w:rsidRPr="002A46BB">
        <w:rPr>
          <w:rFonts w:ascii="Times New Roman" w:eastAsia="Times New Roman" w:hAnsi="Times New Roman" w:cs="Times New Roman"/>
          <w:b/>
          <w:bCs/>
          <w:sz w:val="28"/>
          <w:lang w:val="kk-KZ"/>
        </w:rPr>
        <w:t>Шығыстар:</w:t>
      </w:r>
    </w:p>
    <w:p w:rsidR="008F42FA" w:rsidRPr="002A46BB" w:rsidRDefault="00280A08"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Cs/>
          <w:sz w:val="28"/>
          <w:lang w:val="kk-KZ"/>
        </w:rPr>
        <w:t>202</w:t>
      </w:r>
      <w:r w:rsidR="00A63D23" w:rsidRPr="002A46BB">
        <w:rPr>
          <w:rFonts w:ascii="Times New Roman" w:eastAsia="Times New Roman" w:hAnsi="Times New Roman" w:cs="Times New Roman"/>
          <w:bCs/>
          <w:sz w:val="28"/>
          <w:lang w:val="kk-KZ"/>
        </w:rPr>
        <w:t>2</w:t>
      </w:r>
      <w:r w:rsidRPr="002A46BB">
        <w:rPr>
          <w:rFonts w:ascii="Times New Roman" w:eastAsia="Times New Roman" w:hAnsi="Times New Roman" w:cs="Times New Roman"/>
          <w:bCs/>
          <w:sz w:val="28"/>
          <w:lang w:val="kk-KZ"/>
        </w:rPr>
        <w:t xml:space="preserve"> жыл</w:t>
      </w:r>
      <w:r w:rsidR="00A63D23" w:rsidRPr="002A46BB">
        <w:rPr>
          <w:rFonts w:ascii="Times New Roman" w:eastAsia="Times New Roman" w:hAnsi="Times New Roman" w:cs="Times New Roman"/>
          <w:bCs/>
          <w:sz w:val="28"/>
          <w:lang w:val="kk-KZ"/>
        </w:rPr>
        <w:t>ында</w:t>
      </w:r>
      <w:r w:rsidRPr="002A46BB">
        <w:rPr>
          <w:rFonts w:ascii="Times New Roman" w:eastAsia="Times New Roman" w:hAnsi="Times New Roman" w:cs="Times New Roman"/>
          <w:bCs/>
          <w:sz w:val="28"/>
          <w:lang w:val="kk-KZ"/>
        </w:rPr>
        <w:t xml:space="preserve"> </w:t>
      </w:r>
      <w:r w:rsidR="008F42FA" w:rsidRPr="002A46BB">
        <w:rPr>
          <w:rFonts w:ascii="Times New Roman" w:eastAsia="Times New Roman" w:hAnsi="Times New Roman" w:cs="Times New Roman"/>
          <w:bCs/>
          <w:sz w:val="28"/>
          <w:lang w:val="kk-KZ"/>
        </w:rPr>
        <w:t>Кәсіпорын бойынша шығыстар барлығы мың тенге Оның ішінде:</w:t>
      </w:r>
    </w:p>
    <w:p w:rsidR="008F42FA" w:rsidRPr="002A46BB" w:rsidRDefault="008F42FA"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Cs/>
          <w:sz w:val="28"/>
          <w:lang w:val="kk-KZ"/>
        </w:rPr>
        <w:t>Жалақыға –</w:t>
      </w:r>
      <w:r w:rsidR="00E6351E" w:rsidRPr="002A46BB">
        <w:rPr>
          <w:rFonts w:ascii="Times New Roman" w:eastAsia="Times New Roman" w:hAnsi="Times New Roman" w:cs="Times New Roman"/>
          <w:bCs/>
          <w:sz w:val="28"/>
          <w:lang w:val="kk-KZ"/>
        </w:rPr>
        <w:t xml:space="preserve">162 414 </w:t>
      </w:r>
      <w:r w:rsidRPr="002A46BB">
        <w:rPr>
          <w:rFonts w:ascii="Times New Roman" w:eastAsia="Times New Roman" w:hAnsi="Times New Roman" w:cs="Times New Roman"/>
          <w:bCs/>
          <w:sz w:val="28"/>
          <w:lang w:val="kk-KZ"/>
        </w:rPr>
        <w:t>мың тенге</w:t>
      </w:r>
      <w:r w:rsidR="00974AC9" w:rsidRPr="002A46BB">
        <w:rPr>
          <w:rFonts w:ascii="Times New Roman" w:eastAsia="Times New Roman" w:hAnsi="Times New Roman" w:cs="Times New Roman"/>
          <w:bCs/>
          <w:sz w:val="28"/>
          <w:lang w:val="kk-KZ"/>
        </w:rPr>
        <w:t>;</w:t>
      </w:r>
    </w:p>
    <w:p w:rsidR="008F42FA" w:rsidRPr="002A46BB" w:rsidRDefault="008F42FA"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Cs/>
          <w:sz w:val="28"/>
          <w:lang w:val="kk-KZ"/>
        </w:rPr>
        <w:t>Салыққа –</w:t>
      </w:r>
      <w:r w:rsidR="00E6351E" w:rsidRPr="002A46BB">
        <w:rPr>
          <w:rFonts w:ascii="Times New Roman" w:eastAsia="Times New Roman" w:hAnsi="Times New Roman" w:cs="Times New Roman"/>
          <w:bCs/>
          <w:sz w:val="28"/>
          <w:lang w:val="kk-KZ"/>
        </w:rPr>
        <w:t xml:space="preserve">30 323 </w:t>
      </w:r>
      <w:r w:rsidRPr="002A46BB">
        <w:rPr>
          <w:rFonts w:ascii="Times New Roman" w:eastAsia="Times New Roman" w:hAnsi="Times New Roman" w:cs="Times New Roman"/>
          <w:bCs/>
          <w:sz w:val="28"/>
          <w:lang w:val="kk-KZ"/>
        </w:rPr>
        <w:t>мың тенге</w:t>
      </w:r>
      <w:r w:rsidR="00974AC9" w:rsidRPr="002A46BB">
        <w:rPr>
          <w:rFonts w:ascii="Times New Roman" w:eastAsia="Times New Roman" w:hAnsi="Times New Roman" w:cs="Times New Roman"/>
          <w:bCs/>
          <w:sz w:val="28"/>
          <w:lang w:val="kk-KZ"/>
        </w:rPr>
        <w:t>;</w:t>
      </w:r>
    </w:p>
    <w:p w:rsidR="008F42FA" w:rsidRPr="002A46BB" w:rsidRDefault="008F42FA"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Cs/>
          <w:sz w:val="28"/>
          <w:lang w:val="kk-KZ"/>
        </w:rPr>
        <w:t xml:space="preserve">Іс сапар шығыстарына – </w:t>
      </w:r>
      <w:r w:rsidR="00E6351E" w:rsidRPr="002A46BB">
        <w:rPr>
          <w:rFonts w:ascii="Times New Roman" w:eastAsia="Times New Roman" w:hAnsi="Times New Roman" w:cs="Times New Roman"/>
          <w:bCs/>
          <w:sz w:val="28"/>
          <w:lang w:val="kk-KZ"/>
        </w:rPr>
        <w:t>1 851мың</w:t>
      </w:r>
      <w:r w:rsidRPr="002A46BB">
        <w:rPr>
          <w:rFonts w:ascii="Times New Roman" w:eastAsia="Times New Roman" w:hAnsi="Times New Roman" w:cs="Times New Roman"/>
          <w:bCs/>
          <w:sz w:val="28"/>
          <w:lang w:val="kk-KZ"/>
        </w:rPr>
        <w:t xml:space="preserve"> тенге</w:t>
      </w:r>
      <w:r w:rsidR="00974AC9" w:rsidRPr="002A46BB">
        <w:rPr>
          <w:rFonts w:ascii="Times New Roman" w:eastAsia="Times New Roman" w:hAnsi="Times New Roman" w:cs="Times New Roman"/>
          <w:bCs/>
          <w:sz w:val="28"/>
          <w:lang w:val="kk-KZ"/>
        </w:rPr>
        <w:t>;</w:t>
      </w:r>
    </w:p>
    <w:p w:rsidR="00811972" w:rsidRPr="002A46BB" w:rsidRDefault="00811972"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Cs/>
          <w:sz w:val="28"/>
          <w:lang w:val="kk-KZ"/>
        </w:rPr>
        <w:t xml:space="preserve">Зейнетақы жарнасы, әлеуметтік аударымдарына – </w:t>
      </w:r>
      <w:r w:rsidR="00E6351E" w:rsidRPr="002A46BB">
        <w:rPr>
          <w:rFonts w:ascii="Times New Roman" w:eastAsia="Times New Roman" w:hAnsi="Times New Roman" w:cs="Times New Roman"/>
          <w:bCs/>
          <w:sz w:val="28"/>
          <w:lang w:val="kk-KZ"/>
        </w:rPr>
        <w:t xml:space="preserve">13 648 </w:t>
      </w:r>
      <w:r w:rsidRPr="002A46BB">
        <w:rPr>
          <w:rFonts w:ascii="Times New Roman" w:eastAsia="Times New Roman" w:hAnsi="Times New Roman" w:cs="Times New Roman"/>
          <w:bCs/>
          <w:sz w:val="28"/>
          <w:lang w:val="kk-KZ"/>
        </w:rPr>
        <w:t>мың тенге</w:t>
      </w:r>
      <w:r w:rsidR="00974AC9" w:rsidRPr="002A46BB">
        <w:rPr>
          <w:rFonts w:ascii="Times New Roman" w:eastAsia="Times New Roman" w:hAnsi="Times New Roman" w:cs="Times New Roman"/>
          <w:bCs/>
          <w:sz w:val="28"/>
          <w:lang w:val="kk-KZ"/>
        </w:rPr>
        <w:t>;</w:t>
      </w:r>
    </w:p>
    <w:p w:rsidR="00811972" w:rsidRPr="002A46BB" w:rsidRDefault="00811972"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Cs/>
          <w:sz w:val="28"/>
          <w:lang w:val="kk-KZ"/>
        </w:rPr>
        <w:t xml:space="preserve">Жабдықтаушы мекемелерге – </w:t>
      </w:r>
      <w:r w:rsidR="00E6351E" w:rsidRPr="002A46BB">
        <w:rPr>
          <w:rFonts w:ascii="Times New Roman" w:eastAsia="Times New Roman" w:hAnsi="Times New Roman" w:cs="Times New Roman"/>
          <w:bCs/>
          <w:sz w:val="28"/>
          <w:lang w:val="kk-KZ"/>
        </w:rPr>
        <w:t>202 074</w:t>
      </w:r>
      <w:r w:rsidRPr="002A46BB">
        <w:rPr>
          <w:rFonts w:ascii="Times New Roman" w:eastAsia="Times New Roman" w:hAnsi="Times New Roman" w:cs="Times New Roman"/>
          <w:bCs/>
          <w:sz w:val="28"/>
          <w:lang w:val="kk-KZ"/>
        </w:rPr>
        <w:t>  мың тенге</w:t>
      </w:r>
      <w:r w:rsidR="00974AC9" w:rsidRPr="002A46BB">
        <w:rPr>
          <w:rFonts w:ascii="Times New Roman" w:eastAsia="Times New Roman" w:hAnsi="Times New Roman" w:cs="Times New Roman"/>
          <w:bCs/>
          <w:sz w:val="28"/>
          <w:lang w:val="kk-KZ"/>
        </w:rPr>
        <w:t>;</w:t>
      </w:r>
    </w:p>
    <w:p w:rsidR="00811972" w:rsidRPr="002A46BB" w:rsidRDefault="00811972"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Cs/>
          <w:sz w:val="28"/>
          <w:lang w:val="kk-KZ"/>
        </w:rPr>
        <w:t xml:space="preserve">Өзге де шығыстарға – </w:t>
      </w:r>
      <w:r w:rsidR="00E6351E" w:rsidRPr="002A46BB">
        <w:rPr>
          <w:rFonts w:ascii="Times New Roman" w:eastAsia="Times New Roman" w:hAnsi="Times New Roman" w:cs="Times New Roman"/>
          <w:bCs/>
          <w:sz w:val="28"/>
          <w:lang w:val="kk-KZ"/>
        </w:rPr>
        <w:t xml:space="preserve">3 342 </w:t>
      </w:r>
      <w:r w:rsidRPr="002A46BB">
        <w:rPr>
          <w:rFonts w:ascii="Times New Roman" w:eastAsia="Times New Roman" w:hAnsi="Times New Roman" w:cs="Times New Roman"/>
          <w:bCs/>
          <w:sz w:val="28"/>
          <w:lang w:val="kk-KZ"/>
        </w:rPr>
        <w:t>мың тенге</w:t>
      </w:r>
      <w:r w:rsidR="00974AC9" w:rsidRPr="002A46BB">
        <w:rPr>
          <w:rFonts w:ascii="Times New Roman" w:eastAsia="Times New Roman" w:hAnsi="Times New Roman" w:cs="Times New Roman"/>
          <w:bCs/>
          <w:sz w:val="28"/>
          <w:lang w:val="kk-KZ"/>
        </w:rPr>
        <w:t>;</w:t>
      </w:r>
    </w:p>
    <w:p w:rsidR="00811972" w:rsidRPr="002A46BB" w:rsidRDefault="00811972"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Cs/>
          <w:sz w:val="28"/>
          <w:lang w:val="kk-KZ"/>
        </w:rPr>
        <w:t xml:space="preserve">Кепілдік жарна – </w:t>
      </w:r>
      <w:r w:rsidR="00E6351E" w:rsidRPr="002A46BB">
        <w:rPr>
          <w:rFonts w:ascii="Times New Roman" w:eastAsia="Times New Roman" w:hAnsi="Times New Roman" w:cs="Times New Roman"/>
          <w:bCs/>
          <w:sz w:val="28"/>
          <w:lang w:val="kk-KZ"/>
        </w:rPr>
        <w:t>жоқ</w:t>
      </w:r>
      <w:r w:rsidR="00974AC9" w:rsidRPr="002A46BB">
        <w:rPr>
          <w:rFonts w:ascii="Times New Roman" w:eastAsia="Times New Roman" w:hAnsi="Times New Roman" w:cs="Times New Roman"/>
          <w:bCs/>
          <w:sz w:val="28"/>
          <w:lang w:val="kk-KZ"/>
        </w:rPr>
        <w:t>;</w:t>
      </w:r>
    </w:p>
    <w:p w:rsidR="00811972" w:rsidRPr="002A46BB" w:rsidRDefault="00811972"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Cs/>
          <w:sz w:val="28"/>
          <w:lang w:val="kk-KZ"/>
        </w:rPr>
        <w:t xml:space="preserve">Барлығы: -  </w:t>
      </w:r>
      <w:r w:rsidR="00E6351E" w:rsidRPr="002A46BB">
        <w:rPr>
          <w:rFonts w:ascii="Times New Roman" w:eastAsia="Times New Roman" w:hAnsi="Times New Roman" w:cs="Times New Roman"/>
          <w:bCs/>
          <w:sz w:val="28"/>
          <w:lang w:val="kk-KZ"/>
        </w:rPr>
        <w:t xml:space="preserve">413 652 </w:t>
      </w:r>
      <w:r w:rsidR="00974AC9" w:rsidRPr="002A46BB">
        <w:rPr>
          <w:rFonts w:ascii="Times New Roman" w:eastAsia="Times New Roman" w:hAnsi="Times New Roman" w:cs="Times New Roman"/>
          <w:bCs/>
          <w:sz w:val="28"/>
          <w:lang w:val="kk-KZ"/>
        </w:rPr>
        <w:t>мың тенге.</w:t>
      </w:r>
    </w:p>
    <w:p w:rsidR="00811972" w:rsidRPr="002A46BB" w:rsidRDefault="00811972"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
          <w:bCs/>
          <w:sz w:val="28"/>
          <w:lang w:val="kk-KZ"/>
        </w:rPr>
      </w:pPr>
      <w:r w:rsidRPr="002A46BB">
        <w:rPr>
          <w:rFonts w:ascii="Times New Roman" w:eastAsia="Times New Roman" w:hAnsi="Times New Roman" w:cs="Times New Roman"/>
          <w:b/>
          <w:bCs/>
          <w:sz w:val="28"/>
          <w:lang w:val="kk-KZ"/>
        </w:rPr>
        <w:t>Несие бойынша:</w:t>
      </w:r>
    </w:p>
    <w:p w:rsidR="00811972" w:rsidRPr="002A46BB" w:rsidRDefault="00664AFE"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Cs/>
          <w:sz w:val="28"/>
          <w:lang w:val="kk-KZ"/>
        </w:rPr>
        <w:t>Несие бойынш</w:t>
      </w:r>
      <w:r w:rsidR="002B2718" w:rsidRPr="002A46BB">
        <w:rPr>
          <w:rFonts w:ascii="Times New Roman" w:eastAsia="Times New Roman" w:hAnsi="Times New Roman" w:cs="Times New Roman"/>
          <w:bCs/>
          <w:sz w:val="28"/>
          <w:lang w:val="kk-KZ"/>
        </w:rPr>
        <w:t>а</w:t>
      </w:r>
      <w:r w:rsidRPr="002A46BB">
        <w:rPr>
          <w:rFonts w:ascii="Times New Roman" w:eastAsia="Times New Roman" w:hAnsi="Times New Roman" w:cs="Times New Roman"/>
          <w:bCs/>
          <w:sz w:val="28"/>
          <w:lang w:val="kk-KZ"/>
        </w:rPr>
        <w:t xml:space="preserve"> шығыс пен түскен қаражат болмаған.</w:t>
      </w:r>
    </w:p>
    <w:p w:rsidR="00C919F7" w:rsidRPr="002A46BB" w:rsidRDefault="00C919F7"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p>
    <w:p w:rsidR="00C919F7" w:rsidRPr="002A46BB" w:rsidRDefault="00C919F7"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
          <w:bCs/>
          <w:sz w:val="28"/>
          <w:lang w:val="kk-KZ"/>
        </w:rPr>
        <w:t>IX.</w:t>
      </w:r>
      <w:r w:rsidRPr="002A46BB">
        <w:rPr>
          <w:rFonts w:ascii="Times New Roman" w:hAnsi="Times New Roman" w:cs="Times New Roman"/>
          <w:b/>
          <w:sz w:val="28"/>
          <w:szCs w:val="28"/>
          <w:shd w:val="clear" w:color="auto" w:fill="FFFFFF"/>
          <w:lang w:val="kk-KZ"/>
        </w:rPr>
        <w:t xml:space="preserve"> Жеке және заңды тұлғалармен шарттар жасасу.</w:t>
      </w:r>
    </w:p>
    <w:p w:rsidR="008527B5" w:rsidRPr="002A46BB" w:rsidRDefault="008527B5" w:rsidP="008527B5">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Cs/>
          <w:sz w:val="28"/>
          <w:lang w:val="kk-KZ"/>
        </w:rPr>
        <w:lastRenderedPageBreak/>
        <w:t>202</w:t>
      </w:r>
      <w:r w:rsidR="00664AFE" w:rsidRPr="002A46BB">
        <w:rPr>
          <w:rFonts w:ascii="Times New Roman" w:eastAsia="Times New Roman" w:hAnsi="Times New Roman" w:cs="Times New Roman"/>
          <w:bCs/>
          <w:sz w:val="28"/>
          <w:lang w:val="kk-KZ"/>
        </w:rPr>
        <w:t>2</w:t>
      </w:r>
      <w:r w:rsidRPr="002A46BB">
        <w:rPr>
          <w:rFonts w:ascii="Times New Roman" w:eastAsia="Times New Roman" w:hAnsi="Times New Roman" w:cs="Times New Roman"/>
          <w:bCs/>
          <w:sz w:val="28"/>
          <w:lang w:val="kk-KZ"/>
        </w:rPr>
        <w:t xml:space="preserve"> жыл</w:t>
      </w:r>
      <w:r w:rsidR="00664AFE" w:rsidRPr="002A46BB">
        <w:rPr>
          <w:rFonts w:ascii="Times New Roman" w:eastAsia="Times New Roman" w:hAnsi="Times New Roman" w:cs="Times New Roman"/>
          <w:bCs/>
          <w:sz w:val="28"/>
          <w:lang w:val="kk-KZ"/>
        </w:rPr>
        <w:t>ы</w:t>
      </w:r>
      <w:r w:rsidRPr="002A46BB">
        <w:rPr>
          <w:rFonts w:ascii="Times New Roman" w:eastAsia="Times New Roman" w:hAnsi="Times New Roman" w:cs="Times New Roman"/>
          <w:bCs/>
          <w:sz w:val="28"/>
          <w:lang w:val="kk-KZ"/>
        </w:rPr>
        <w:t xml:space="preserve"> </w:t>
      </w:r>
      <w:r w:rsidR="00664AFE" w:rsidRPr="002A46BB">
        <w:rPr>
          <w:rFonts w:ascii="Times New Roman" w:eastAsia="Times New Roman" w:hAnsi="Times New Roman" w:cs="Times New Roman"/>
          <w:bCs/>
          <w:sz w:val="28"/>
          <w:lang w:val="kk-KZ"/>
        </w:rPr>
        <w:t>газбен</w:t>
      </w:r>
      <w:r w:rsidRPr="002A46BB">
        <w:rPr>
          <w:rFonts w:ascii="Times New Roman" w:eastAsia="Times New Roman" w:hAnsi="Times New Roman" w:cs="Times New Roman"/>
          <w:bCs/>
          <w:sz w:val="28"/>
          <w:lang w:val="kk-KZ"/>
        </w:rPr>
        <w:t xml:space="preserve"> қамтамасыз ету туралы жеке тұлғалармен </w:t>
      </w:r>
      <w:r w:rsidR="005B0F1C" w:rsidRPr="002A46BB">
        <w:rPr>
          <w:rFonts w:ascii="Times New Roman" w:eastAsia="Times New Roman" w:hAnsi="Times New Roman" w:cs="Times New Roman"/>
          <w:bCs/>
          <w:sz w:val="28"/>
          <w:lang w:val="kk-KZ"/>
        </w:rPr>
        <w:t>7 901</w:t>
      </w:r>
      <w:r w:rsidRPr="002A46BB">
        <w:rPr>
          <w:rFonts w:ascii="Times New Roman" w:eastAsia="Times New Roman" w:hAnsi="Times New Roman" w:cs="Times New Roman"/>
          <w:bCs/>
          <w:sz w:val="28"/>
          <w:lang w:val="kk-KZ"/>
        </w:rPr>
        <w:t xml:space="preserve"> шарт, заңды тұлғалармен </w:t>
      </w:r>
      <w:r w:rsidR="005B0F1C" w:rsidRPr="002A46BB">
        <w:rPr>
          <w:rFonts w:ascii="Times New Roman" w:eastAsia="Times New Roman" w:hAnsi="Times New Roman" w:cs="Times New Roman"/>
          <w:bCs/>
          <w:sz w:val="28"/>
          <w:lang w:val="kk-KZ"/>
        </w:rPr>
        <w:t>390</w:t>
      </w:r>
      <w:r w:rsidRPr="002A46BB">
        <w:rPr>
          <w:rFonts w:ascii="Times New Roman" w:eastAsia="Times New Roman" w:hAnsi="Times New Roman" w:cs="Times New Roman"/>
          <w:bCs/>
          <w:sz w:val="28"/>
          <w:lang w:val="kk-KZ"/>
        </w:rPr>
        <w:t xml:space="preserve"> шарт жасалды.</w:t>
      </w:r>
    </w:p>
    <w:p w:rsidR="00C919F7" w:rsidRPr="002A46BB" w:rsidRDefault="00C919F7"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p>
    <w:p w:rsidR="00C919F7" w:rsidRPr="002A46BB" w:rsidRDefault="00C919F7" w:rsidP="00C919F7">
      <w:pPr>
        <w:pBdr>
          <w:bottom w:val="single" w:sz="4" w:space="30" w:color="FFFFFF"/>
        </w:pBdr>
        <w:tabs>
          <w:tab w:val="left" w:pos="0"/>
        </w:tabs>
        <w:spacing w:after="0" w:line="240" w:lineRule="auto"/>
        <w:ind w:firstLine="709"/>
        <w:contextualSpacing/>
        <w:jc w:val="both"/>
        <w:rPr>
          <w:rFonts w:ascii="Times New Roman" w:hAnsi="Times New Roman"/>
          <w:b/>
          <w:sz w:val="28"/>
          <w:szCs w:val="28"/>
          <w:shd w:val="clear" w:color="auto" w:fill="FFFFFF"/>
          <w:lang w:val="kk-KZ"/>
        </w:rPr>
      </w:pPr>
      <w:r w:rsidRPr="002A46BB">
        <w:rPr>
          <w:rFonts w:ascii="Times New Roman" w:hAnsi="Times New Roman"/>
          <w:b/>
          <w:sz w:val="28"/>
          <w:szCs w:val="28"/>
          <w:lang w:val="kk-KZ"/>
        </w:rPr>
        <w:t>Х</w:t>
      </w:r>
      <w:r w:rsidRPr="002A46BB">
        <w:rPr>
          <w:rFonts w:ascii="Times New Roman" w:hAnsi="Times New Roman"/>
          <w:b/>
          <w:sz w:val="28"/>
          <w:szCs w:val="28"/>
          <w:shd w:val="clear" w:color="auto" w:fill="FFFFFF"/>
          <w:lang w:val="kk-KZ"/>
        </w:rPr>
        <w:t>. Ақпараттық жүйелерді әзірлеу және пайдалану.</w:t>
      </w:r>
    </w:p>
    <w:p w:rsidR="00C919F7" w:rsidRPr="002A46BB" w:rsidRDefault="00933EE5"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hAnsi="Times New Roman"/>
          <w:sz w:val="28"/>
          <w:szCs w:val="28"/>
          <w:lang w:val="kk-KZ"/>
        </w:rPr>
        <w:t>Кәсіпорынмен</w:t>
      </w:r>
      <w:r w:rsidR="00C919F7" w:rsidRPr="002A46BB">
        <w:rPr>
          <w:rFonts w:ascii="Times New Roman" w:hAnsi="Times New Roman"/>
          <w:sz w:val="28"/>
          <w:szCs w:val="28"/>
          <w:lang w:val="kk-KZ"/>
        </w:rPr>
        <w:t xml:space="preserve"> 202</w:t>
      </w:r>
      <w:r w:rsidR="009320D9" w:rsidRPr="002A46BB">
        <w:rPr>
          <w:rFonts w:ascii="Times New Roman" w:hAnsi="Times New Roman"/>
          <w:sz w:val="28"/>
          <w:szCs w:val="28"/>
          <w:lang w:val="kk-KZ"/>
        </w:rPr>
        <w:t>2</w:t>
      </w:r>
      <w:r w:rsidRPr="002A46BB">
        <w:rPr>
          <w:rFonts w:ascii="Times New Roman" w:hAnsi="Times New Roman"/>
          <w:sz w:val="28"/>
          <w:szCs w:val="28"/>
          <w:lang w:val="kk-KZ"/>
        </w:rPr>
        <w:t xml:space="preserve"> жыл</w:t>
      </w:r>
      <w:r w:rsidR="009320D9" w:rsidRPr="002A46BB">
        <w:rPr>
          <w:rFonts w:ascii="Times New Roman" w:hAnsi="Times New Roman"/>
          <w:sz w:val="28"/>
          <w:szCs w:val="28"/>
          <w:lang w:val="kk-KZ"/>
        </w:rPr>
        <w:t>ы</w:t>
      </w:r>
      <w:r w:rsidR="00C919F7" w:rsidRPr="002A46BB">
        <w:rPr>
          <w:rFonts w:ascii="Times New Roman" w:hAnsi="Times New Roman"/>
          <w:sz w:val="28"/>
          <w:szCs w:val="28"/>
          <w:lang w:val="kk-KZ"/>
        </w:rPr>
        <w:t xml:space="preserve"> ақпараттық жүйелер әзірленбеген.</w:t>
      </w:r>
    </w:p>
    <w:p w:rsidR="00C919F7" w:rsidRPr="002A46BB" w:rsidRDefault="00C919F7"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p>
    <w:p w:rsidR="00C919F7" w:rsidRPr="002A46BB" w:rsidRDefault="00C919F7"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
          <w:spacing w:val="2"/>
          <w:sz w:val="28"/>
          <w:szCs w:val="28"/>
          <w:shd w:val="clear" w:color="auto" w:fill="FFFFFF"/>
          <w:lang w:val="kk-KZ"/>
        </w:rPr>
        <w:t>ХІ.</w:t>
      </w:r>
      <w:r w:rsidR="00BD3174" w:rsidRPr="002A46BB">
        <w:rPr>
          <w:rFonts w:ascii="Times New Roman" w:eastAsia="Times New Roman" w:hAnsi="Times New Roman" w:cs="Times New Roman"/>
          <w:b/>
          <w:spacing w:val="2"/>
          <w:sz w:val="28"/>
          <w:szCs w:val="28"/>
          <w:shd w:val="clear" w:color="auto" w:fill="FFFFFF"/>
          <w:lang w:val="kk-KZ"/>
        </w:rPr>
        <w:t> </w:t>
      </w:r>
      <w:r w:rsidRPr="002A46BB">
        <w:rPr>
          <w:rFonts w:ascii="Times New Roman" w:eastAsia="Times New Roman" w:hAnsi="Times New Roman" w:cs="Times New Roman"/>
          <w:b/>
          <w:spacing w:val="2"/>
          <w:sz w:val="28"/>
          <w:szCs w:val="28"/>
          <w:shd w:val="clear" w:color="auto" w:fill="FFFFFF"/>
          <w:lang w:val="kk-KZ"/>
        </w:rPr>
        <w:t>Талдау объектісінің өзге де мәселелер</w:t>
      </w:r>
      <w:r w:rsidR="009320D9" w:rsidRPr="002A46BB">
        <w:rPr>
          <w:rFonts w:ascii="Times New Roman" w:eastAsia="Times New Roman" w:hAnsi="Times New Roman" w:cs="Times New Roman"/>
          <w:b/>
          <w:spacing w:val="2"/>
          <w:sz w:val="28"/>
          <w:szCs w:val="28"/>
          <w:shd w:val="clear" w:color="auto" w:fill="FFFFFF"/>
          <w:lang w:val="kk-KZ"/>
        </w:rPr>
        <w:t>і</w:t>
      </w:r>
      <w:r w:rsidRPr="002A46BB">
        <w:rPr>
          <w:rFonts w:ascii="Times New Roman" w:eastAsia="Times New Roman" w:hAnsi="Times New Roman" w:cs="Times New Roman"/>
          <w:b/>
          <w:spacing w:val="2"/>
          <w:sz w:val="28"/>
          <w:szCs w:val="28"/>
          <w:shd w:val="clear" w:color="auto" w:fill="FFFFFF"/>
          <w:lang w:val="kk-KZ"/>
        </w:rPr>
        <w:t>.</w:t>
      </w:r>
    </w:p>
    <w:p w:rsidR="00C919F7" w:rsidRPr="002A46BB" w:rsidRDefault="00C919F7"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sz w:val="28"/>
          <w:lang w:val="kk-KZ"/>
        </w:rPr>
      </w:pPr>
      <w:r w:rsidRPr="002A46BB">
        <w:rPr>
          <w:rFonts w:ascii="Times New Roman" w:eastAsia="Times New Roman" w:hAnsi="Times New Roman" w:cs="Times New Roman"/>
          <w:b/>
          <w:sz w:val="28"/>
          <w:szCs w:val="28"/>
          <w:lang w:val="kk-KZ"/>
        </w:rPr>
        <w:t>Бөлімдегі жалпы құжат айналымы:</w:t>
      </w:r>
    </w:p>
    <w:p w:rsidR="00933EE5" w:rsidRPr="00A11E36" w:rsidRDefault="00933EE5"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sz w:val="28"/>
          <w:szCs w:val="26"/>
          <w:lang w:val="kk-KZ"/>
        </w:rPr>
      </w:pPr>
      <w:r w:rsidRPr="002A46BB">
        <w:rPr>
          <w:rFonts w:ascii="Times New Roman" w:eastAsia="Times New Roman" w:hAnsi="Times New Roman" w:cs="Times New Roman"/>
          <w:sz w:val="28"/>
          <w:szCs w:val="26"/>
          <w:lang w:val="kk-KZ"/>
        </w:rPr>
        <w:t>202</w:t>
      </w:r>
      <w:r w:rsidR="009320D9" w:rsidRPr="002A46BB">
        <w:rPr>
          <w:rFonts w:ascii="Times New Roman" w:eastAsia="Times New Roman" w:hAnsi="Times New Roman" w:cs="Times New Roman"/>
          <w:sz w:val="28"/>
          <w:szCs w:val="26"/>
          <w:lang w:val="kk-KZ"/>
        </w:rPr>
        <w:t>2</w:t>
      </w:r>
      <w:r w:rsidRPr="002A46BB">
        <w:rPr>
          <w:rFonts w:ascii="Times New Roman" w:eastAsia="Times New Roman" w:hAnsi="Times New Roman" w:cs="Times New Roman"/>
          <w:sz w:val="28"/>
          <w:szCs w:val="26"/>
          <w:lang w:val="kk-KZ"/>
        </w:rPr>
        <w:t xml:space="preserve"> жыл</w:t>
      </w:r>
      <w:r w:rsidR="00BB6D61" w:rsidRPr="002A46BB">
        <w:rPr>
          <w:rFonts w:ascii="Times New Roman" w:eastAsia="Times New Roman" w:hAnsi="Times New Roman" w:cs="Times New Roman"/>
          <w:sz w:val="28"/>
          <w:szCs w:val="26"/>
          <w:lang w:val="kk-KZ"/>
        </w:rPr>
        <w:t>ы</w:t>
      </w:r>
      <w:r w:rsidRPr="002A46BB">
        <w:rPr>
          <w:rFonts w:ascii="Times New Roman" w:eastAsia="Times New Roman" w:hAnsi="Times New Roman" w:cs="Times New Roman"/>
          <w:sz w:val="28"/>
          <w:szCs w:val="26"/>
          <w:lang w:val="kk-KZ"/>
        </w:rPr>
        <w:t xml:space="preserve"> жалпы </w:t>
      </w:r>
      <w:r w:rsidR="00A11E36" w:rsidRPr="002A46BB">
        <w:rPr>
          <w:rFonts w:ascii="Times New Roman" w:eastAsia="Times New Roman" w:hAnsi="Times New Roman" w:cs="Times New Roman"/>
          <w:sz w:val="28"/>
          <w:szCs w:val="26"/>
          <w:lang w:val="kk-KZ"/>
        </w:rPr>
        <w:t>–</w:t>
      </w:r>
      <w:r w:rsidRPr="002A46BB">
        <w:rPr>
          <w:rFonts w:ascii="Times New Roman" w:eastAsia="Times New Roman" w:hAnsi="Times New Roman" w:cs="Times New Roman"/>
          <w:sz w:val="28"/>
          <w:szCs w:val="26"/>
          <w:lang w:val="kk-KZ"/>
        </w:rPr>
        <w:t xml:space="preserve"> </w:t>
      </w:r>
      <w:r w:rsidR="005B0F1C" w:rsidRPr="002A46BB">
        <w:rPr>
          <w:rFonts w:ascii="Times New Roman" w:eastAsia="Times New Roman" w:hAnsi="Times New Roman" w:cs="Times New Roman"/>
          <w:sz w:val="28"/>
          <w:szCs w:val="26"/>
          <w:lang w:val="kk-KZ"/>
        </w:rPr>
        <w:t>365</w:t>
      </w:r>
      <w:r w:rsidR="00A11E36" w:rsidRPr="002A46BB">
        <w:rPr>
          <w:rFonts w:ascii="Times New Roman" w:eastAsia="Times New Roman" w:hAnsi="Times New Roman" w:cs="Times New Roman"/>
          <w:sz w:val="28"/>
          <w:szCs w:val="26"/>
          <w:lang w:val="kk-KZ"/>
        </w:rPr>
        <w:t xml:space="preserve"> кіріс хат тіркелген</w:t>
      </w:r>
      <w:r w:rsidR="00A11E36" w:rsidRPr="00A11E36">
        <w:rPr>
          <w:rFonts w:ascii="Times New Roman" w:eastAsia="Times New Roman" w:hAnsi="Times New Roman" w:cs="Times New Roman"/>
          <w:sz w:val="28"/>
          <w:szCs w:val="26"/>
          <w:lang w:val="kk-KZ"/>
        </w:rPr>
        <w:t>.</w:t>
      </w:r>
    </w:p>
    <w:p w:rsidR="00933EE5" w:rsidRPr="00A11E36" w:rsidRDefault="00933EE5"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sz w:val="28"/>
          <w:szCs w:val="26"/>
          <w:lang w:val="kk-KZ"/>
        </w:rPr>
      </w:pPr>
    </w:p>
    <w:p w:rsidR="00933EE5" w:rsidRPr="009320D9" w:rsidRDefault="00933EE5"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color w:val="FF0000"/>
          <w:sz w:val="28"/>
          <w:szCs w:val="26"/>
          <w:lang w:val="kk-KZ"/>
        </w:rPr>
      </w:pPr>
    </w:p>
    <w:p w:rsidR="00C919F7" w:rsidRDefault="00C919F7" w:rsidP="00C919F7">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bCs/>
          <w:color w:val="151515"/>
          <w:sz w:val="28"/>
          <w:lang w:val="kk-KZ"/>
        </w:rPr>
      </w:pPr>
      <w:r w:rsidRPr="007E0135">
        <w:rPr>
          <w:rFonts w:ascii="Times New Roman" w:eastAsia="Times New Roman" w:hAnsi="Times New Roman" w:cs="Times New Roman"/>
          <w:b/>
          <w:sz w:val="28"/>
          <w:szCs w:val="26"/>
          <w:lang w:val="kk-KZ"/>
        </w:rPr>
        <w:t>Өтініштермен жұмыс жасау барысы туралы</w:t>
      </w:r>
      <w:r>
        <w:rPr>
          <w:rFonts w:ascii="Times New Roman" w:eastAsia="Times New Roman" w:hAnsi="Times New Roman" w:cs="Times New Roman"/>
          <w:b/>
          <w:sz w:val="28"/>
          <w:szCs w:val="26"/>
          <w:lang w:val="kk-KZ"/>
        </w:rPr>
        <w:t>.</w:t>
      </w:r>
    </w:p>
    <w:p w:rsidR="001F1AA5" w:rsidRPr="001F1AA5" w:rsidRDefault="00A11E36" w:rsidP="001F1AA5">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w:t>
      </w:r>
      <w:r w:rsidR="009320D9">
        <w:rPr>
          <w:rFonts w:ascii="Times New Roman" w:eastAsia="Times New Roman" w:hAnsi="Times New Roman" w:cs="Times New Roman"/>
          <w:color w:val="000000"/>
          <w:sz w:val="28"/>
          <w:szCs w:val="28"/>
          <w:lang w:val="kk-KZ"/>
        </w:rPr>
        <w:t>Е-Өтініш</w:t>
      </w:r>
      <w:r>
        <w:rPr>
          <w:rFonts w:ascii="Times New Roman" w:eastAsia="Times New Roman" w:hAnsi="Times New Roman" w:cs="Times New Roman"/>
          <w:color w:val="000000"/>
          <w:sz w:val="28"/>
          <w:szCs w:val="28"/>
          <w:lang w:val="kk-KZ"/>
        </w:rPr>
        <w:t>»</w:t>
      </w:r>
      <w:r w:rsidR="009320D9">
        <w:rPr>
          <w:rFonts w:ascii="Times New Roman" w:eastAsia="Times New Roman" w:hAnsi="Times New Roman" w:cs="Times New Roman"/>
          <w:color w:val="000000"/>
          <w:sz w:val="28"/>
          <w:szCs w:val="28"/>
          <w:lang w:val="kk-KZ"/>
        </w:rPr>
        <w:t xml:space="preserve"> арқылы </w:t>
      </w:r>
      <w:r w:rsidR="001F1AA5" w:rsidRPr="001F1AA5">
        <w:rPr>
          <w:rFonts w:ascii="Times New Roman" w:eastAsia="Times New Roman" w:hAnsi="Times New Roman" w:cs="Times New Roman"/>
          <w:color w:val="000000"/>
          <w:sz w:val="28"/>
          <w:szCs w:val="28"/>
          <w:lang w:val="kk-KZ"/>
        </w:rPr>
        <w:t>202</w:t>
      </w:r>
      <w:r w:rsidR="009320D9">
        <w:rPr>
          <w:rFonts w:ascii="Times New Roman" w:eastAsia="Times New Roman" w:hAnsi="Times New Roman" w:cs="Times New Roman"/>
          <w:color w:val="000000"/>
          <w:sz w:val="28"/>
          <w:szCs w:val="28"/>
          <w:lang w:val="kk-KZ"/>
        </w:rPr>
        <w:t>2</w:t>
      </w:r>
      <w:r w:rsidR="001F1AA5" w:rsidRPr="001F1AA5">
        <w:rPr>
          <w:rFonts w:ascii="Times New Roman" w:eastAsia="Times New Roman" w:hAnsi="Times New Roman" w:cs="Times New Roman"/>
          <w:color w:val="000000"/>
          <w:sz w:val="28"/>
          <w:szCs w:val="28"/>
          <w:lang w:val="kk-KZ"/>
        </w:rPr>
        <w:t xml:space="preserve"> жыл жеке және заңды тұлғалардан келіп түскен арыз шағым </w:t>
      </w:r>
      <w:r>
        <w:rPr>
          <w:rFonts w:ascii="Times New Roman" w:eastAsia="Times New Roman" w:hAnsi="Times New Roman" w:cs="Times New Roman"/>
          <w:color w:val="000000"/>
          <w:sz w:val="28"/>
          <w:szCs w:val="28"/>
          <w:lang w:val="kk-KZ"/>
        </w:rPr>
        <w:t xml:space="preserve">саны </w:t>
      </w:r>
      <w:r w:rsidR="009320D9" w:rsidRPr="009320D9">
        <w:rPr>
          <w:rFonts w:ascii="Times New Roman" w:eastAsia="Times New Roman" w:hAnsi="Times New Roman" w:cs="Times New Roman"/>
          <w:color w:val="000000"/>
          <w:sz w:val="28"/>
          <w:szCs w:val="28"/>
          <w:lang w:val="kk-KZ"/>
        </w:rPr>
        <w:t>5</w:t>
      </w:r>
      <w:r w:rsidR="001F1AA5" w:rsidRPr="001F1AA5">
        <w:rPr>
          <w:rFonts w:ascii="Times New Roman" w:eastAsia="Times New Roman" w:hAnsi="Times New Roman" w:cs="Times New Roman"/>
          <w:color w:val="000000"/>
          <w:sz w:val="28"/>
          <w:szCs w:val="28"/>
          <w:lang w:val="kk-KZ"/>
        </w:rPr>
        <w:t xml:space="preserve"> дана.</w:t>
      </w:r>
    </w:p>
    <w:p w:rsidR="001F1AA5" w:rsidRPr="001F1AA5" w:rsidRDefault="001F1AA5" w:rsidP="001F1AA5">
      <w:pPr>
        <w:pBdr>
          <w:bottom w:val="single" w:sz="4" w:space="30" w:color="FFFFFF"/>
        </w:pBdr>
        <w:tabs>
          <w:tab w:val="left" w:pos="0"/>
        </w:tabs>
        <w:spacing w:after="0" w:line="240" w:lineRule="auto"/>
        <w:ind w:firstLine="709"/>
        <w:contextualSpacing/>
        <w:jc w:val="both"/>
        <w:rPr>
          <w:rFonts w:ascii="Times New Roman" w:eastAsia="Times New Roman" w:hAnsi="Times New Roman" w:cs="Times New Roman"/>
          <w:color w:val="000000"/>
          <w:sz w:val="28"/>
          <w:szCs w:val="28"/>
          <w:lang w:val="kk-KZ"/>
        </w:rPr>
      </w:pPr>
      <w:r w:rsidRPr="001F1AA5">
        <w:rPr>
          <w:rFonts w:ascii="Times New Roman" w:eastAsia="Times New Roman" w:hAnsi="Times New Roman" w:cs="Times New Roman"/>
          <w:color w:val="000000"/>
          <w:sz w:val="28"/>
          <w:szCs w:val="28"/>
          <w:lang w:val="kk-KZ"/>
        </w:rPr>
        <w:t>Барлық түскен арыз шағымдар бойынша жұмыстар жүргізіліп, тиісті тұлғаларға толықтай қанағаттанарлық жауап қайтарыл</w:t>
      </w:r>
      <w:r>
        <w:rPr>
          <w:rFonts w:ascii="Times New Roman" w:eastAsia="Times New Roman" w:hAnsi="Times New Roman" w:cs="Times New Roman"/>
          <w:color w:val="000000"/>
          <w:sz w:val="28"/>
          <w:szCs w:val="28"/>
          <w:lang w:val="kk-KZ"/>
        </w:rPr>
        <w:t>ған</w:t>
      </w:r>
      <w:r w:rsidRPr="001F1AA5">
        <w:rPr>
          <w:rFonts w:ascii="Times New Roman" w:eastAsia="Times New Roman" w:hAnsi="Times New Roman" w:cs="Times New Roman"/>
          <w:color w:val="000000"/>
          <w:sz w:val="28"/>
          <w:szCs w:val="28"/>
          <w:lang w:val="kk-KZ"/>
        </w:rPr>
        <w:t xml:space="preserve">. </w:t>
      </w:r>
    </w:p>
    <w:p w:rsidR="00974AC9" w:rsidRPr="00974AC9" w:rsidRDefault="00974AC9" w:rsidP="00974AC9">
      <w:pPr>
        <w:spacing w:after="0" w:line="240" w:lineRule="auto"/>
        <w:ind w:firstLine="708"/>
        <w:jc w:val="both"/>
        <w:rPr>
          <w:rFonts w:ascii="Times New Roman" w:hAnsi="Times New Roman" w:cs="Times New Roman"/>
          <w:sz w:val="28"/>
          <w:szCs w:val="28"/>
          <w:lang w:val="kk-KZ"/>
        </w:rPr>
      </w:pPr>
      <w:r w:rsidRPr="00A11E36">
        <w:rPr>
          <w:rFonts w:ascii="Times New Roman" w:hAnsi="Times New Roman" w:cs="Times New Roman"/>
          <w:sz w:val="28"/>
          <w:szCs w:val="28"/>
          <w:lang w:val="kk-KZ"/>
        </w:rPr>
        <w:t>11</w:t>
      </w:r>
      <w:r w:rsidR="00052F89" w:rsidRPr="00A11E36">
        <w:rPr>
          <w:rFonts w:ascii="Times New Roman" w:hAnsi="Times New Roman" w:cs="Times New Roman"/>
          <w:sz w:val="28"/>
          <w:szCs w:val="28"/>
          <w:lang w:val="kk-KZ"/>
        </w:rPr>
        <w:t>.1. </w:t>
      </w:r>
      <w:r w:rsidRPr="00A11E36">
        <w:rPr>
          <w:rFonts w:ascii="Times New Roman" w:hAnsi="Times New Roman" w:cs="Times New Roman"/>
          <w:sz w:val="28"/>
          <w:szCs w:val="28"/>
          <w:lang w:val="kk-KZ"/>
        </w:rPr>
        <w:t>Кәсіпорынның негізгі қызметі</w:t>
      </w:r>
    </w:p>
    <w:p w:rsidR="00974AC9" w:rsidRDefault="00974AC9" w:rsidP="00974AC9">
      <w:pPr>
        <w:spacing w:after="0" w:line="240" w:lineRule="auto"/>
        <w:jc w:val="both"/>
        <w:rPr>
          <w:rFonts w:ascii="Times New Roman" w:hAnsi="Times New Roman" w:cs="Times New Roman"/>
          <w:b/>
          <w:sz w:val="28"/>
          <w:szCs w:val="28"/>
          <w:lang w:val="kk-KZ"/>
        </w:rPr>
      </w:pPr>
    </w:p>
    <w:p w:rsidR="00974AC9" w:rsidRPr="00974AC9" w:rsidRDefault="00974AC9" w:rsidP="00974AC9">
      <w:pPr>
        <w:spacing w:after="0" w:line="240" w:lineRule="auto"/>
        <w:ind w:firstLine="708"/>
        <w:jc w:val="both"/>
        <w:rPr>
          <w:rFonts w:ascii="Times New Roman" w:hAnsi="Times New Roman" w:cs="Times New Roman"/>
          <w:b/>
          <w:sz w:val="28"/>
          <w:szCs w:val="28"/>
          <w:lang w:val="kk-KZ"/>
        </w:rPr>
      </w:pPr>
      <w:r w:rsidRPr="00974AC9">
        <w:rPr>
          <w:rFonts w:ascii="Times New Roman" w:hAnsi="Times New Roman" w:cs="Times New Roman"/>
          <w:b/>
          <w:sz w:val="28"/>
          <w:szCs w:val="28"/>
          <w:lang w:val="kk-KZ"/>
        </w:rPr>
        <w:t>«</w:t>
      </w:r>
      <w:r w:rsidR="00A00A8F">
        <w:rPr>
          <w:rFonts w:ascii="Times New Roman" w:hAnsi="Times New Roman" w:cs="Times New Roman"/>
          <w:b/>
          <w:sz w:val="28"/>
          <w:szCs w:val="28"/>
          <w:lang w:val="kk-KZ"/>
        </w:rPr>
        <w:t>Қызылорда газ тарату жүйесі</w:t>
      </w:r>
      <w:r w:rsidRPr="00974AC9">
        <w:rPr>
          <w:rFonts w:ascii="Times New Roman" w:hAnsi="Times New Roman" w:cs="Times New Roman"/>
          <w:b/>
          <w:sz w:val="28"/>
          <w:szCs w:val="28"/>
          <w:lang w:val="kk-KZ"/>
        </w:rPr>
        <w:t>» К</w:t>
      </w:r>
      <w:r w:rsidR="00A00A8F">
        <w:rPr>
          <w:rFonts w:ascii="Times New Roman" w:hAnsi="Times New Roman" w:cs="Times New Roman"/>
          <w:b/>
          <w:sz w:val="28"/>
          <w:szCs w:val="28"/>
          <w:lang w:val="kk-KZ"/>
        </w:rPr>
        <w:t>МК-ны</w:t>
      </w:r>
      <w:r w:rsidR="000C33D3">
        <w:rPr>
          <w:rFonts w:ascii="Times New Roman" w:hAnsi="Times New Roman" w:cs="Times New Roman"/>
          <w:b/>
          <w:sz w:val="28"/>
          <w:szCs w:val="28"/>
          <w:lang w:val="kk-KZ"/>
        </w:rPr>
        <w:t xml:space="preserve"> тауарлық газды бөлшек саудада өткізу</w:t>
      </w:r>
      <w:r w:rsidR="00A00A8F">
        <w:rPr>
          <w:rFonts w:ascii="Times New Roman" w:hAnsi="Times New Roman" w:cs="Times New Roman"/>
          <w:b/>
          <w:sz w:val="28"/>
          <w:szCs w:val="28"/>
          <w:lang w:val="kk-KZ"/>
        </w:rPr>
        <w:t xml:space="preserve"> </w:t>
      </w:r>
      <w:r w:rsidRPr="00974AC9">
        <w:rPr>
          <w:rFonts w:ascii="Times New Roman" w:hAnsi="Times New Roman" w:cs="Times New Roman"/>
          <w:b/>
          <w:sz w:val="28"/>
          <w:szCs w:val="28"/>
          <w:lang w:val="kk-KZ"/>
        </w:rPr>
        <w:t>функцияларын</w:t>
      </w:r>
      <w:r>
        <w:rPr>
          <w:rFonts w:ascii="Times New Roman" w:hAnsi="Times New Roman" w:cs="Times New Roman"/>
          <w:b/>
          <w:sz w:val="28"/>
          <w:szCs w:val="28"/>
          <w:lang w:val="kk-KZ"/>
        </w:rPr>
        <w:t xml:space="preserve"> </w:t>
      </w:r>
      <w:r w:rsidRPr="00974AC9">
        <w:rPr>
          <w:rFonts w:ascii="Times New Roman" w:hAnsi="Times New Roman" w:cs="Times New Roman"/>
          <w:b/>
          <w:sz w:val="28"/>
          <w:szCs w:val="28"/>
          <w:lang w:val="kk-KZ"/>
        </w:rPr>
        <w:t>іске асыру.</w:t>
      </w:r>
    </w:p>
    <w:p w:rsidR="00974AC9" w:rsidRPr="002002FC" w:rsidRDefault="00974AC9" w:rsidP="00974AC9">
      <w:pPr>
        <w:spacing w:after="0" w:line="240" w:lineRule="auto"/>
        <w:ind w:firstLine="709"/>
        <w:jc w:val="both"/>
        <w:rPr>
          <w:rFonts w:ascii="Times New Roman" w:hAnsi="Times New Roman" w:cs="Times New Roman"/>
          <w:sz w:val="28"/>
          <w:szCs w:val="28"/>
          <w:lang w:val="kk-KZ"/>
        </w:rPr>
      </w:pPr>
      <w:r w:rsidRPr="002002FC">
        <w:rPr>
          <w:rFonts w:ascii="Times New Roman" w:hAnsi="Times New Roman" w:cs="Times New Roman"/>
          <w:sz w:val="28"/>
          <w:szCs w:val="28"/>
          <w:lang w:val="kk-KZ"/>
        </w:rPr>
        <w:t>Талдау жүргізу барысында Кәсіпорын</w:t>
      </w:r>
      <w:r w:rsidR="00A11E36" w:rsidRPr="002002FC">
        <w:rPr>
          <w:rFonts w:ascii="Times New Roman" w:hAnsi="Times New Roman" w:cs="Times New Roman"/>
          <w:sz w:val="28"/>
          <w:szCs w:val="28"/>
          <w:lang w:val="kk-KZ"/>
        </w:rPr>
        <w:t>ның өндірістік техникалық бөлімінің</w:t>
      </w:r>
      <w:r w:rsidRPr="002002FC">
        <w:rPr>
          <w:rFonts w:ascii="Times New Roman" w:hAnsi="Times New Roman" w:cs="Times New Roman"/>
          <w:sz w:val="28"/>
          <w:szCs w:val="28"/>
          <w:lang w:val="kk-KZ"/>
        </w:rPr>
        <w:t xml:space="preserve"> көрсетілетін қызметті алушымен жеке қарым-қатынас факторы жоққа шығарылмайды, соның нәтижесінде осы салада сыбайлас жемқорлық тәуекелі туындайды.</w:t>
      </w:r>
    </w:p>
    <w:p w:rsidR="002002FC" w:rsidRDefault="002002FC" w:rsidP="002002FC">
      <w:pPr>
        <w:spacing w:after="0" w:line="240" w:lineRule="auto"/>
        <w:ind w:firstLine="709"/>
        <w:jc w:val="both"/>
        <w:rPr>
          <w:rFonts w:ascii="Times New Roman" w:eastAsia="Times New Roman" w:hAnsi="Times New Roman" w:cs="Times New Roman"/>
          <w:sz w:val="26"/>
          <w:szCs w:val="26"/>
          <w:lang w:val="kk-KZ" w:eastAsia="en-US"/>
        </w:rPr>
      </w:pPr>
      <w:r w:rsidRPr="002002FC">
        <w:rPr>
          <w:rFonts w:ascii="Times New Roman" w:eastAsia="Times New Roman" w:hAnsi="Times New Roman" w:cs="Times New Roman"/>
          <w:sz w:val="26"/>
          <w:szCs w:val="26"/>
          <w:lang w:val="kk-KZ" w:eastAsia="en-US"/>
        </w:rPr>
        <w:t>2022 жылы тұтынушылардан келіп түскен техникалық шартқа келісім беру туралы арыздар өндірістік техникалык бөлімінің мамандарына түседі. Қабылдап алып арызды зерттеп, заңдылығын анықтап, заң талаптарына сай болған жағдайда келісім беріледі.</w:t>
      </w:r>
    </w:p>
    <w:p w:rsidR="00F632B4" w:rsidRPr="001D3544" w:rsidRDefault="00F632B4" w:rsidP="002002FC">
      <w:pPr>
        <w:spacing w:after="0" w:line="240" w:lineRule="auto"/>
        <w:ind w:firstLine="709"/>
        <w:jc w:val="both"/>
        <w:rPr>
          <w:rFonts w:ascii="Times New Roman" w:eastAsia="Times New Roman" w:hAnsi="Times New Roman" w:cs="Times New Roman"/>
          <w:sz w:val="26"/>
          <w:szCs w:val="26"/>
          <w:lang w:val="kk-KZ" w:eastAsia="en-US"/>
        </w:rPr>
      </w:pPr>
      <w:r>
        <w:rPr>
          <w:rFonts w:ascii="Times New Roman" w:eastAsia="Times New Roman" w:hAnsi="Times New Roman" w:cs="Times New Roman"/>
          <w:sz w:val="26"/>
          <w:szCs w:val="26"/>
          <w:lang w:val="kk-KZ" w:eastAsia="en-US"/>
        </w:rPr>
        <w:t>2022 жылы техникалыө шартұа келіп түскен өтініштердің саны; Тернозек кенті бойынша-жеке тұлға -382, әлеуметтік және кәсіпкерлік нысандар-31, Жаоагаш кенті бойынша-жеке тұлғалар-789, кәсіпкерлік нысандар-52, Жосалы кенті бойынша жеке тұлға -1464, кәсіпкерлік нысандар-98.</w:t>
      </w:r>
    </w:p>
    <w:p w:rsidR="00974AC9" w:rsidRPr="002002FC" w:rsidRDefault="00974AC9" w:rsidP="00974AC9">
      <w:pPr>
        <w:spacing w:after="0" w:line="240" w:lineRule="auto"/>
        <w:ind w:firstLine="709"/>
        <w:jc w:val="both"/>
        <w:rPr>
          <w:rFonts w:ascii="Times New Roman" w:hAnsi="Times New Roman" w:cs="Times New Roman"/>
          <w:sz w:val="28"/>
          <w:szCs w:val="28"/>
          <w:lang w:val="kk-KZ"/>
        </w:rPr>
      </w:pPr>
      <w:r w:rsidRPr="002002FC">
        <w:rPr>
          <w:rFonts w:ascii="Times New Roman" w:hAnsi="Times New Roman" w:cs="Times New Roman"/>
          <w:b/>
          <w:sz w:val="28"/>
          <w:szCs w:val="28"/>
          <w:lang w:val="kk-KZ"/>
        </w:rPr>
        <w:t>ҰСЫНЫМДАР:</w:t>
      </w:r>
      <w:r w:rsidRPr="002002FC">
        <w:rPr>
          <w:rFonts w:ascii="Times New Roman" w:hAnsi="Times New Roman" w:cs="Times New Roman"/>
          <w:sz w:val="28"/>
          <w:szCs w:val="28"/>
          <w:lang w:val="kk-KZ"/>
        </w:rPr>
        <w:t xml:space="preserve"> «</w:t>
      </w:r>
      <w:r w:rsidR="00A11E36" w:rsidRPr="002002FC">
        <w:rPr>
          <w:rFonts w:ascii="Times New Roman" w:hAnsi="Times New Roman" w:cs="Times New Roman"/>
          <w:sz w:val="28"/>
          <w:szCs w:val="28"/>
          <w:lang w:val="kk-KZ"/>
        </w:rPr>
        <w:t>Б</w:t>
      </w:r>
      <w:r w:rsidRPr="002002FC">
        <w:rPr>
          <w:rFonts w:ascii="Times New Roman" w:hAnsi="Times New Roman" w:cs="Times New Roman"/>
          <w:sz w:val="28"/>
          <w:szCs w:val="28"/>
          <w:lang w:val="kk-KZ"/>
        </w:rPr>
        <w:t>юджеттік ұйым» ұғымын айқындау бөлігінде «Тарифтерді қалыптастыру қағидаларын бекіту туралы» Қазақстан Республикасы Ұлттық экономика министрінің 2019 жылғы 19 қарашадағы   № 90 бұйрығына, сондай-ақ тұтынушыларды екінші және үшінші санаттарға жатқызу жөніндегі өлшемшарттарды айқындау бөлігінде салалық нормативтік құқықтық актілерге өзгерістер енгізуге бастамашылық жасау қажет.</w:t>
      </w:r>
    </w:p>
    <w:p w:rsidR="00974AC9" w:rsidRPr="002002FC" w:rsidRDefault="00974AC9" w:rsidP="00974AC9">
      <w:pPr>
        <w:spacing w:after="0" w:line="240" w:lineRule="auto"/>
        <w:ind w:firstLine="709"/>
        <w:jc w:val="both"/>
        <w:rPr>
          <w:rFonts w:ascii="Times New Roman" w:hAnsi="Times New Roman" w:cs="Times New Roman"/>
          <w:sz w:val="28"/>
          <w:szCs w:val="28"/>
          <w:lang w:val="kk-KZ"/>
        </w:rPr>
      </w:pPr>
      <w:r w:rsidRPr="002002FC">
        <w:rPr>
          <w:rFonts w:ascii="Times New Roman" w:hAnsi="Times New Roman" w:cs="Times New Roman"/>
          <w:b/>
          <w:sz w:val="28"/>
          <w:szCs w:val="28"/>
          <w:lang w:val="kk-KZ"/>
        </w:rPr>
        <w:t>Қорытынды:</w:t>
      </w:r>
      <w:r w:rsidRPr="002002FC">
        <w:rPr>
          <w:rFonts w:ascii="Times New Roman" w:hAnsi="Times New Roman" w:cs="Times New Roman"/>
          <w:sz w:val="28"/>
          <w:szCs w:val="28"/>
          <w:lang w:val="kk-KZ"/>
        </w:rPr>
        <w:t xml:space="preserve"> Кәсіпорынның сыбайлас жемқорлық тәуекелдеріне ішкі талдау сыбайлас жемқорлықтың туындауына ықпал ететін себептер мен жағдайларды азайту бойынша қабылданып жатқан шараларға қарамастан, ұйымдастыру-басқару қызметінде кейбір тәуекелдер бар екенін көрсетті.</w:t>
      </w:r>
    </w:p>
    <w:p w:rsidR="00974AC9" w:rsidRPr="002002FC" w:rsidRDefault="00974AC9" w:rsidP="00974AC9">
      <w:pPr>
        <w:spacing w:after="0" w:line="240" w:lineRule="auto"/>
        <w:ind w:firstLine="709"/>
        <w:jc w:val="both"/>
        <w:rPr>
          <w:rFonts w:ascii="Times New Roman" w:hAnsi="Times New Roman" w:cs="Times New Roman"/>
          <w:sz w:val="28"/>
          <w:szCs w:val="28"/>
          <w:lang w:val="kk-KZ"/>
        </w:rPr>
      </w:pPr>
      <w:r w:rsidRPr="002002FC">
        <w:rPr>
          <w:rFonts w:ascii="Times New Roman" w:hAnsi="Times New Roman" w:cs="Times New Roman"/>
          <w:sz w:val="28"/>
          <w:szCs w:val="28"/>
          <w:lang w:val="kk-KZ"/>
        </w:rPr>
        <w:lastRenderedPageBreak/>
        <w:t>Осыған байланысты, кәсіпорын қызметкерлерінің өздерінің лауазымдық нұсқаулықтарын сақтауын тұрақты бақылау жолымен сыбайлас жемқорлық тәуекелдерін барынша болдырмайтын қосымша шаралар қабылдау қажет. Ол үшін қарамағындағы қызметкерлердің сыбайлас жемқорлыққа қарсы шараларды сақтауы үшін жауапкершілік жүктей отырып, басшы адамдарды айқындаған жөн және комплаенс қызметі бөлімі мамандарының жауапкершілігін арттыру қажет.</w:t>
      </w:r>
    </w:p>
    <w:p w:rsidR="00E03324" w:rsidRPr="002002FC" w:rsidRDefault="00974AC9" w:rsidP="00974AC9">
      <w:pPr>
        <w:spacing w:after="0" w:line="240" w:lineRule="auto"/>
        <w:ind w:firstLine="709"/>
        <w:jc w:val="both"/>
        <w:rPr>
          <w:rFonts w:ascii="Times New Roman" w:hAnsi="Times New Roman" w:cs="Times New Roman"/>
          <w:sz w:val="28"/>
          <w:szCs w:val="28"/>
          <w:lang w:val="kk-KZ"/>
        </w:rPr>
      </w:pPr>
      <w:r w:rsidRPr="002002FC">
        <w:rPr>
          <w:rFonts w:ascii="Times New Roman" w:hAnsi="Times New Roman" w:cs="Times New Roman"/>
          <w:sz w:val="28"/>
          <w:szCs w:val="28"/>
          <w:lang w:val="kk-KZ"/>
        </w:rPr>
        <w:t>Талдау нәтижесінде Кәсіпорынның қолданысындағы нормативтік құқықтық актілерінде анықталған сыбайлас жемқорлық тәуекелдерін тудыратын сәйкесіздіктерді жою бойынша,</w:t>
      </w:r>
    </w:p>
    <w:p w:rsidR="00974AC9" w:rsidRPr="002002FC" w:rsidRDefault="00974AC9" w:rsidP="00974AC9">
      <w:pPr>
        <w:spacing w:after="0" w:line="240" w:lineRule="auto"/>
        <w:ind w:firstLine="709"/>
        <w:jc w:val="both"/>
        <w:rPr>
          <w:rFonts w:ascii="Times New Roman" w:hAnsi="Times New Roman" w:cs="Times New Roman"/>
          <w:sz w:val="28"/>
          <w:szCs w:val="28"/>
          <w:lang w:val="kk-KZ"/>
        </w:rPr>
      </w:pPr>
      <w:r w:rsidRPr="002002FC">
        <w:rPr>
          <w:rFonts w:ascii="Times New Roman" w:hAnsi="Times New Roman" w:cs="Times New Roman"/>
          <w:sz w:val="28"/>
          <w:szCs w:val="28"/>
          <w:lang w:val="kk-KZ"/>
        </w:rPr>
        <w:t xml:space="preserve"> </w:t>
      </w:r>
    </w:p>
    <w:p w:rsidR="00E03324" w:rsidRPr="002002FC" w:rsidRDefault="00E03324" w:rsidP="00974AC9">
      <w:pPr>
        <w:spacing w:after="0" w:line="240" w:lineRule="auto"/>
        <w:ind w:firstLine="709"/>
        <w:jc w:val="both"/>
        <w:rPr>
          <w:rFonts w:ascii="Times New Roman" w:eastAsia="Times New Roman" w:hAnsi="Times New Roman" w:cs="Times New Roman"/>
          <w:b/>
          <w:sz w:val="26"/>
          <w:szCs w:val="26"/>
          <w:lang w:val="kk-KZ" w:eastAsia="en-US"/>
        </w:rPr>
      </w:pPr>
    </w:p>
    <w:p w:rsidR="00974AC9" w:rsidRPr="002002FC" w:rsidRDefault="000546CC" w:rsidP="00974AC9">
      <w:pPr>
        <w:spacing w:after="0" w:line="240" w:lineRule="auto"/>
        <w:ind w:firstLine="709"/>
        <w:jc w:val="both"/>
        <w:rPr>
          <w:rFonts w:ascii="Times New Roman" w:eastAsia="Times New Roman" w:hAnsi="Times New Roman" w:cs="Times New Roman"/>
          <w:b/>
          <w:sz w:val="26"/>
          <w:szCs w:val="26"/>
          <w:lang w:val="kk-KZ" w:eastAsia="en-US"/>
        </w:rPr>
      </w:pPr>
      <w:r w:rsidRPr="002002FC">
        <w:rPr>
          <w:rFonts w:ascii="Times New Roman" w:eastAsia="Times New Roman" w:hAnsi="Times New Roman" w:cs="Times New Roman"/>
          <w:b/>
          <w:sz w:val="26"/>
          <w:szCs w:val="26"/>
          <w:lang w:val="kk-KZ" w:eastAsia="en-US"/>
        </w:rPr>
        <w:t>Мемлекеттік сатып алу бөлімі бойынша</w:t>
      </w:r>
    </w:p>
    <w:p w:rsidR="000546CC" w:rsidRPr="002002FC" w:rsidRDefault="000546CC" w:rsidP="00974AC9">
      <w:pPr>
        <w:spacing w:after="0" w:line="240" w:lineRule="auto"/>
        <w:ind w:firstLine="709"/>
        <w:jc w:val="both"/>
        <w:rPr>
          <w:rFonts w:ascii="Times New Roman" w:hAnsi="Times New Roman" w:cs="Times New Roman"/>
          <w:sz w:val="28"/>
          <w:szCs w:val="28"/>
          <w:lang w:val="kk-KZ"/>
        </w:rPr>
      </w:pPr>
      <w:r w:rsidRPr="002002FC">
        <w:rPr>
          <w:rFonts w:ascii="Times New Roman" w:eastAsia="Times New Roman" w:hAnsi="Times New Roman" w:cs="Times New Roman"/>
          <w:sz w:val="26"/>
          <w:szCs w:val="26"/>
          <w:lang w:val="kk-KZ" w:eastAsia="en-US"/>
        </w:rPr>
        <w:t>2022 жылы заңсыз не болмаса заңға қарама қайшы келетін келісім шарттар жасалмаған.</w:t>
      </w:r>
    </w:p>
    <w:p w:rsidR="00974AC9" w:rsidRPr="002002FC" w:rsidRDefault="00974AC9" w:rsidP="00974AC9">
      <w:pPr>
        <w:spacing w:after="0" w:line="240" w:lineRule="auto"/>
        <w:ind w:firstLine="709"/>
        <w:jc w:val="both"/>
        <w:rPr>
          <w:rFonts w:ascii="Times New Roman" w:hAnsi="Times New Roman" w:cs="Times New Roman"/>
          <w:b/>
          <w:sz w:val="28"/>
          <w:szCs w:val="28"/>
          <w:lang w:val="kk-KZ"/>
        </w:rPr>
      </w:pPr>
      <w:r w:rsidRPr="002002FC">
        <w:rPr>
          <w:rFonts w:ascii="Times New Roman" w:hAnsi="Times New Roman" w:cs="Times New Roman"/>
          <w:b/>
          <w:sz w:val="28"/>
          <w:szCs w:val="28"/>
          <w:lang w:val="kk-KZ"/>
        </w:rPr>
        <w:t>Ұсынады:</w:t>
      </w:r>
    </w:p>
    <w:p w:rsidR="00974AC9" w:rsidRPr="002002FC" w:rsidRDefault="00974AC9" w:rsidP="00974AC9">
      <w:pPr>
        <w:spacing w:after="0" w:line="240" w:lineRule="auto"/>
        <w:ind w:firstLine="709"/>
        <w:jc w:val="both"/>
        <w:rPr>
          <w:rFonts w:ascii="Times New Roman" w:hAnsi="Times New Roman" w:cs="Times New Roman"/>
          <w:sz w:val="28"/>
          <w:szCs w:val="28"/>
          <w:lang w:val="kk-KZ"/>
        </w:rPr>
      </w:pPr>
      <w:r w:rsidRPr="002002FC">
        <w:rPr>
          <w:rFonts w:ascii="Times New Roman" w:hAnsi="Times New Roman" w:cs="Times New Roman"/>
          <w:sz w:val="28"/>
          <w:szCs w:val="28"/>
          <w:lang w:val="kk-KZ"/>
        </w:rPr>
        <w:t xml:space="preserve">1. Кәсіпорын қызметкерлеріне ҚР «Қазақстан Республикасының әкімшілік рәсімдік-процестік кодексі» және ҚР «Мемлекеттік сатып алу туралы» Заңдары бойынша түсіндірме жұмыстарын жүргізуді күшейту. </w:t>
      </w:r>
    </w:p>
    <w:p w:rsidR="00974AC9" w:rsidRPr="008F42FA" w:rsidRDefault="00974AC9" w:rsidP="00974AC9">
      <w:pPr>
        <w:spacing w:after="0" w:line="240" w:lineRule="auto"/>
        <w:ind w:firstLine="709"/>
        <w:jc w:val="both"/>
        <w:rPr>
          <w:rFonts w:ascii="Times New Roman" w:hAnsi="Times New Roman" w:cs="Times New Roman"/>
          <w:sz w:val="28"/>
          <w:szCs w:val="28"/>
          <w:lang w:val="kk-KZ"/>
        </w:rPr>
      </w:pPr>
      <w:r w:rsidRPr="002002FC">
        <w:rPr>
          <w:rFonts w:ascii="Times New Roman" w:hAnsi="Times New Roman" w:cs="Times New Roman"/>
          <w:sz w:val="28"/>
          <w:szCs w:val="28"/>
          <w:lang w:val="kk-KZ"/>
        </w:rPr>
        <w:t>2. Кәсіпорын қызметшілері арасында сыбайлас жемқорлыққа қарсы мәдениетті қалыптастыру мақсатында, сыбайлас жемқорлықтың алдын-алу және сыбайлас жемқорлыққа жағдай туғызатын әрекеттерді, құқық бұзушылықтарды болдырмау мақсатын</w:t>
      </w:r>
      <w:r w:rsidRPr="008F42FA">
        <w:rPr>
          <w:rFonts w:ascii="Times New Roman" w:hAnsi="Times New Roman" w:cs="Times New Roman"/>
          <w:sz w:val="28"/>
          <w:szCs w:val="28"/>
          <w:lang w:val="kk-KZ"/>
        </w:rPr>
        <w:t xml:space="preserve">да заңнама талаптарына сәйкес, құқықтық оқыту жұмыстарын жүргізу. </w:t>
      </w:r>
    </w:p>
    <w:p w:rsidR="00974AC9" w:rsidRPr="00974AC9" w:rsidRDefault="00974AC9" w:rsidP="00974AC9">
      <w:pPr>
        <w:spacing w:after="0" w:line="240" w:lineRule="auto"/>
        <w:ind w:firstLine="709"/>
        <w:jc w:val="both"/>
        <w:rPr>
          <w:rFonts w:ascii="Times New Roman" w:hAnsi="Times New Roman" w:cs="Times New Roman"/>
          <w:sz w:val="28"/>
          <w:szCs w:val="28"/>
          <w:lang w:val="kk-KZ"/>
        </w:rPr>
      </w:pPr>
      <w:r w:rsidRPr="00974AC9">
        <w:rPr>
          <w:rFonts w:ascii="Times New Roman" w:hAnsi="Times New Roman" w:cs="Times New Roman"/>
          <w:sz w:val="28"/>
          <w:szCs w:val="28"/>
          <w:lang w:val="kk-KZ"/>
        </w:rPr>
        <w:t>3.</w:t>
      </w:r>
      <w:r>
        <w:rPr>
          <w:rFonts w:ascii="Times New Roman" w:hAnsi="Times New Roman" w:cs="Times New Roman"/>
          <w:sz w:val="28"/>
          <w:szCs w:val="28"/>
          <w:lang w:val="kk-KZ"/>
        </w:rPr>
        <w:t> </w:t>
      </w:r>
      <w:r w:rsidRPr="00974AC9">
        <w:rPr>
          <w:rFonts w:ascii="Times New Roman" w:hAnsi="Times New Roman" w:cs="Times New Roman"/>
          <w:sz w:val="28"/>
          <w:szCs w:val="28"/>
          <w:lang w:val="kk-KZ"/>
        </w:rPr>
        <w:t>«Қазақстан Республикасының 2015-2025 жылдарға арналған сыбайлас жемқорлыққа қарсы стратегиясының» орындалуын қамтамасыз ету.</w:t>
      </w:r>
    </w:p>
    <w:p w:rsidR="00974AC9" w:rsidRPr="00974AC9" w:rsidRDefault="00974AC9" w:rsidP="00974AC9">
      <w:pPr>
        <w:spacing w:after="0" w:line="240" w:lineRule="auto"/>
        <w:ind w:firstLine="709"/>
        <w:jc w:val="both"/>
        <w:rPr>
          <w:rFonts w:ascii="Times New Roman" w:hAnsi="Times New Roman" w:cs="Times New Roman"/>
          <w:sz w:val="28"/>
          <w:szCs w:val="28"/>
          <w:lang w:val="kk-KZ"/>
        </w:rPr>
      </w:pPr>
      <w:r w:rsidRPr="00974AC9">
        <w:rPr>
          <w:rFonts w:ascii="Times New Roman" w:hAnsi="Times New Roman" w:cs="Times New Roman"/>
          <w:sz w:val="28"/>
          <w:szCs w:val="28"/>
          <w:lang w:val="kk-KZ"/>
        </w:rPr>
        <w:t>Осыған байланысты, кәсіпорын қызметкерлерінің өздерінің лауазымдық нұсқаулықтарын сақтауын тұрақты бақылау жолымен сыбайлас жемқорлық тәуекелдерін барынша болдырмайтын қосымша шаралар қабылдау қажет. Ол үшін қарамағындағы қызметкерлердің сыбайлас жемқорлыққа қарсы шараларды сақтауы үшін жауапкершілік жүктей отырып, басшы адамдарды айқындаған жөн және комплаенс қызметі бөлімі мамандарының жауапкершілігін арттыру қажет.</w:t>
      </w:r>
    </w:p>
    <w:p w:rsidR="00974AC9" w:rsidRPr="00974AC9" w:rsidRDefault="00974AC9" w:rsidP="00974AC9">
      <w:pPr>
        <w:spacing w:after="0" w:line="240" w:lineRule="auto"/>
        <w:ind w:firstLine="709"/>
        <w:jc w:val="both"/>
        <w:rPr>
          <w:rFonts w:ascii="Times New Roman" w:hAnsi="Times New Roman" w:cs="Times New Roman"/>
          <w:sz w:val="28"/>
          <w:szCs w:val="28"/>
          <w:lang w:val="kk-KZ"/>
        </w:rPr>
      </w:pPr>
      <w:r w:rsidRPr="00974AC9">
        <w:rPr>
          <w:rFonts w:ascii="Times New Roman" w:hAnsi="Times New Roman" w:cs="Times New Roman"/>
          <w:sz w:val="28"/>
          <w:szCs w:val="28"/>
          <w:lang w:val="kk-KZ"/>
        </w:rPr>
        <w:t>Талдау нәтижесінде Кәсіпорынның қолданысындағы нормативтік құқықтық актілерінде анықталған сыбайлас жемқорлық тәуекелдерін тудыратын сәйкесіздіктерді жою бойынша ұсыныстарды орындау және уәкілетті органдарға хаттар жолдауға қатысты іс-шара жоспарын құруды.</w:t>
      </w:r>
    </w:p>
    <w:p w:rsidR="00974AC9" w:rsidRDefault="00974AC9" w:rsidP="00C919F7">
      <w:pPr>
        <w:pBdr>
          <w:bottom w:val="single" w:sz="4" w:space="30" w:color="FFFFFF"/>
        </w:pBdr>
        <w:tabs>
          <w:tab w:val="left" w:pos="0"/>
        </w:tabs>
        <w:spacing w:after="0" w:line="240" w:lineRule="auto"/>
        <w:ind w:firstLine="709"/>
        <w:contextualSpacing/>
        <w:jc w:val="both"/>
        <w:rPr>
          <w:rFonts w:ascii="Times New Roman" w:hAnsi="Times New Roman" w:cs="Times New Roman"/>
          <w:sz w:val="28"/>
          <w:szCs w:val="28"/>
          <w:lang w:val="kk-KZ"/>
        </w:rPr>
      </w:pPr>
    </w:p>
    <w:p w:rsidR="002303E0" w:rsidRDefault="002303E0" w:rsidP="00951EAE">
      <w:pPr>
        <w:spacing w:after="0" w:line="240" w:lineRule="auto"/>
        <w:jc w:val="both"/>
        <w:rPr>
          <w:rFonts w:ascii="Times New Roman" w:hAnsi="Times New Roman" w:cs="Times New Roman"/>
          <w:sz w:val="28"/>
          <w:szCs w:val="28"/>
          <w:lang w:val="kk-KZ"/>
        </w:rPr>
      </w:pPr>
      <w:r w:rsidRPr="00951EAE">
        <w:rPr>
          <w:rFonts w:ascii="Times New Roman" w:hAnsi="Times New Roman" w:cs="Times New Roman"/>
          <w:b/>
          <w:sz w:val="28"/>
          <w:szCs w:val="28"/>
          <w:lang w:val="kk-KZ"/>
        </w:rPr>
        <w:t xml:space="preserve">Директор                                   </w:t>
      </w:r>
      <w:r w:rsidR="002A451F">
        <w:rPr>
          <w:rFonts w:ascii="Times New Roman" w:hAnsi="Times New Roman" w:cs="Times New Roman"/>
          <w:b/>
          <w:sz w:val="28"/>
          <w:szCs w:val="28"/>
          <w:lang w:val="kk-KZ"/>
        </w:rPr>
        <w:t xml:space="preserve">                                          </w:t>
      </w:r>
      <w:r w:rsidR="00D80D80">
        <w:rPr>
          <w:rFonts w:ascii="Times New Roman" w:hAnsi="Times New Roman" w:cs="Times New Roman"/>
          <w:b/>
          <w:sz w:val="28"/>
          <w:szCs w:val="28"/>
          <w:lang w:val="kk-KZ"/>
        </w:rPr>
        <w:t xml:space="preserve"> </w:t>
      </w:r>
      <w:r w:rsidR="002A451F">
        <w:rPr>
          <w:rFonts w:ascii="Times New Roman" w:hAnsi="Times New Roman" w:cs="Times New Roman"/>
          <w:b/>
          <w:sz w:val="28"/>
          <w:szCs w:val="28"/>
          <w:lang w:val="kk-KZ"/>
        </w:rPr>
        <w:t xml:space="preserve"> </w:t>
      </w:r>
      <w:r w:rsidR="00D80D80">
        <w:rPr>
          <w:rFonts w:ascii="Times New Roman" w:hAnsi="Times New Roman" w:cs="Times New Roman"/>
          <w:b/>
          <w:sz w:val="28"/>
          <w:szCs w:val="28"/>
          <w:lang w:val="kk-KZ"/>
        </w:rPr>
        <w:t xml:space="preserve">     </w:t>
      </w:r>
      <w:r w:rsidRPr="00951EAE">
        <w:rPr>
          <w:rFonts w:ascii="Times New Roman" w:hAnsi="Times New Roman" w:cs="Times New Roman"/>
          <w:b/>
          <w:sz w:val="28"/>
          <w:szCs w:val="28"/>
          <w:lang w:val="kk-KZ"/>
        </w:rPr>
        <w:t xml:space="preserve"> </w:t>
      </w:r>
      <w:r w:rsidR="009C4E95">
        <w:rPr>
          <w:rFonts w:ascii="Times New Roman" w:hAnsi="Times New Roman" w:cs="Times New Roman"/>
          <w:b/>
          <w:sz w:val="28"/>
          <w:szCs w:val="28"/>
          <w:lang w:val="kk-KZ"/>
        </w:rPr>
        <w:t>Н. Шаухаманов</w:t>
      </w:r>
      <w:r w:rsidR="00951EAE">
        <w:rPr>
          <w:rFonts w:ascii="Times New Roman" w:hAnsi="Times New Roman" w:cs="Times New Roman"/>
          <w:b/>
          <w:sz w:val="28"/>
          <w:szCs w:val="28"/>
          <w:lang w:val="kk-KZ"/>
        </w:rPr>
        <w:br/>
      </w:r>
    </w:p>
    <w:p w:rsidR="00497622" w:rsidRPr="001D3544" w:rsidRDefault="009C4E95" w:rsidP="00D90890">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kk-KZ"/>
        </w:rPr>
        <w:t xml:space="preserve">Заңгер </w:t>
      </w:r>
      <w:r w:rsidR="00D80D8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Т. Каримов</w:t>
      </w:r>
    </w:p>
    <w:sectPr w:rsidR="00497622" w:rsidRPr="001D3544" w:rsidSect="00B402A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F8B"/>
    <w:multiLevelType w:val="hybridMultilevel"/>
    <w:tmpl w:val="8D384548"/>
    <w:lvl w:ilvl="0" w:tplc="8028236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5A23ABA"/>
    <w:multiLevelType w:val="hybridMultilevel"/>
    <w:tmpl w:val="947CD734"/>
    <w:lvl w:ilvl="0" w:tplc="15B29384">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5B03E3"/>
    <w:multiLevelType w:val="hybridMultilevel"/>
    <w:tmpl w:val="4CB8AC3A"/>
    <w:lvl w:ilvl="0" w:tplc="9728464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C9A773E"/>
    <w:multiLevelType w:val="hybridMultilevel"/>
    <w:tmpl w:val="BE80B776"/>
    <w:lvl w:ilvl="0" w:tplc="CC2E97C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6F95ACB"/>
    <w:multiLevelType w:val="hybridMultilevel"/>
    <w:tmpl w:val="8E8AC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E0029A"/>
    <w:multiLevelType w:val="hybridMultilevel"/>
    <w:tmpl w:val="2F5A15B6"/>
    <w:lvl w:ilvl="0" w:tplc="6658DBF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3E0"/>
    <w:rsid w:val="00005E3D"/>
    <w:rsid w:val="00036800"/>
    <w:rsid w:val="00052F89"/>
    <w:rsid w:val="000546CC"/>
    <w:rsid w:val="000578EC"/>
    <w:rsid w:val="00066EC6"/>
    <w:rsid w:val="000C33D3"/>
    <w:rsid w:val="000D245E"/>
    <w:rsid w:val="00121978"/>
    <w:rsid w:val="00121BBF"/>
    <w:rsid w:val="00125FB5"/>
    <w:rsid w:val="00131050"/>
    <w:rsid w:val="001715DE"/>
    <w:rsid w:val="001B5AE6"/>
    <w:rsid w:val="001D3544"/>
    <w:rsid w:val="001E5ECA"/>
    <w:rsid w:val="001F1AA5"/>
    <w:rsid w:val="002002FC"/>
    <w:rsid w:val="002303E0"/>
    <w:rsid w:val="00235584"/>
    <w:rsid w:val="002577C6"/>
    <w:rsid w:val="00273383"/>
    <w:rsid w:val="002740B7"/>
    <w:rsid w:val="00280A08"/>
    <w:rsid w:val="002A18D3"/>
    <w:rsid w:val="002A451F"/>
    <w:rsid w:val="002A46BB"/>
    <w:rsid w:val="002B0CDE"/>
    <w:rsid w:val="002B2718"/>
    <w:rsid w:val="002B7C79"/>
    <w:rsid w:val="002C10C7"/>
    <w:rsid w:val="002C3731"/>
    <w:rsid w:val="002E0126"/>
    <w:rsid w:val="002F6410"/>
    <w:rsid w:val="002F70D7"/>
    <w:rsid w:val="00312E9F"/>
    <w:rsid w:val="003205C9"/>
    <w:rsid w:val="0032174B"/>
    <w:rsid w:val="003455CB"/>
    <w:rsid w:val="00386939"/>
    <w:rsid w:val="003B1C24"/>
    <w:rsid w:val="003B26A5"/>
    <w:rsid w:val="003E1B22"/>
    <w:rsid w:val="003E587E"/>
    <w:rsid w:val="003F5DEE"/>
    <w:rsid w:val="00400B47"/>
    <w:rsid w:val="00433B2B"/>
    <w:rsid w:val="00497622"/>
    <w:rsid w:val="004A6107"/>
    <w:rsid w:val="004D761B"/>
    <w:rsid w:val="004F4C7D"/>
    <w:rsid w:val="00572C02"/>
    <w:rsid w:val="00573B72"/>
    <w:rsid w:val="005B0F1C"/>
    <w:rsid w:val="005B2468"/>
    <w:rsid w:val="00664AFE"/>
    <w:rsid w:val="00680AC2"/>
    <w:rsid w:val="006A161A"/>
    <w:rsid w:val="006A2F33"/>
    <w:rsid w:val="006D3586"/>
    <w:rsid w:val="006F0231"/>
    <w:rsid w:val="007517ED"/>
    <w:rsid w:val="00751E4B"/>
    <w:rsid w:val="00754C64"/>
    <w:rsid w:val="00784AC5"/>
    <w:rsid w:val="007A59BB"/>
    <w:rsid w:val="007C4237"/>
    <w:rsid w:val="007F72FF"/>
    <w:rsid w:val="00807AC1"/>
    <w:rsid w:val="00811972"/>
    <w:rsid w:val="00811FEE"/>
    <w:rsid w:val="008269AB"/>
    <w:rsid w:val="008310D9"/>
    <w:rsid w:val="008362A7"/>
    <w:rsid w:val="00836DBA"/>
    <w:rsid w:val="008417A2"/>
    <w:rsid w:val="0084792C"/>
    <w:rsid w:val="008527B5"/>
    <w:rsid w:val="00871A90"/>
    <w:rsid w:val="008814FA"/>
    <w:rsid w:val="0088688C"/>
    <w:rsid w:val="00897C3A"/>
    <w:rsid w:val="008C179C"/>
    <w:rsid w:val="008E2FBE"/>
    <w:rsid w:val="008E7D97"/>
    <w:rsid w:val="008F42FA"/>
    <w:rsid w:val="0091431C"/>
    <w:rsid w:val="009320D9"/>
    <w:rsid w:val="00932CE7"/>
    <w:rsid w:val="00933EE5"/>
    <w:rsid w:val="00935682"/>
    <w:rsid w:val="00937FB1"/>
    <w:rsid w:val="00951EAE"/>
    <w:rsid w:val="009555A5"/>
    <w:rsid w:val="00956130"/>
    <w:rsid w:val="00963271"/>
    <w:rsid w:val="00974AC9"/>
    <w:rsid w:val="009A49B4"/>
    <w:rsid w:val="009C4E95"/>
    <w:rsid w:val="009F6030"/>
    <w:rsid w:val="00A00A8F"/>
    <w:rsid w:val="00A07830"/>
    <w:rsid w:val="00A11E36"/>
    <w:rsid w:val="00A36A19"/>
    <w:rsid w:val="00A53A66"/>
    <w:rsid w:val="00A55FA0"/>
    <w:rsid w:val="00A63D23"/>
    <w:rsid w:val="00AA0666"/>
    <w:rsid w:val="00AA1F0F"/>
    <w:rsid w:val="00AA3D1D"/>
    <w:rsid w:val="00AD7D0A"/>
    <w:rsid w:val="00AF31D4"/>
    <w:rsid w:val="00B06625"/>
    <w:rsid w:val="00B240BE"/>
    <w:rsid w:val="00B279F6"/>
    <w:rsid w:val="00B402AA"/>
    <w:rsid w:val="00B83BCB"/>
    <w:rsid w:val="00B908D6"/>
    <w:rsid w:val="00BA01C1"/>
    <w:rsid w:val="00BB6D61"/>
    <w:rsid w:val="00BC09EE"/>
    <w:rsid w:val="00BD3174"/>
    <w:rsid w:val="00C13BBD"/>
    <w:rsid w:val="00C21B31"/>
    <w:rsid w:val="00C74A2C"/>
    <w:rsid w:val="00C82063"/>
    <w:rsid w:val="00C919F7"/>
    <w:rsid w:val="00C949B2"/>
    <w:rsid w:val="00CA01F7"/>
    <w:rsid w:val="00CD3DD1"/>
    <w:rsid w:val="00D61FA5"/>
    <w:rsid w:val="00D80D80"/>
    <w:rsid w:val="00D90890"/>
    <w:rsid w:val="00DD5C96"/>
    <w:rsid w:val="00E03324"/>
    <w:rsid w:val="00E061B8"/>
    <w:rsid w:val="00E06384"/>
    <w:rsid w:val="00E40E75"/>
    <w:rsid w:val="00E6351E"/>
    <w:rsid w:val="00E8602B"/>
    <w:rsid w:val="00F30646"/>
    <w:rsid w:val="00F33FAE"/>
    <w:rsid w:val="00F632B4"/>
    <w:rsid w:val="00F7120D"/>
    <w:rsid w:val="00F80F9C"/>
    <w:rsid w:val="00F817A3"/>
    <w:rsid w:val="00FB3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вала2,Без интервала3,норма,Обя,мелкий,мой рабочий,свой,Без интервала11,No Spacing1,Без интеБез интервала,Айгерим,No Spacing,14 TNR,МОЙ СТИЛЬ,Без интервала111,Эльдар,исполнитель,No Spacing11,Елжан,без интервала,Исполнитель,СНОС,ААА"/>
    <w:link w:val="a4"/>
    <w:uiPriority w:val="1"/>
    <w:qFormat/>
    <w:rsid w:val="00386939"/>
    <w:pPr>
      <w:spacing w:after="0" w:line="240" w:lineRule="auto"/>
    </w:pPr>
  </w:style>
  <w:style w:type="paragraph" w:customStyle="1" w:styleId="main">
    <w:name w:val="main"/>
    <w:basedOn w:val="a"/>
    <w:rsid w:val="0038693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rsid w:val="00680AC2"/>
    <w:rPr>
      <w:color w:val="0000FF"/>
      <w:u w:val="single"/>
    </w:rPr>
  </w:style>
  <w:style w:type="paragraph" w:styleId="a6">
    <w:name w:val="List Paragraph"/>
    <w:basedOn w:val="a"/>
    <w:uiPriority w:val="34"/>
    <w:qFormat/>
    <w:rsid w:val="00C13BBD"/>
    <w:pPr>
      <w:ind w:left="720"/>
      <w:contextualSpacing/>
    </w:pPr>
  </w:style>
  <w:style w:type="character" w:customStyle="1" w:styleId="a4">
    <w:name w:val="Без интервала Знак"/>
    <w:aliases w:val="Без интервала2 Знак,Без интервала3 Знак,норма Знак,Обя Знак,мелкий Знак,мой рабочий Знак,свой Знак,Без интервала11 Знак,No Spacing1 Знак,Без интеБез интервала Знак,Айгерим Знак,No Spacing Знак,14 TNR Знак,МОЙ СТИЛЬ Знак,Эльдар Знак"/>
    <w:link w:val="a3"/>
    <w:uiPriority w:val="1"/>
    <w:qFormat/>
    <w:rsid w:val="00C919F7"/>
  </w:style>
  <w:style w:type="table" w:customStyle="1" w:styleId="1">
    <w:name w:val="Сетка таблицы светлая1"/>
    <w:basedOn w:val="a1"/>
    <w:uiPriority w:val="40"/>
    <w:rsid w:val="00C919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Зна"/>
    <w:basedOn w:val="a"/>
    <w:link w:val="a8"/>
    <w:uiPriority w:val="99"/>
    <w:unhideWhenUsed/>
    <w:qFormat/>
    <w:rsid w:val="00C9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7"/>
    <w:uiPriority w:val="99"/>
    <w:locked/>
    <w:rsid w:val="00C919F7"/>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91431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143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вала2,Без интервала3,норма,Обя,мелкий,мой рабочий,свой,Без интервала11,No Spacing1,Без интеБез интервала,Айгерим,No Spacing,14 TNR,МОЙ СТИЛЬ,Без интервала111,Эльдар,исполнитель,No Spacing11,Елжан,без интервала,Исполнитель,СНОС,ААА"/>
    <w:link w:val="a4"/>
    <w:uiPriority w:val="1"/>
    <w:qFormat/>
    <w:rsid w:val="00386939"/>
    <w:pPr>
      <w:spacing w:after="0" w:line="240" w:lineRule="auto"/>
    </w:pPr>
  </w:style>
  <w:style w:type="paragraph" w:customStyle="1" w:styleId="main">
    <w:name w:val="main"/>
    <w:basedOn w:val="a"/>
    <w:rsid w:val="0038693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rsid w:val="00680AC2"/>
    <w:rPr>
      <w:color w:val="0000FF"/>
      <w:u w:val="single"/>
    </w:rPr>
  </w:style>
  <w:style w:type="paragraph" w:styleId="a6">
    <w:name w:val="List Paragraph"/>
    <w:basedOn w:val="a"/>
    <w:uiPriority w:val="34"/>
    <w:qFormat/>
    <w:rsid w:val="00C13BBD"/>
    <w:pPr>
      <w:ind w:left="720"/>
      <w:contextualSpacing/>
    </w:pPr>
  </w:style>
  <w:style w:type="character" w:customStyle="1" w:styleId="a4">
    <w:name w:val="Без интервала Знак"/>
    <w:aliases w:val="Без интервала2 Знак,Без интервала3 Знак,норма Знак,Обя Знак,мелкий Знак,мой рабочий Знак,свой Знак,Без интервала11 Знак,No Spacing1 Знак,Без интеБез интервала Знак,Айгерим Знак,No Spacing Знак,14 TNR Знак,МОЙ СТИЛЬ Знак,Эльдар Знак"/>
    <w:link w:val="a3"/>
    <w:uiPriority w:val="1"/>
    <w:qFormat/>
    <w:rsid w:val="00C919F7"/>
  </w:style>
  <w:style w:type="table" w:customStyle="1" w:styleId="1">
    <w:name w:val="Сетка таблицы светлая1"/>
    <w:basedOn w:val="a1"/>
    <w:uiPriority w:val="40"/>
    <w:rsid w:val="00C919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Зна"/>
    <w:basedOn w:val="a"/>
    <w:link w:val="a8"/>
    <w:uiPriority w:val="99"/>
    <w:unhideWhenUsed/>
    <w:qFormat/>
    <w:rsid w:val="00C9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7"/>
    <w:uiPriority w:val="99"/>
    <w:locked/>
    <w:rsid w:val="00C919F7"/>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91431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143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9894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Женис_Юрист</dc:creator>
  <cp:lastModifiedBy>admin</cp:lastModifiedBy>
  <cp:revision>2</cp:revision>
  <cp:lastPrinted>2023-06-16T04:30:00Z</cp:lastPrinted>
  <dcterms:created xsi:type="dcterms:W3CDTF">2023-07-19T06:33:00Z</dcterms:created>
  <dcterms:modified xsi:type="dcterms:W3CDTF">2023-07-19T06:33:00Z</dcterms:modified>
</cp:coreProperties>
</file>