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1130" w:type="dxa"/>
        <w:tblInd w:w="-572" w:type="dxa"/>
        <w:tblLayout w:type="fixed"/>
        <w:tblLook w:val="04A0" w:firstRow="1" w:lastRow="0" w:firstColumn="1" w:lastColumn="0" w:noHBand="0" w:noVBand="1"/>
      </w:tblPr>
      <w:tblGrid>
        <w:gridCol w:w="566"/>
        <w:gridCol w:w="1337"/>
        <w:gridCol w:w="470"/>
        <w:gridCol w:w="1592"/>
        <w:gridCol w:w="959"/>
        <w:gridCol w:w="317"/>
        <w:gridCol w:w="141"/>
        <w:gridCol w:w="93"/>
        <w:gridCol w:w="792"/>
        <w:gridCol w:w="600"/>
        <w:gridCol w:w="217"/>
        <w:gridCol w:w="425"/>
        <w:gridCol w:w="1134"/>
        <w:gridCol w:w="1134"/>
        <w:gridCol w:w="992"/>
        <w:gridCol w:w="284"/>
        <w:gridCol w:w="77"/>
      </w:tblGrid>
      <w:tr w:rsidR="0064799C" w:rsidRPr="0031129D" w:rsidTr="00806F41">
        <w:trPr>
          <w:gridAfter w:val="2"/>
          <w:wAfter w:w="357" w:type="dxa"/>
          <w:trHeight w:val="16018"/>
        </w:trPr>
        <w:tc>
          <w:tcPr>
            <w:tcW w:w="5386" w:type="dxa"/>
            <w:gridSpan w:val="7"/>
            <w:tcBorders>
              <w:top w:val="nil"/>
              <w:left w:val="nil"/>
              <w:bottom w:val="nil"/>
              <w:right w:val="nil"/>
            </w:tcBorders>
          </w:tcPr>
          <w:p w:rsidR="00202F75" w:rsidRPr="00961FF9" w:rsidRDefault="00202F75" w:rsidP="00BA13BB">
            <w:pPr>
              <w:rPr>
                <w:rFonts w:ascii="Times New Roman" w:hAnsi="Times New Roman" w:cs="Times New Roman"/>
                <w:b/>
                <w:sz w:val="20"/>
                <w:szCs w:val="20"/>
              </w:rPr>
            </w:pPr>
          </w:p>
          <w:p w:rsidR="00DD28C3" w:rsidRPr="00961FF9" w:rsidRDefault="00202F75" w:rsidP="00425A33">
            <w:pPr>
              <w:ind w:left="33" w:hanging="33"/>
              <w:jc w:val="both"/>
              <w:rPr>
                <w:rFonts w:ascii="Times New Roman" w:hAnsi="Times New Roman" w:cs="Times New Roman"/>
                <w:b/>
                <w:sz w:val="20"/>
                <w:szCs w:val="20"/>
                <w:lang w:val="kk-KZ"/>
              </w:rPr>
            </w:pPr>
            <w:r w:rsidRPr="00961FF9">
              <w:rPr>
                <w:rFonts w:ascii="Times New Roman" w:hAnsi="Times New Roman" w:cs="Times New Roman"/>
                <w:b/>
                <w:sz w:val="20"/>
                <w:szCs w:val="20"/>
                <w:lang w:val="kk-KZ"/>
              </w:rPr>
              <w:t>№</w:t>
            </w:r>
            <w:r w:rsidR="00DD28C3" w:rsidRPr="00961FF9">
              <w:rPr>
                <w:rFonts w:ascii="Times New Roman" w:hAnsi="Times New Roman" w:cs="Times New Roman"/>
                <w:b/>
                <w:sz w:val="20"/>
                <w:szCs w:val="20"/>
                <w:lang w:val="kk-KZ"/>
              </w:rPr>
              <w:t>_____тауарлық газды бөлшек саудада өткізу шарты</w:t>
            </w:r>
          </w:p>
          <w:p w:rsidR="000F457D" w:rsidRPr="00961FF9" w:rsidRDefault="00CF3B2B"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w:t>
            </w:r>
          </w:p>
          <w:p w:rsidR="00DD28C3" w:rsidRPr="00961FF9" w:rsidRDefault="00CF3B2B"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Кызылорда </w:t>
            </w:r>
            <w:r w:rsidR="00DD28C3" w:rsidRPr="00961FF9">
              <w:rPr>
                <w:rFonts w:ascii="Times New Roman" w:hAnsi="Times New Roman" w:cs="Times New Roman"/>
                <w:sz w:val="20"/>
                <w:szCs w:val="20"/>
                <w:lang w:val="kk-KZ"/>
              </w:rPr>
              <w:t xml:space="preserve">қ.                           </w:t>
            </w:r>
            <w:r w:rsidR="000F457D" w:rsidRPr="00961FF9">
              <w:rPr>
                <w:rFonts w:ascii="Times New Roman" w:hAnsi="Times New Roman" w:cs="Times New Roman"/>
                <w:sz w:val="20"/>
                <w:szCs w:val="20"/>
                <w:lang w:val="kk-KZ"/>
              </w:rPr>
              <w:t xml:space="preserve">     </w:t>
            </w:r>
            <w:r w:rsidR="00DD28C3" w:rsidRPr="00961FF9">
              <w:rPr>
                <w:rFonts w:ascii="Times New Roman" w:hAnsi="Times New Roman" w:cs="Times New Roman"/>
                <w:sz w:val="20"/>
                <w:szCs w:val="20"/>
                <w:lang w:val="kk-KZ"/>
              </w:rPr>
              <w:t xml:space="preserve"> 20</w:t>
            </w:r>
            <w:r w:rsidR="00406423" w:rsidRPr="00961FF9">
              <w:rPr>
                <w:rFonts w:ascii="Times New Roman" w:hAnsi="Times New Roman" w:cs="Times New Roman"/>
                <w:sz w:val="20"/>
                <w:szCs w:val="20"/>
                <w:lang w:val="kk-KZ"/>
              </w:rPr>
              <w:t>2</w:t>
            </w:r>
            <w:r w:rsidR="00FF7919" w:rsidRPr="00961FF9">
              <w:rPr>
                <w:rFonts w:ascii="Times New Roman" w:hAnsi="Times New Roman" w:cs="Times New Roman"/>
                <w:sz w:val="20"/>
                <w:szCs w:val="20"/>
                <w:lang w:val="kk-KZ"/>
              </w:rPr>
              <w:t>4</w:t>
            </w:r>
            <w:r w:rsidR="00DD28C3" w:rsidRPr="00961FF9">
              <w:rPr>
                <w:rFonts w:ascii="Times New Roman" w:hAnsi="Times New Roman" w:cs="Times New Roman"/>
                <w:sz w:val="20"/>
                <w:szCs w:val="20"/>
                <w:lang w:val="kk-KZ"/>
              </w:rPr>
              <w:t xml:space="preserve"> ж. «__</w:t>
            </w:r>
            <w:r w:rsidR="00C356F4" w:rsidRPr="00961FF9">
              <w:rPr>
                <w:rFonts w:ascii="Times New Roman" w:hAnsi="Times New Roman" w:cs="Times New Roman"/>
                <w:sz w:val="20"/>
                <w:szCs w:val="20"/>
                <w:lang w:val="kk-KZ"/>
              </w:rPr>
              <w:t>__</w:t>
            </w:r>
            <w:r w:rsidR="00DD28C3" w:rsidRPr="00961FF9">
              <w:rPr>
                <w:rFonts w:ascii="Times New Roman" w:hAnsi="Times New Roman" w:cs="Times New Roman"/>
                <w:sz w:val="20"/>
                <w:szCs w:val="20"/>
                <w:lang w:val="kk-KZ"/>
              </w:rPr>
              <w:t>» __________</w:t>
            </w:r>
          </w:p>
          <w:p w:rsidR="00DD28C3" w:rsidRPr="00961FF9" w:rsidRDefault="00DD28C3" w:rsidP="00DD28C3">
            <w:pPr>
              <w:ind w:left="33" w:hanging="33"/>
              <w:jc w:val="both"/>
              <w:rPr>
                <w:rFonts w:ascii="Times New Roman" w:hAnsi="Times New Roman" w:cs="Times New Roman"/>
                <w:sz w:val="20"/>
                <w:szCs w:val="20"/>
                <w:lang w:val="kk-KZ"/>
              </w:rPr>
            </w:pPr>
          </w:p>
          <w:p w:rsidR="00DD28C3" w:rsidRPr="00961FF9" w:rsidRDefault="00DD28C3" w:rsidP="00DD28C3">
            <w:pPr>
              <w:ind w:left="33" w:hanging="33"/>
              <w:jc w:val="both"/>
              <w:rPr>
                <w:rFonts w:ascii="Times New Roman" w:eastAsia="Calibri" w:hAnsi="Times New Roman" w:cs="Times New Roman"/>
                <w:sz w:val="20"/>
                <w:szCs w:val="20"/>
                <w:lang w:val="kk-KZ"/>
              </w:rPr>
            </w:pPr>
            <w:r w:rsidRPr="00961FF9">
              <w:rPr>
                <w:rFonts w:ascii="Times New Roman" w:hAnsi="Times New Roman" w:cs="Times New Roman"/>
                <w:sz w:val="20"/>
                <w:szCs w:val="20"/>
                <w:lang w:val="kk-KZ"/>
              </w:rPr>
              <w:tab/>
            </w:r>
            <w:r w:rsidR="00425A33" w:rsidRPr="00961FF9">
              <w:rPr>
                <w:rFonts w:ascii="Times New Roman" w:hAnsi="Times New Roman" w:cs="Times New Roman"/>
                <w:sz w:val="20"/>
                <w:szCs w:val="20"/>
                <w:lang w:val="kk-KZ"/>
              </w:rPr>
              <w:t>ШЖҚ «Қызылорда газ тарату жүйесі</w:t>
            </w:r>
            <w:r w:rsidRPr="00961FF9">
              <w:rPr>
                <w:rFonts w:ascii="Times New Roman" w:hAnsi="Times New Roman" w:cs="Times New Roman"/>
                <w:sz w:val="20"/>
                <w:szCs w:val="20"/>
                <w:lang w:val="kk-KZ"/>
              </w:rPr>
              <w:t>»</w:t>
            </w:r>
            <w:r w:rsidR="00425A33" w:rsidRPr="00961FF9">
              <w:rPr>
                <w:rFonts w:ascii="Times New Roman" w:hAnsi="Times New Roman" w:cs="Times New Roman"/>
                <w:sz w:val="20"/>
                <w:szCs w:val="20"/>
                <w:lang w:val="kk-KZ"/>
              </w:rPr>
              <w:t xml:space="preserve"> КМК</w:t>
            </w:r>
            <w:r w:rsidRPr="00961FF9">
              <w:rPr>
                <w:rFonts w:ascii="Times New Roman" w:hAnsi="Times New Roman" w:cs="Times New Roman"/>
                <w:sz w:val="20"/>
                <w:szCs w:val="20"/>
                <w:lang w:val="kk-KZ"/>
              </w:rPr>
              <w:t xml:space="preserve">, бұдан әрі </w:t>
            </w:r>
            <w:r w:rsidRPr="00961FF9">
              <w:rPr>
                <w:rFonts w:ascii="Times New Roman" w:hAnsi="Times New Roman" w:cs="Times New Roman"/>
                <w:b/>
                <w:sz w:val="20"/>
                <w:szCs w:val="20"/>
                <w:lang w:val="kk-KZ"/>
              </w:rPr>
              <w:t>«Жеткізуші»</w:t>
            </w:r>
            <w:r w:rsidRPr="00961FF9">
              <w:rPr>
                <w:rFonts w:ascii="Times New Roman" w:hAnsi="Times New Roman" w:cs="Times New Roman"/>
                <w:sz w:val="20"/>
                <w:szCs w:val="20"/>
                <w:lang w:val="kk-KZ"/>
              </w:rPr>
              <w:t xml:space="preserve"> деп аталады, </w:t>
            </w:r>
            <w:r w:rsidRPr="00961FF9">
              <w:rPr>
                <w:rFonts w:ascii="Times New Roman" w:eastAsia="Calibri" w:hAnsi="Times New Roman" w:cs="Times New Roman"/>
                <w:sz w:val="20"/>
                <w:szCs w:val="20"/>
                <w:lang w:val="kk-KZ"/>
              </w:rPr>
              <w:t>оның атынан 20</w:t>
            </w:r>
            <w:r w:rsidR="00AB72CA" w:rsidRPr="00961FF9">
              <w:rPr>
                <w:rFonts w:ascii="Times New Roman" w:eastAsia="Calibri" w:hAnsi="Times New Roman" w:cs="Times New Roman"/>
                <w:sz w:val="20"/>
                <w:szCs w:val="20"/>
                <w:lang w:val="kk-KZ"/>
              </w:rPr>
              <w:t>2</w:t>
            </w:r>
            <w:r w:rsidR="00682484" w:rsidRPr="00961FF9">
              <w:rPr>
                <w:rFonts w:ascii="Times New Roman" w:eastAsia="Calibri" w:hAnsi="Times New Roman" w:cs="Times New Roman"/>
                <w:sz w:val="20"/>
                <w:szCs w:val="20"/>
                <w:lang w:val="kk-KZ"/>
              </w:rPr>
              <w:t>2</w:t>
            </w:r>
            <w:r w:rsidRPr="00961FF9">
              <w:rPr>
                <w:rFonts w:ascii="Times New Roman" w:eastAsia="Calibri" w:hAnsi="Times New Roman" w:cs="Times New Roman"/>
                <w:sz w:val="20"/>
                <w:szCs w:val="20"/>
                <w:lang w:val="kk-KZ"/>
              </w:rPr>
              <w:t xml:space="preserve"> ж. «</w:t>
            </w:r>
            <w:r w:rsidR="00682484" w:rsidRPr="00961FF9">
              <w:rPr>
                <w:rFonts w:ascii="Times New Roman" w:eastAsia="Calibri" w:hAnsi="Times New Roman" w:cs="Times New Roman"/>
                <w:sz w:val="20"/>
                <w:szCs w:val="20"/>
                <w:lang w:val="kk-KZ"/>
              </w:rPr>
              <w:t>27</w:t>
            </w:r>
            <w:r w:rsidR="00AB72CA" w:rsidRPr="00961FF9">
              <w:rPr>
                <w:rFonts w:ascii="Times New Roman" w:eastAsia="Calibri" w:hAnsi="Times New Roman" w:cs="Times New Roman"/>
                <w:sz w:val="20"/>
                <w:szCs w:val="20"/>
                <w:lang w:val="kk-KZ"/>
              </w:rPr>
              <w:t>»</w:t>
            </w:r>
            <w:r w:rsidR="00D67AE7" w:rsidRPr="00961FF9">
              <w:rPr>
                <w:rFonts w:ascii="Times New Roman" w:eastAsia="Calibri" w:hAnsi="Times New Roman" w:cs="Times New Roman"/>
                <w:sz w:val="20"/>
                <w:szCs w:val="20"/>
                <w:lang w:val="kk-KZ"/>
              </w:rPr>
              <w:t>маусым</w:t>
            </w:r>
            <w:r w:rsidR="00425A33" w:rsidRPr="00961FF9">
              <w:rPr>
                <w:rFonts w:ascii="Times New Roman" w:eastAsia="Calibri" w:hAnsi="Times New Roman" w:cs="Times New Roman"/>
                <w:sz w:val="20"/>
                <w:szCs w:val="20"/>
                <w:lang w:val="kk-KZ"/>
              </w:rPr>
              <w:t xml:space="preserve"> </w:t>
            </w:r>
            <w:r w:rsidR="00071FD6" w:rsidRPr="00961FF9">
              <w:rPr>
                <w:rFonts w:ascii="Times New Roman" w:eastAsia="Calibri" w:hAnsi="Times New Roman" w:cs="Times New Roman"/>
                <w:sz w:val="20"/>
                <w:szCs w:val="20"/>
                <w:lang w:val="kk-KZ"/>
              </w:rPr>
              <w:t>№</w:t>
            </w:r>
            <w:r w:rsidR="00682484" w:rsidRPr="00961FF9">
              <w:rPr>
                <w:rFonts w:ascii="Times New Roman" w:eastAsia="Calibri" w:hAnsi="Times New Roman" w:cs="Times New Roman"/>
                <w:sz w:val="20"/>
                <w:szCs w:val="20"/>
                <w:lang w:val="kk-KZ"/>
              </w:rPr>
              <w:t>102-жқ</w:t>
            </w:r>
            <w:r w:rsidRPr="00961FF9">
              <w:rPr>
                <w:rFonts w:ascii="Times New Roman" w:eastAsia="Calibri" w:hAnsi="Times New Roman" w:cs="Times New Roman"/>
                <w:sz w:val="20"/>
                <w:szCs w:val="20"/>
                <w:lang w:val="kk-KZ"/>
              </w:rPr>
              <w:t xml:space="preserve"> </w:t>
            </w:r>
            <w:r w:rsidR="00770299" w:rsidRPr="00961FF9">
              <w:rPr>
                <w:rFonts w:ascii="Times New Roman" w:eastAsia="Calibri" w:hAnsi="Times New Roman" w:cs="Times New Roman"/>
                <w:sz w:val="20"/>
                <w:szCs w:val="20"/>
                <w:lang w:val="kk-KZ"/>
              </w:rPr>
              <w:t>Бұйрық</w:t>
            </w:r>
            <w:r w:rsidRPr="00961FF9">
              <w:rPr>
                <w:rFonts w:ascii="Times New Roman" w:eastAsia="Calibri" w:hAnsi="Times New Roman" w:cs="Times New Roman"/>
                <w:sz w:val="20"/>
                <w:szCs w:val="20"/>
                <w:lang w:val="kk-KZ"/>
              </w:rPr>
              <w:t xml:space="preserve"> негізінде әрекет</w:t>
            </w:r>
            <w:r w:rsidR="00AB72CA" w:rsidRPr="00961FF9">
              <w:rPr>
                <w:rFonts w:ascii="Times New Roman" w:eastAsia="Calibri" w:hAnsi="Times New Roman" w:cs="Times New Roman"/>
                <w:sz w:val="20"/>
                <w:szCs w:val="20"/>
                <w:lang w:val="kk-KZ"/>
              </w:rPr>
              <w:t xml:space="preserve"> ететін </w:t>
            </w:r>
            <w:r w:rsidR="00425A33" w:rsidRPr="00961FF9">
              <w:rPr>
                <w:rFonts w:ascii="Times New Roman" w:eastAsia="Calibri" w:hAnsi="Times New Roman" w:cs="Times New Roman"/>
                <w:b/>
                <w:sz w:val="20"/>
                <w:szCs w:val="20"/>
                <w:lang w:val="kk-KZ"/>
              </w:rPr>
              <w:t xml:space="preserve">ШЖҚ </w:t>
            </w:r>
            <w:r w:rsidR="00AB72CA" w:rsidRPr="00961FF9">
              <w:rPr>
                <w:rFonts w:ascii="Times New Roman" w:eastAsia="Calibri" w:hAnsi="Times New Roman" w:cs="Times New Roman"/>
                <w:sz w:val="20"/>
                <w:szCs w:val="20"/>
                <w:lang w:val="kk-KZ"/>
              </w:rPr>
              <w:t>«</w:t>
            </w:r>
            <w:r w:rsidR="00425A33" w:rsidRPr="00961FF9">
              <w:rPr>
                <w:rFonts w:ascii="Times New Roman" w:eastAsia="Calibri" w:hAnsi="Times New Roman" w:cs="Times New Roman"/>
                <w:b/>
                <w:sz w:val="20"/>
                <w:szCs w:val="20"/>
                <w:lang w:val="kk-KZ"/>
              </w:rPr>
              <w:t>Қызылорда газ тарату жүйесі» КМК</w:t>
            </w:r>
            <w:r w:rsidR="00D6389F" w:rsidRPr="00961FF9">
              <w:rPr>
                <w:rFonts w:ascii="Times New Roman" w:eastAsia="Calibri" w:hAnsi="Times New Roman" w:cs="Times New Roman"/>
                <w:b/>
                <w:sz w:val="20"/>
                <w:szCs w:val="20"/>
                <w:lang w:val="kk-KZ"/>
              </w:rPr>
              <w:t xml:space="preserve"> </w:t>
            </w:r>
            <w:r w:rsidRPr="00961FF9">
              <w:rPr>
                <w:rFonts w:ascii="Times New Roman" w:eastAsia="Calibri" w:hAnsi="Times New Roman" w:cs="Times New Roman"/>
                <w:sz w:val="20"/>
                <w:szCs w:val="20"/>
                <w:lang w:val="kk-KZ"/>
              </w:rPr>
              <w:t xml:space="preserve"> директоры</w:t>
            </w:r>
            <w:r w:rsidR="00730287" w:rsidRPr="00961FF9">
              <w:rPr>
                <w:rFonts w:ascii="Times New Roman" w:eastAsia="Calibri" w:hAnsi="Times New Roman" w:cs="Times New Roman"/>
                <w:sz w:val="20"/>
                <w:szCs w:val="20"/>
                <w:lang w:val="kk-KZ"/>
              </w:rPr>
              <w:t xml:space="preserve"> </w:t>
            </w:r>
            <w:r w:rsidR="001C19DE" w:rsidRPr="00961FF9">
              <w:rPr>
                <w:rFonts w:ascii="Times New Roman" w:eastAsia="Calibri" w:hAnsi="Times New Roman" w:cs="Times New Roman"/>
                <w:b/>
                <w:sz w:val="20"/>
                <w:szCs w:val="20"/>
                <w:lang w:val="kk-KZ"/>
              </w:rPr>
              <w:t>Н.С</w:t>
            </w:r>
            <w:r w:rsidR="00730287" w:rsidRPr="00961FF9">
              <w:rPr>
                <w:rFonts w:ascii="Times New Roman" w:eastAsia="Calibri" w:hAnsi="Times New Roman" w:cs="Times New Roman"/>
                <w:b/>
                <w:sz w:val="20"/>
                <w:szCs w:val="20"/>
                <w:lang w:val="kk-KZ"/>
              </w:rPr>
              <w:t>.Шау</w:t>
            </w:r>
            <w:r w:rsidR="001C19DE" w:rsidRPr="00961FF9">
              <w:rPr>
                <w:rFonts w:ascii="Times New Roman" w:eastAsia="Calibri" w:hAnsi="Times New Roman" w:cs="Times New Roman"/>
                <w:b/>
                <w:sz w:val="20"/>
                <w:szCs w:val="20"/>
                <w:lang w:val="kk-KZ"/>
              </w:rPr>
              <w:t>хаманов</w:t>
            </w:r>
            <w:r w:rsidR="005B5916" w:rsidRPr="00961FF9">
              <w:rPr>
                <w:rFonts w:ascii="Times New Roman" w:eastAsia="Calibri" w:hAnsi="Times New Roman" w:cs="Times New Roman"/>
                <w:b/>
                <w:sz w:val="20"/>
                <w:szCs w:val="20"/>
                <w:lang w:val="kk-KZ"/>
              </w:rPr>
              <w:t>,</w:t>
            </w:r>
            <w:r w:rsidRPr="00961FF9">
              <w:rPr>
                <w:rFonts w:ascii="Times New Roman" w:eastAsia="Calibri" w:hAnsi="Times New Roman" w:cs="Times New Roman"/>
                <w:sz w:val="20"/>
                <w:szCs w:val="20"/>
                <w:lang w:val="kk-KZ"/>
              </w:rPr>
              <w:t xml:space="preserve"> бір жақтан және </w:t>
            </w:r>
            <w:r w:rsidR="000F457D" w:rsidRPr="00961FF9">
              <w:rPr>
                <w:rFonts w:ascii="Times New Roman" w:eastAsia="Calibri" w:hAnsi="Times New Roman" w:cs="Times New Roman"/>
                <w:sz w:val="20"/>
                <w:szCs w:val="20"/>
                <w:lang w:val="kk-KZ"/>
              </w:rPr>
              <w:t>___________________________</w:t>
            </w:r>
            <w:r w:rsidR="00D96656" w:rsidRPr="00961FF9">
              <w:rPr>
                <w:rFonts w:ascii="Times New Roman" w:eastAsia="Calibri" w:hAnsi="Times New Roman" w:cs="Times New Roman"/>
                <w:b/>
                <w:sz w:val="20"/>
                <w:szCs w:val="20"/>
                <w:lang w:val="kk-KZ"/>
              </w:rPr>
              <w:t>________________</w:t>
            </w:r>
            <w:r w:rsidRPr="00961FF9">
              <w:rPr>
                <w:rFonts w:ascii="Times New Roman" w:eastAsia="Calibri" w:hAnsi="Times New Roman" w:cs="Times New Roman"/>
                <w:sz w:val="20"/>
                <w:szCs w:val="20"/>
                <w:lang w:val="kk-KZ"/>
              </w:rPr>
              <w:t xml:space="preserve"> бұдан әрі </w:t>
            </w:r>
            <w:r w:rsidRPr="00961FF9">
              <w:rPr>
                <w:rFonts w:ascii="Times New Roman" w:eastAsia="Calibri" w:hAnsi="Times New Roman" w:cs="Times New Roman"/>
                <w:b/>
                <w:sz w:val="20"/>
                <w:szCs w:val="20"/>
                <w:lang w:val="kk-KZ"/>
              </w:rPr>
              <w:t>«Тұтынушы»</w:t>
            </w:r>
            <w:r w:rsidRPr="00961FF9">
              <w:rPr>
                <w:rFonts w:ascii="Times New Roman" w:eastAsia="Calibri" w:hAnsi="Times New Roman" w:cs="Times New Roman"/>
                <w:sz w:val="20"/>
                <w:szCs w:val="20"/>
                <w:lang w:val="kk-KZ"/>
              </w:rPr>
              <w:t xml:space="preserve"> деп аталады, оның атынан </w:t>
            </w:r>
            <w:r w:rsidR="006B5C2C" w:rsidRPr="00961FF9">
              <w:rPr>
                <w:rFonts w:ascii="Times New Roman" w:eastAsia="Calibri" w:hAnsi="Times New Roman" w:cs="Times New Roman"/>
                <w:sz w:val="20"/>
                <w:szCs w:val="20"/>
                <w:lang w:val="kk-KZ"/>
              </w:rPr>
              <w:t>берілген мемлекеттік тіркелімі</w:t>
            </w:r>
            <w:r w:rsidR="000F457D" w:rsidRPr="00961FF9">
              <w:rPr>
                <w:rFonts w:ascii="Times New Roman" w:eastAsia="Calibri" w:hAnsi="Times New Roman" w:cs="Times New Roman"/>
                <w:sz w:val="20"/>
                <w:szCs w:val="20"/>
                <w:lang w:val="kk-KZ"/>
              </w:rPr>
              <w:t xml:space="preserve"> </w:t>
            </w:r>
            <w:r w:rsidR="006B5C2C" w:rsidRPr="00961FF9">
              <w:rPr>
                <w:rFonts w:ascii="Times New Roman" w:eastAsia="Calibri" w:hAnsi="Times New Roman" w:cs="Times New Roman"/>
                <w:sz w:val="20"/>
                <w:szCs w:val="20"/>
                <w:lang w:val="kk-KZ"/>
              </w:rPr>
              <w:t>және  жеке кәсіпкерлік куәлігі</w:t>
            </w:r>
            <w:r w:rsidR="004C145C" w:rsidRPr="00961FF9">
              <w:rPr>
                <w:rFonts w:ascii="Times New Roman" w:eastAsia="Calibri" w:hAnsi="Times New Roman" w:cs="Times New Roman"/>
                <w:sz w:val="20"/>
                <w:szCs w:val="20"/>
                <w:lang w:val="kk-KZ"/>
              </w:rPr>
              <w:t xml:space="preserve"> (немесе Жарғы) </w:t>
            </w:r>
            <w:r w:rsidR="006B5C2C" w:rsidRPr="00961FF9">
              <w:rPr>
                <w:rFonts w:ascii="Times New Roman" w:eastAsia="Calibri" w:hAnsi="Times New Roman" w:cs="Times New Roman"/>
                <w:sz w:val="20"/>
                <w:szCs w:val="20"/>
                <w:lang w:val="kk-KZ"/>
              </w:rPr>
              <w:t xml:space="preserve">негізінде әрекет ететін </w:t>
            </w:r>
            <w:r w:rsidR="000F457D" w:rsidRPr="00961FF9">
              <w:rPr>
                <w:rFonts w:ascii="Times New Roman" w:eastAsia="Calibri" w:hAnsi="Times New Roman" w:cs="Times New Roman"/>
                <w:sz w:val="20"/>
                <w:szCs w:val="20"/>
                <w:lang w:val="kk-KZ"/>
              </w:rPr>
              <w:t>_________________</w:t>
            </w:r>
            <w:r w:rsidR="00D96656" w:rsidRPr="00961FF9">
              <w:rPr>
                <w:rFonts w:ascii="Times New Roman" w:hAnsi="Times New Roman" w:cs="Times New Roman"/>
                <w:b/>
                <w:sz w:val="20"/>
                <w:szCs w:val="20"/>
                <w:lang w:val="kk-KZ"/>
              </w:rPr>
              <w:t>__________________</w:t>
            </w:r>
            <w:r w:rsidRPr="00961FF9">
              <w:rPr>
                <w:rFonts w:ascii="Times New Roman" w:eastAsia="Calibri" w:hAnsi="Times New Roman" w:cs="Times New Roman"/>
                <w:sz w:val="20"/>
                <w:szCs w:val="20"/>
                <w:lang w:val="kk-KZ"/>
              </w:rPr>
              <w:t xml:space="preserve">келесі жақтан, бірігіп </w:t>
            </w:r>
            <w:r w:rsidRPr="00961FF9">
              <w:rPr>
                <w:rFonts w:ascii="Times New Roman" w:eastAsia="Calibri" w:hAnsi="Times New Roman" w:cs="Times New Roman"/>
                <w:b/>
                <w:sz w:val="20"/>
                <w:szCs w:val="20"/>
                <w:lang w:val="kk-KZ"/>
              </w:rPr>
              <w:t>«Тараптар»</w:t>
            </w:r>
            <w:r w:rsidRPr="00961FF9">
              <w:rPr>
                <w:rFonts w:ascii="Times New Roman" w:eastAsia="Calibri" w:hAnsi="Times New Roman" w:cs="Times New Roman"/>
                <w:sz w:val="20"/>
                <w:szCs w:val="20"/>
                <w:lang w:val="kk-KZ"/>
              </w:rPr>
              <w:t xml:space="preserve"> деп аталып, төмендегілер туралы осы Шартты (бұдан әрі - Шарт) жасасты:  </w:t>
            </w:r>
          </w:p>
          <w:p w:rsidR="00DD28C3" w:rsidRPr="00961FF9" w:rsidRDefault="00DD28C3" w:rsidP="00DD28C3">
            <w:pPr>
              <w:ind w:left="34" w:hanging="34"/>
              <w:jc w:val="both"/>
              <w:rPr>
                <w:rFonts w:ascii="Times New Roman" w:hAnsi="Times New Roman" w:cs="Times New Roman"/>
                <w:sz w:val="20"/>
                <w:szCs w:val="20"/>
                <w:lang w:val="kk-KZ"/>
              </w:rPr>
            </w:pPr>
          </w:p>
          <w:p w:rsidR="00800A21" w:rsidRPr="00961FF9" w:rsidRDefault="00800A21" w:rsidP="00B7550E">
            <w:pPr>
              <w:jc w:val="both"/>
              <w:rPr>
                <w:rFonts w:ascii="Times New Roman" w:hAnsi="Times New Roman" w:cs="Times New Roman"/>
                <w:sz w:val="20"/>
                <w:szCs w:val="20"/>
                <w:lang w:val="kk-KZ"/>
              </w:rPr>
            </w:pPr>
          </w:p>
          <w:p w:rsidR="00CF3B2B" w:rsidRPr="00961FF9" w:rsidRDefault="00CF3B2B" w:rsidP="00DD28C3">
            <w:pPr>
              <w:ind w:left="34" w:hanging="34"/>
              <w:jc w:val="both"/>
              <w:rPr>
                <w:rFonts w:ascii="Times New Roman" w:hAnsi="Times New Roman" w:cs="Times New Roman"/>
                <w:sz w:val="20"/>
                <w:szCs w:val="20"/>
                <w:lang w:val="kk-KZ"/>
              </w:rPr>
            </w:pPr>
          </w:p>
          <w:p w:rsidR="001D27A4" w:rsidRPr="00961FF9" w:rsidRDefault="00DD28C3" w:rsidP="00CF3B2B">
            <w:pPr>
              <w:ind w:left="34" w:hanging="34"/>
              <w:jc w:val="center"/>
              <w:rPr>
                <w:rFonts w:ascii="Times New Roman" w:hAnsi="Times New Roman" w:cs="Times New Roman"/>
                <w:b/>
                <w:sz w:val="20"/>
                <w:szCs w:val="20"/>
                <w:lang w:val="kk-KZ"/>
              </w:rPr>
            </w:pPr>
            <w:r w:rsidRPr="00961FF9">
              <w:rPr>
                <w:rFonts w:ascii="Times New Roman" w:hAnsi="Times New Roman" w:cs="Times New Roman"/>
                <w:b/>
                <w:sz w:val="20"/>
                <w:szCs w:val="20"/>
                <w:lang w:val="kk-KZ"/>
              </w:rPr>
              <w:t xml:space="preserve">ШАРТТА ПАЙДАЛАНЫЛАТЫН НЕГІЗГІ </w:t>
            </w:r>
          </w:p>
          <w:p w:rsidR="00730287" w:rsidRPr="00961FF9" w:rsidRDefault="00DD28C3" w:rsidP="00730287">
            <w:pPr>
              <w:ind w:left="34" w:hanging="34"/>
              <w:jc w:val="center"/>
              <w:rPr>
                <w:rFonts w:ascii="Times New Roman" w:hAnsi="Times New Roman" w:cs="Times New Roman"/>
                <w:b/>
                <w:sz w:val="20"/>
                <w:szCs w:val="20"/>
                <w:lang w:val="kk-KZ"/>
              </w:rPr>
            </w:pPr>
            <w:r w:rsidRPr="00961FF9">
              <w:rPr>
                <w:rFonts w:ascii="Times New Roman" w:hAnsi="Times New Roman" w:cs="Times New Roman"/>
                <w:b/>
                <w:sz w:val="20"/>
                <w:szCs w:val="20"/>
                <w:lang w:val="kk-KZ"/>
              </w:rPr>
              <w:t>ҰҒЫМДАР</w:t>
            </w:r>
          </w:p>
          <w:p w:rsidR="00DD28C3" w:rsidRPr="00961FF9" w:rsidRDefault="00DD28C3" w:rsidP="00DD28C3">
            <w:pPr>
              <w:ind w:left="34" w:hanging="34"/>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Шартта келесі негізгі ұғымдар қолданылады:</w:t>
            </w:r>
          </w:p>
          <w:p w:rsidR="004C277E" w:rsidRPr="00961FF9" w:rsidRDefault="00DD28C3" w:rsidP="005B5916">
            <w:pPr>
              <w:ind w:left="34" w:hanging="34"/>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1) </w:t>
            </w:r>
            <w:r w:rsidRPr="00961FF9">
              <w:rPr>
                <w:rFonts w:ascii="Times New Roman" w:hAnsi="Times New Roman" w:cs="Times New Roman"/>
                <w:b/>
                <w:sz w:val="20"/>
                <w:szCs w:val="20"/>
                <w:lang w:val="kk-KZ"/>
              </w:rPr>
              <w:t>тауарлық газ (бұдан әрі – Газ)</w:t>
            </w:r>
            <w:r w:rsidRPr="00961FF9">
              <w:rPr>
                <w:rFonts w:ascii="Times New Roman" w:hAnsi="Times New Roman" w:cs="Times New Roman"/>
                <w:sz w:val="20"/>
                <w:szCs w:val="20"/>
                <w:lang w:val="kk-KZ"/>
              </w:rPr>
              <w:t xml:space="preserve">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 мен ұлттық стандарттардың талаптарына сай келетін көпқұрамдас қоспасы;</w:t>
            </w:r>
          </w:p>
          <w:p w:rsidR="00DD28C3" w:rsidRPr="00961FF9" w:rsidRDefault="00DD28C3" w:rsidP="00DD28C3">
            <w:pPr>
              <w:ind w:left="34" w:hanging="34"/>
              <w:jc w:val="both"/>
              <w:rPr>
                <w:rFonts w:ascii="Times New Roman" w:eastAsia="Calibri" w:hAnsi="Times New Roman" w:cs="Times New Roman"/>
                <w:spacing w:val="2"/>
                <w:sz w:val="20"/>
                <w:szCs w:val="20"/>
                <w:shd w:val="clear" w:color="auto" w:fill="FFFFFF"/>
                <w:lang w:val="kk-KZ"/>
              </w:rPr>
            </w:pPr>
            <w:r w:rsidRPr="00961FF9">
              <w:rPr>
                <w:rFonts w:ascii="Times New Roman" w:hAnsi="Times New Roman" w:cs="Times New Roman"/>
                <w:sz w:val="20"/>
                <w:szCs w:val="20"/>
                <w:lang w:val="kk-KZ"/>
              </w:rPr>
              <w:t>2)</w:t>
            </w:r>
            <w:r w:rsidRPr="00961FF9">
              <w:rPr>
                <w:rFonts w:ascii="Times New Roman" w:hAnsi="Times New Roman" w:cs="Times New Roman"/>
                <w:b/>
                <w:sz w:val="20"/>
                <w:szCs w:val="20"/>
                <w:lang w:val="kk-KZ"/>
              </w:rPr>
              <w:t xml:space="preserve"> есепке алу аспаптары</w:t>
            </w:r>
            <w:r w:rsidRPr="00961FF9">
              <w:rPr>
                <w:rFonts w:ascii="Times New Roman" w:hAnsi="Times New Roman" w:cs="Times New Roman"/>
                <w:sz w:val="20"/>
                <w:szCs w:val="20"/>
                <w:lang w:val="kk-KZ"/>
              </w:rPr>
              <w:t xml:space="preserve"> – </w:t>
            </w:r>
            <w:r w:rsidRPr="00961FF9">
              <w:rPr>
                <w:rFonts w:ascii="Times New Roman" w:eastAsia="Calibri" w:hAnsi="Times New Roman" w:cs="Times New Roman"/>
                <w:spacing w:val="2"/>
                <w:sz w:val="20"/>
                <w:szCs w:val="20"/>
                <w:shd w:val="clear" w:color="auto" w:fill="FFFFFF"/>
                <w:lang w:val="kk-KZ"/>
              </w:rPr>
              <w:t>мынадай функцияларды: газды өлшеуді, жинауды, сақтауды, оның шығысы, көлемі, температурасы, қысымы және аспаптардың жұмыс уақыты туралы ақпарат көрсетуді орындайтын өлшеу құралдары мен басқа да техникалық құралдар;</w:t>
            </w:r>
          </w:p>
          <w:p w:rsidR="00DD28C3" w:rsidRPr="00961FF9" w:rsidRDefault="00DD28C3" w:rsidP="00DD28C3">
            <w:pPr>
              <w:tabs>
                <w:tab w:val="left" w:pos="33"/>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3) </w:t>
            </w:r>
            <w:r w:rsidRPr="00961FF9">
              <w:rPr>
                <w:rFonts w:ascii="Times New Roman" w:hAnsi="Times New Roman" w:cs="Times New Roman"/>
                <w:b/>
                <w:sz w:val="20"/>
                <w:szCs w:val="20"/>
                <w:lang w:val="kk-KZ"/>
              </w:rPr>
              <w:t>газ беру пунктi</w:t>
            </w:r>
            <w:r w:rsidRPr="00961FF9">
              <w:rPr>
                <w:rFonts w:ascii="Times New Roman" w:hAnsi="Times New Roman" w:cs="Times New Roman"/>
                <w:sz w:val="20"/>
                <w:szCs w:val="20"/>
                <w:lang w:val="kk-KZ"/>
              </w:rPr>
              <w:t xml:space="preserve"> – </w:t>
            </w:r>
            <w:r w:rsidRPr="00961FF9">
              <w:rPr>
                <w:rFonts w:ascii="Times New Roman" w:eastAsia="Calibri" w:hAnsi="Times New Roman" w:cs="Times New Roman"/>
                <w:sz w:val="20"/>
                <w:szCs w:val="20"/>
                <w:lang w:val="kk-KZ"/>
              </w:rPr>
              <w:t>газды есепке алу аспаптарының көрсеткіштері бойынша Тұтынушыға немесе оның өкілетті өкіліне газды беру жүзеге асырылатын, осы Шарттың №1 Қосымшасында көрсетілетін, Газ тасымалданатын пункт</w:t>
            </w:r>
            <w:r w:rsidRPr="00961FF9">
              <w:rPr>
                <w:rFonts w:ascii="Times New Roman" w:hAnsi="Times New Roman" w:cs="Times New Roman"/>
                <w:sz w:val="20"/>
                <w:szCs w:val="20"/>
                <w:lang w:val="kk-KZ"/>
              </w:rPr>
              <w:t>;</w:t>
            </w:r>
          </w:p>
          <w:p w:rsidR="004C277E" w:rsidRPr="00961FF9" w:rsidRDefault="00DD28C3" w:rsidP="000F457D">
            <w:pPr>
              <w:tabs>
                <w:tab w:val="left" w:pos="33"/>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 </w:t>
            </w:r>
            <w:r w:rsidRPr="00961FF9">
              <w:rPr>
                <w:rFonts w:ascii="Times New Roman" w:hAnsi="Times New Roman" w:cs="Times New Roman"/>
                <w:b/>
                <w:sz w:val="20"/>
                <w:szCs w:val="20"/>
                <w:lang w:val="kk-KZ"/>
              </w:rPr>
              <w:t>есеп айырысу кезеңі</w:t>
            </w:r>
            <w:r w:rsidRPr="00961FF9">
              <w:rPr>
                <w:rFonts w:ascii="Times New Roman" w:hAnsi="Times New Roman" w:cs="Times New Roman"/>
                <w:sz w:val="20"/>
                <w:szCs w:val="20"/>
                <w:lang w:val="kk-KZ"/>
              </w:rPr>
              <w:t>- жеткiзiлген газ үшін Жеткiзушi мен Тұтынушы арасында өзара есеп айырысу жүргiзiлетiн, жеткізілген газ көлемі анықталатын, кезең. Тараптармен келісілген есеп айырысу кезеңi Шартта көрсетіледi;</w:t>
            </w:r>
          </w:p>
          <w:p w:rsidR="00DD28C3" w:rsidRPr="00961FF9" w:rsidRDefault="00DD28C3" w:rsidP="000F457D">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газды жеткізудің (тұтынудың) орташа тәуліктік нормасы</w:t>
            </w:r>
            <w:r w:rsidRPr="00961FF9">
              <w:rPr>
                <w:sz w:val="20"/>
                <w:szCs w:val="20"/>
                <w:lang w:val="kk-KZ"/>
              </w:rPr>
              <w:t xml:space="preserve"> - Шартпен белгіленген Газдың айлық көлемін тиісті айдың күнтізбелік күн санына бөлу арқылы анықталатын Газдың көлемі.</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газды жеткізудің (тұтынудың) орташа сағаттық нормасы</w:t>
            </w:r>
            <w:r w:rsidRPr="00961FF9">
              <w:rPr>
                <w:sz w:val="20"/>
                <w:szCs w:val="20"/>
                <w:lang w:val="kk-KZ"/>
              </w:rPr>
              <w:t xml:space="preserve"> - Шартпен белгіленген, Газ жеткізудің орташа тәуліктік нормасын 24 сағатқа бөлу арқылы анықталатын Газдың көлемі.</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тұтынушы</w:t>
            </w:r>
            <w:r w:rsidRPr="00961FF9">
              <w:rPr>
                <w:sz w:val="20"/>
                <w:szCs w:val="20"/>
                <w:lang w:val="kk-KZ"/>
              </w:rPr>
              <w:t xml:space="preserve"> – коммуналдық-тұрмыстық немесе өнеркәсіптік тұтынушы;</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жеткізу</w:t>
            </w:r>
            <w:r w:rsidRPr="00961FF9">
              <w:rPr>
                <w:sz w:val="20"/>
                <w:szCs w:val="20"/>
                <w:lang w:val="kk-KZ"/>
              </w:rPr>
              <w:t xml:space="preserve"> – газды бөлшек саудада өткізу жөніндегі қызмет;</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 xml:space="preserve">жеткізуші </w:t>
            </w:r>
            <w:r w:rsidRPr="00961FF9">
              <w:rPr>
                <w:sz w:val="20"/>
                <w:szCs w:val="20"/>
                <w:lang w:val="kk-KZ"/>
              </w:rPr>
              <w:t>– тауарлық газды бөлшек саудада өткізуді жүзеге асыратын тұлға;</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 xml:space="preserve">өкіл </w:t>
            </w:r>
            <w:r w:rsidRPr="00961FF9">
              <w:rPr>
                <w:sz w:val="20"/>
                <w:szCs w:val="20"/>
                <w:lang w:val="kk-KZ"/>
              </w:rPr>
              <w:t>– Жеткізушінің және/немесе биллинг компаниясының өкілі/қызметкері;</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 xml:space="preserve">биллинг компаниясы </w:t>
            </w:r>
            <w:r w:rsidRPr="00961FF9">
              <w:rPr>
                <w:sz w:val="20"/>
                <w:szCs w:val="20"/>
                <w:lang w:val="kk-KZ"/>
              </w:rPr>
              <w:t>– Жеткізушіге Газдың тұтынылуын есепке алу, төлемдерді жинау тұтынушылармен абоненттік жұмыстарды жүргізу бойынша қызметтерді көрсететін компания;</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газ тарату ұйымы</w:t>
            </w:r>
            <w:r w:rsidRPr="00961FF9">
              <w:rPr>
                <w:sz w:val="20"/>
                <w:szCs w:val="20"/>
                <w:lang w:val="kk-KZ"/>
              </w:rPr>
              <w:t xml:space="preserve"> - Газды газ тарату жүйесі арқылы тасымалдауды, газ тарату жүйесін техникалық пайдалануды, сондай-ақ газды көтерме және бөлшек саудада өткізуді жүзеге асыратын заңды тұлға; </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газ тұтыну жүйесі</w:t>
            </w:r>
            <w:r w:rsidRPr="00961FF9">
              <w:rPr>
                <w:sz w:val="20"/>
                <w:szCs w:val="20"/>
                <w:lang w:val="kk-KZ"/>
              </w:rPr>
              <w:t xml:space="preserve">– газ тарату жүйесінен тауарлық газды немесе топтық резервуарлық қондырғыдан сұйытылған мұнай газын қабылдауға, сондай-ақ оларды </w:t>
            </w:r>
            <w:r w:rsidRPr="00961FF9">
              <w:rPr>
                <w:sz w:val="20"/>
                <w:szCs w:val="20"/>
                <w:lang w:val="kk-KZ"/>
              </w:rPr>
              <w:lastRenderedPageBreak/>
              <w:t>отын және (немесе) шикізат ретінде пайдалануға арналған газ құбырлары (желілік бөлік) мен газ жабдығы кешені;</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уәкілетті орган</w:t>
            </w:r>
            <w:r w:rsidRPr="00961FF9">
              <w:rPr>
                <w:sz w:val="20"/>
                <w:szCs w:val="20"/>
                <w:lang w:val="kk-KZ"/>
              </w:rPr>
              <w:t xml:space="preserve"> – табиғи монополиялар және қоғамдық маңызы бар нарық салаларында басшылықты жүзеге асыратын мемлекеттік орган. </w:t>
            </w:r>
          </w:p>
          <w:p w:rsidR="00212137" w:rsidRPr="00961FF9" w:rsidRDefault="00DD28C3" w:rsidP="004C277E">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 xml:space="preserve">өндіруші </w:t>
            </w:r>
            <w:r w:rsidRPr="00961FF9">
              <w:rPr>
                <w:sz w:val="20"/>
                <w:szCs w:val="20"/>
                <w:lang w:val="kk-KZ"/>
              </w:rPr>
              <w:t>– тауарлық газды өндіруді жүзеге асыратын заңды тұлға;</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газ тұтыну (газ) жабдығының қуаттылығы</w:t>
            </w:r>
            <w:r w:rsidRPr="00961FF9">
              <w:rPr>
                <w:sz w:val="20"/>
                <w:szCs w:val="20"/>
                <w:lang w:val="kk-KZ"/>
              </w:rPr>
              <w:t xml:space="preserve"> –тәулігіне 24 сағат жұмыс істеу есебінен газ жабдығының максималды жиынтық қуаты;</w:t>
            </w:r>
          </w:p>
          <w:p w:rsidR="00DD28C3" w:rsidRPr="00961FF9" w:rsidRDefault="00DD28C3" w:rsidP="00DD28C3">
            <w:pPr>
              <w:pStyle w:val="a4"/>
              <w:numPr>
                <w:ilvl w:val="0"/>
                <w:numId w:val="3"/>
              </w:numPr>
              <w:tabs>
                <w:tab w:val="left" w:pos="33"/>
                <w:tab w:val="left" w:pos="318"/>
              </w:tabs>
              <w:ind w:left="33" w:hanging="33"/>
              <w:jc w:val="both"/>
              <w:rPr>
                <w:sz w:val="20"/>
                <w:szCs w:val="20"/>
                <w:lang w:val="kk-KZ"/>
              </w:rPr>
            </w:pPr>
            <w:r w:rsidRPr="00961FF9">
              <w:rPr>
                <w:b/>
                <w:sz w:val="20"/>
                <w:szCs w:val="20"/>
                <w:lang w:val="kk-KZ"/>
              </w:rPr>
              <w:t>диспетчерлік кесте</w:t>
            </w:r>
            <w:r w:rsidRPr="00961FF9">
              <w:rPr>
                <w:sz w:val="20"/>
                <w:szCs w:val="20"/>
                <w:lang w:val="kk-KZ"/>
              </w:rPr>
              <w:t xml:space="preserve"> - жеткізушімен тасымалдаушыға берілген өтінімге сәйкес газ жеткізудің сағаттық кестесі.</w:t>
            </w:r>
          </w:p>
          <w:p w:rsidR="00586F98" w:rsidRPr="00961FF9" w:rsidRDefault="00586F98" w:rsidP="00586F98">
            <w:pPr>
              <w:pStyle w:val="a4"/>
              <w:numPr>
                <w:ilvl w:val="0"/>
                <w:numId w:val="3"/>
              </w:numPr>
              <w:tabs>
                <w:tab w:val="left" w:pos="33"/>
                <w:tab w:val="left" w:pos="318"/>
              </w:tabs>
              <w:ind w:left="33" w:hanging="33"/>
              <w:jc w:val="both"/>
              <w:rPr>
                <w:sz w:val="20"/>
                <w:szCs w:val="20"/>
                <w:lang w:val="kk-KZ"/>
              </w:rPr>
            </w:pPr>
            <w:r w:rsidRPr="00961FF9">
              <w:rPr>
                <w:b/>
                <w:sz w:val="20"/>
                <w:lang w:val="kk-KZ"/>
              </w:rPr>
              <w:t>газ тұтыну броні</w:t>
            </w:r>
            <w:r w:rsidRPr="00961FF9">
              <w:rPr>
                <w:sz w:val="20"/>
                <w:lang w:val="kk-KZ"/>
              </w:rPr>
              <w:t xml:space="preserve"> – отынның резервтік түрлерін барынша пайдаланған жағдайда, Қазақстан Республикасының заңдарына және өзге де нормативтік құқықтық актілеріне сәйкес тұтынушыларға ең төмен көлемде газ жеткізу тоқтатылмайтын олардың технологиялық жабдығының үздіксіз және авариясыз жұмысы үшін қажетті ең төмен газ тұтыну көлемі;</w:t>
            </w:r>
          </w:p>
          <w:p w:rsidR="00586F98" w:rsidRPr="00961FF9" w:rsidRDefault="00586F98" w:rsidP="00586F98">
            <w:pPr>
              <w:pStyle w:val="a4"/>
              <w:numPr>
                <w:ilvl w:val="0"/>
                <w:numId w:val="3"/>
              </w:numPr>
              <w:tabs>
                <w:tab w:val="left" w:pos="33"/>
                <w:tab w:val="left" w:pos="318"/>
              </w:tabs>
              <w:ind w:left="33" w:hanging="33"/>
              <w:jc w:val="both"/>
              <w:rPr>
                <w:sz w:val="20"/>
                <w:szCs w:val="20"/>
                <w:lang w:val="kk-KZ"/>
              </w:rPr>
            </w:pPr>
            <w:r w:rsidRPr="00961FF9">
              <w:rPr>
                <w:b/>
                <w:sz w:val="20"/>
                <w:lang w:val="kk-KZ"/>
              </w:rPr>
              <w:t>ысырмалы кран</w:t>
            </w:r>
            <w:r w:rsidRPr="00961FF9">
              <w:rPr>
                <w:sz w:val="20"/>
                <w:lang w:val="kk-KZ"/>
              </w:rPr>
              <w:t xml:space="preserve"> – газ тұтыну жабдығының алдындағы газ құбырындағы бекіту құрылғысы;</w:t>
            </w:r>
          </w:p>
          <w:p w:rsidR="00586F98" w:rsidRPr="00961FF9" w:rsidRDefault="00586F98" w:rsidP="00586F98">
            <w:pPr>
              <w:pStyle w:val="a4"/>
              <w:numPr>
                <w:ilvl w:val="0"/>
                <w:numId w:val="3"/>
              </w:numPr>
              <w:tabs>
                <w:tab w:val="left" w:pos="33"/>
                <w:tab w:val="left" w:pos="318"/>
              </w:tabs>
              <w:ind w:left="33" w:hanging="33"/>
              <w:jc w:val="both"/>
              <w:rPr>
                <w:sz w:val="20"/>
                <w:szCs w:val="20"/>
                <w:lang w:val="kk-KZ"/>
              </w:rPr>
            </w:pPr>
            <w:r w:rsidRPr="00961FF9">
              <w:rPr>
                <w:b/>
                <w:sz w:val="20"/>
                <w:lang w:val="kk-KZ"/>
              </w:rPr>
              <w:t>пайдалану жауапкершілігінің шекарасы</w:t>
            </w:r>
            <w:r w:rsidRPr="00961FF9">
              <w:rPr>
                <w:sz w:val="20"/>
                <w:lang w:val="kk-KZ"/>
              </w:rPr>
              <w:t xml:space="preserve"> – газ тарату желілері мен газ тұтыну жүйелерінің мүліктік тиесілігінің ара-жігін бөлу нүктесі, ол сондай-ақ пайдалану жауапкершілігінің аражігін айқындайды, әдетте қосылу нүктесімен сәйкес келеді.</w:t>
            </w:r>
          </w:p>
          <w:p w:rsidR="00586F98" w:rsidRPr="00961FF9" w:rsidRDefault="00586F98" w:rsidP="00590E55">
            <w:pPr>
              <w:pStyle w:val="a4"/>
              <w:tabs>
                <w:tab w:val="left" w:pos="33"/>
                <w:tab w:val="left" w:pos="318"/>
              </w:tabs>
              <w:ind w:left="33"/>
              <w:jc w:val="both"/>
              <w:rPr>
                <w:sz w:val="20"/>
                <w:szCs w:val="20"/>
                <w:lang w:val="kk-KZ"/>
              </w:rPr>
            </w:pPr>
          </w:p>
          <w:p w:rsidR="004D18A7" w:rsidRPr="00961FF9" w:rsidRDefault="004D18A7" w:rsidP="00DD28C3">
            <w:pPr>
              <w:ind w:left="33" w:hanging="33"/>
              <w:jc w:val="both"/>
              <w:rPr>
                <w:rFonts w:ascii="Times New Roman" w:hAnsi="Times New Roman" w:cs="Times New Roman"/>
                <w:sz w:val="20"/>
                <w:szCs w:val="20"/>
                <w:lang w:val="kk-KZ"/>
              </w:rPr>
            </w:pPr>
          </w:p>
          <w:p w:rsidR="004C277E" w:rsidRPr="00961FF9" w:rsidRDefault="004C277E" w:rsidP="00DD28C3">
            <w:pPr>
              <w:ind w:left="33" w:hanging="33"/>
              <w:jc w:val="both"/>
              <w:rPr>
                <w:rFonts w:ascii="Times New Roman" w:hAnsi="Times New Roman" w:cs="Times New Roman"/>
                <w:sz w:val="20"/>
                <w:szCs w:val="20"/>
                <w:lang w:val="kk-KZ"/>
              </w:rPr>
            </w:pPr>
          </w:p>
          <w:p w:rsidR="000F457D" w:rsidRPr="00961FF9" w:rsidRDefault="000F457D" w:rsidP="00DD28C3">
            <w:pPr>
              <w:ind w:left="33" w:hanging="33"/>
              <w:jc w:val="both"/>
              <w:rPr>
                <w:rFonts w:ascii="Times New Roman" w:hAnsi="Times New Roman" w:cs="Times New Roman"/>
                <w:sz w:val="20"/>
                <w:szCs w:val="20"/>
                <w:lang w:val="kk-KZ"/>
              </w:rPr>
            </w:pPr>
          </w:p>
          <w:p w:rsidR="00AB72CA" w:rsidRPr="00961FF9" w:rsidRDefault="00AB72CA" w:rsidP="005B5916">
            <w:pPr>
              <w:jc w:val="both"/>
              <w:rPr>
                <w:rFonts w:ascii="Times New Roman" w:hAnsi="Times New Roman" w:cs="Times New Roman"/>
                <w:sz w:val="20"/>
                <w:szCs w:val="20"/>
                <w:lang w:val="kk-KZ"/>
              </w:rPr>
            </w:pPr>
          </w:p>
          <w:p w:rsidR="00AB72CA" w:rsidRPr="00961FF9" w:rsidRDefault="00AB72CA" w:rsidP="00DD28C3">
            <w:pPr>
              <w:ind w:left="33" w:hanging="33"/>
              <w:jc w:val="both"/>
              <w:rPr>
                <w:rFonts w:ascii="Times New Roman" w:hAnsi="Times New Roman" w:cs="Times New Roman"/>
                <w:sz w:val="20"/>
                <w:szCs w:val="20"/>
                <w:lang w:val="kk-KZ"/>
              </w:rPr>
            </w:pPr>
          </w:p>
          <w:p w:rsidR="00AB72CA" w:rsidRPr="00961FF9" w:rsidRDefault="00DD28C3" w:rsidP="00C703F6">
            <w:pPr>
              <w:pStyle w:val="a4"/>
              <w:numPr>
                <w:ilvl w:val="0"/>
                <w:numId w:val="4"/>
              </w:numPr>
              <w:jc w:val="center"/>
              <w:rPr>
                <w:b/>
                <w:sz w:val="20"/>
                <w:szCs w:val="20"/>
                <w:lang w:val="kk-KZ"/>
              </w:rPr>
            </w:pPr>
            <w:r w:rsidRPr="00961FF9">
              <w:rPr>
                <w:b/>
                <w:sz w:val="20"/>
                <w:szCs w:val="20"/>
                <w:lang w:val="kk-KZ"/>
              </w:rPr>
              <w:t>ЖАЛПЫ ЕРЕЖЕЛЕР</w:t>
            </w:r>
          </w:p>
          <w:p w:rsidR="00DD28C3" w:rsidRPr="00961FF9" w:rsidRDefault="00DD28C3" w:rsidP="00DD28C3">
            <w:pPr>
              <w:pStyle w:val="a4"/>
              <w:numPr>
                <w:ilvl w:val="1"/>
                <w:numId w:val="4"/>
              </w:numPr>
              <w:ind w:left="33" w:hanging="33"/>
              <w:jc w:val="both"/>
              <w:rPr>
                <w:sz w:val="20"/>
                <w:szCs w:val="20"/>
                <w:lang w:val="kk-KZ"/>
              </w:rPr>
            </w:pPr>
            <w:r w:rsidRPr="00961FF9">
              <w:rPr>
                <w:sz w:val="20"/>
                <w:szCs w:val="20"/>
                <w:lang w:val="kk-KZ"/>
              </w:rPr>
              <w:t>Осы Шарт 2012 жылғы 9 қаңтардағы № 532-IV«Газ және газбен жабдықтау туралы» Қазақстан Республикасының Заңы және Қазақстан Республикасы Энергетика министрінің 2014 жылғы 3 қарашадағы № 96 бұйрығымен бекітілген Тауарлық және сұйытылған мұнай газын бөлшек саудада өткізу және пайдалану қағидалары және Қазақстан Республикасының басқа әрекеттегі нормативтік құқықтық актілері негізінде жасалды.</w:t>
            </w:r>
          </w:p>
          <w:p w:rsidR="00AB72CA" w:rsidRPr="00961FF9" w:rsidRDefault="00DD28C3" w:rsidP="00AB72CA">
            <w:pPr>
              <w:pStyle w:val="a4"/>
              <w:numPr>
                <w:ilvl w:val="1"/>
                <w:numId w:val="4"/>
              </w:numPr>
              <w:ind w:left="33" w:hanging="33"/>
              <w:jc w:val="both"/>
              <w:rPr>
                <w:sz w:val="20"/>
                <w:szCs w:val="20"/>
                <w:lang w:val="kk-KZ"/>
              </w:rPr>
            </w:pPr>
            <w:r w:rsidRPr="00961FF9">
              <w:rPr>
                <w:sz w:val="20"/>
                <w:szCs w:val="20"/>
                <w:lang w:val="kk-KZ"/>
              </w:rPr>
              <w:t>Газ осы Шарт бойынша Қазақстан Республикасының әрекеттегі заңнамасы шеңберінде ақылы тауар болып табылады.</w:t>
            </w:r>
          </w:p>
          <w:p w:rsidR="00B50524" w:rsidRPr="00961FF9" w:rsidRDefault="00B50524" w:rsidP="00B50524">
            <w:pPr>
              <w:pStyle w:val="a4"/>
              <w:ind w:left="33"/>
              <w:jc w:val="both"/>
              <w:rPr>
                <w:sz w:val="20"/>
                <w:szCs w:val="20"/>
                <w:lang w:val="kk-KZ"/>
              </w:rPr>
            </w:pPr>
          </w:p>
          <w:p w:rsidR="00AB72CA" w:rsidRPr="00961FF9" w:rsidRDefault="00DD28C3" w:rsidP="00C703F6">
            <w:pPr>
              <w:pStyle w:val="a4"/>
              <w:numPr>
                <w:ilvl w:val="0"/>
                <w:numId w:val="4"/>
              </w:numPr>
              <w:ind w:left="33" w:hanging="33"/>
              <w:jc w:val="center"/>
              <w:rPr>
                <w:b/>
                <w:sz w:val="20"/>
                <w:szCs w:val="20"/>
                <w:lang w:val="kk-KZ"/>
              </w:rPr>
            </w:pPr>
            <w:r w:rsidRPr="00961FF9">
              <w:rPr>
                <w:b/>
                <w:sz w:val="20"/>
                <w:szCs w:val="20"/>
                <w:lang w:val="kk-KZ"/>
              </w:rPr>
              <w:t>ШАРТ МӘНІ</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2.1. </w:t>
            </w:r>
            <w:r w:rsidRPr="00961FF9">
              <w:rPr>
                <w:rFonts w:ascii="Times New Roman" w:hAnsi="Times New Roman" w:cs="Times New Roman"/>
                <w:sz w:val="20"/>
                <w:szCs w:val="20"/>
                <w:lang w:val="kk-KZ"/>
              </w:rPr>
              <w:tab/>
              <w:t xml:space="preserve">Жеткізуші Газды Тұтынушыға жеткізуге және беруге міндеттенеді, ал Тұтынушы Газ беру пунктінде Газдың келісілген көлемін қабылдауға, оны осы Шарт талаптарына сәйкес төлеуге міндеттенеді.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2.2. </w:t>
            </w:r>
            <w:r w:rsidRPr="00961FF9">
              <w:rPr>
                <w:rFonts w:ascii="Times New Roman" w:hAnsi="Times New Roman" w:cs="Times New Roman"/>
                <w:sz w:val="20"/>
                <w:szCs w:val="20"/>
                <w:lang w:val="kk-KZ"/>
              </w:rPr>
              <w:tab/>
              <w:t>Газды тиісінше жеткізу үшін құқықтық және техникалық (технологиялық) шарттардың болуы, соның ішінде:</w:t>
            </w:r>
          </w:p>
          <w:p w:rsidR="005113E1" w:rsidRPr="00961FF9" w:rsidRDefault="00DD28C3" w:rsidP="005113E1">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1) </w:t>
            </w:r>
            <w:r w:rsidR="005113E1" w:rsidRPr="00961FF9">
              <w:rPr>
                <w:rFonts w:ascii="Times New Roman" w:hAnsi="Times New Roman" w:cs="Times New Roman"/>
                <w:sz w:val="20"/>
                <w:szCs w:val="20"/>
                <w:lang w:val="kk-KZ"/>
              </w:rPr>
              <w:t>Тұтынушы тарапынан – газбен жабдықтау жобасының, газ тұтыну жабдығына паспорттың, газ тұтыну жүйесін пайдалануға қабылдау актісінің, газ құбырын салу паспортының, желдету арналары мен түтін мұржаларын зерттеп-қарау актісінің, газбен жабдықтау жүйелері объектілерін қауіпсіз пайдалануға жауапты адамды тағайындау туралы бұйрықтың, сондай-ақ газ тұтыну жүйелеріне техникалық қызмет көрсетуге жасалған шарттың болуы;</w:t>
            </w:r>
          </w:p>
          <w:p w:rsidR="00DD28C3" w:rsidRPr="00961FF9" w:rsidRDefault="005113E1" w:rsidP="005113E1">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Тұтынушы оның газ тұтыну объектілері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w:t>
            </w:r>
            <w:r w:rsidRPr="00961FF9">
              <w:rPr>
                <w:rFonts w:ascii="Times New Roman" w:hAnsi="Times New Roman" w:cs="Times New Roman"/>
                <w:sz w:val="20"/>
                <w:szCs w:val="20"/>
                <w:lang w:val="kk-KZ"/>
              </w:rPr>
              <w:lastRenderedPageBreak/>
              <w:t>қағидаларымен айқындалған техникалық және (немесе) технологиялық жағынан күрделі объектілерге жатқызылған кезде Газ беруге әзірлігін растайтын құжаттар ұсынады.</w:t>
            </w:r>
            <w:r w:rsidR="00DD28C3" w:rsidRPr="00961FF9">
              <w:rPr>
                <w:rFonts w:ascii="Times New Roman" w:hAnsi="Times New Roman" w:cs="Times New Roman"/>
                <w:sz w:val="20"/>
                <w:szCs w:val="20"/>
                <w:lang w:val="kk-KZ"/>
              </w:rPr>
              <w:t>;</w:t>
            </w:r>
          </w:p>
          <w:p w:rsidR="00DD28C3" w:rsidRPr="00961FF9" w:rsidRDefault="00DD28C3" w:rsidP="00DD28C3">
            <w:pPr>
              <w:tabs>
                <w:tab w:val="left" w:pos="460"/>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2) Жеткізуші тарапынан – Газдың тиісті көлемі туралы растайтын құжаттың болуы осы Шартты жасау талаптары болып табылады.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2.3. </w:t>
            </w:r>
            <w:r w:rsidRPr="00961FF9">
              <w:rPr>
                <w:rFonts w:ascii="Times New Roman" w:hAnsi="Times New Roman" w:cs="Times New Roman"/>
                <w:sz w:val="20"/>
                <w:szCs w:val="20"/>
                <w:lang w:val="kk-KZ"/>
              </w:rPr>
              <w:tab/>
              <w:t>Газды жеткізу көлемі, Газ бағасы, Газды беру пункті және Газды жеткізудің айлық кестесі осы Шарттың ажырамас бөлігі болып табылатын №1 Қосымшада көрсетіледі.</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2.4. </w:t>
            </w:r>
            <w:r w:rsidRPr="00961FF9">
              <w:rPr>
                <w:rFonts w:ascii="Times New Roman" w:hAnsi="Times New Roman" w:cs="Times New Roman"/>
                <w:sz w:val="20"/>
                <w:szCs w:val="20"/>
                <w:lang w:val="kk-KZ"/>
              </w:rPr>
              <w:tab/>
              <w:t>Келесі Қосымшалар Шарттың ажырамас бөлігі болып табылады:</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 Қосымша  -  Газдың келісілген көлемдері, бағасы және Газ беру пункті туралы мәліметтер;</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№2 Қосымша – Газды жеткізу Актісінің үлгісі;</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w:t>
            </w:r>
            <w:r w:rsidR="00852998" w:rsidRPr="00961FF9">
              <w:rPr>
                <w:rFonts w:ascii="Times New Roman" w:hAnsi="Times New Roman" w:cs="Times New Roman"/>
                <w:sz w:val="20"/>
                <w:szCs w:val="20"/>
                <w:lang w:val="kk-KZ"/>
              </w:rPr>
              <w:t>3</w:t>
            </w:r>
            <w:r w:rsidRPr="00961FF9">
              <w:rPr>
                <w:rFonts w:ascii="Times New Roman" w:hAnsi="Times New Roman" w:cs="Times New Roman"/>
                <w:sz w:val="20"/>
                <w:szCs w:val="20"/>
                <w:lang w:val="kk-KZ"/>
              </w:rPr>
              <w:t xml:space="preserve"> Қосымша – Есепке алу аспаптарының техникалық ерекшеліктері.</w:t>
            </w:r>
          </w:p>
          <w:p w:rsidR="00DD28C3" w:rsidRPr="00961FF9" w:rsidRDefault="00DD28C3" w:rsidP="00DD28C3">
            <w:pPr>
              <w:ind w:left="33" w:hanging="33"/>
              <w:jc w:val="both"/>
              <w:rPr>
                <w:rFonts w:ascii="Times New Roman" w:hAnsi="Times New Roman" w:cs="Times New Roman"/>
                <w:sz w:val="20"/>
                <w:szCs w:val="20"/>
                <w:lang w:val="kk-KZ"/>
              </w:rPr>
            </w:pPr>
          </w:p>
          <w:p w:rsidR="00AB72CA" w:rsidRPr="00961FF9" w:rsidRDefault="00DD28C3" w:rsidP="00C703F6">
            <w:pPr>
              <w:pStyle w:val="a4"/>
              <w:numPr>
                <w:ilvl w:val="0"/>
                <w:numId w:val="4"/>
              </w:numPr>
              <w:jc w:val="center"/>
              <w:rPr>
                <w:b/>
                <w:sz w:val="20"/>
                <w:szCs w:val="20"/>
                <w:lang w:val="kk-KZ"/>
              </w:rPr>
            </w:pPr>
            <w:r w:rsidRPr="00961FF9">
              <w:rPr>
                <w:b/>
                <w:sz w:val="20"/>
                <w:szCs w:val="20"/>
                <w:lang w:val="kk-KZ"/>
              </w:rPr>
              <w:t>ГАЗДЫ ЖЕТКІЗУ ТӘРТІБІ</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3.1. </w:t>
            </w:r>
            <w:r w:rsidRPr="00961FF9">
              <w:rPr>
                <w:rFonts w:ascii="Times New Roman" w:hAnsi="Times New Roman" w:cs="Times New Roman"/>
                <w:sz w:val="20"/>
                <w:szCs w:val="20"/>
                <w:lang w:val="kk-KZ"/>
              </w:rPr>
              <w:tab/>
              <w:t xml:space="preserve">Тұтынушы бірыңғай газ жүйелерінің объектілерін, аспаптарын және жабдықтарын пайдалану кезінде қауіпсіздік шараларын сақтаған жағдайда, газ құбырлары, жабдықтары, құрылғылары және есепке алу аспаптары тиісті техникалық (түзу) жағдайда, сондай-ақ Қазақстан Республикасының заңнама талаптарына, стандарттарына және нормативтеріне сәйкес болған жағдайда, Тұтынушыны газбен қамтамасыз ету жүргізіледі.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3.2. </w:t>
            </w:r>
            <w:r w:rsidRPr="00961FF9">
              <w:rPr>
                <w:rFonts w:ascii="Times New Roman" w:hAnsi="Times New Roman" w:cs="Times New Roman"/>
                <w:sz w:val="20"/>
                <w:szCs w:val="20"/>
                <w:lang w:val="kk-KZ"/>
              </w:rPr>
              <w:tab/>
              <w:t>Егер Қазақстан Республикасымен бекітілген халықаралық келісімдермен басқа талаптар бекітілмесе, Жеткізушімен Тұтынушыға жеткізілетін газдың сапасы физика-химиялық көрсеткіштері бойынша Қазақстан Республикасында қабылданған стандарттарға және нормативтерге сәйкес болуы тиіс.</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3.3. </w:t>
            </w:r>
            <w:r w:rsidRPr="00961FF9">
              <w:rPr>
                <w:rFonts w:ascii="Times New Roman" w:hAnsi="Times New Roman" w:cs="Times New Roman"/>
                <w:sz w:val="20"/>
                <w:szCs w:val="20"/>
                <w:lang w:val="kk-KZ"/>
              </w:rPr>
              <w:tab/>
              <w:t>Даулы жағдайда, Газдың сапасы екі жақтың бірлесіп газды талдауға алуы және тиісті акт құрып, оны тәуелсіз зертханада талдаудан өткізуі арқылы анықталады. Бұл ретте Газдың талдамасын жүргізуге  байланысты шығындарды Тұтынушы көтереді.</w:t>
            </w:r>
          </w:p>
          <w:p w:rsidR="00212137" w:rsidRPr="00961FF9" w:rsidRDefault="00DD28C3" w:rsidP="00212137">
            <w:pPr>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3.4. </w:t>
            </w:r>
            <w:r w:rsidRPr="00961FF9">
              <w:rPr>
                <w:rFonts w:ascii="Times New Roman" w:hAnsi="Times New Roman" w:cs="Times New Roman"/>
                <w:sz w:val="20"/>
                <w:szCs w:val="20"/>
                <w:lang w:val="kk-KZ"/>
              </w:rPr>
              <w:tab/>
            </w:r>
            <w:r w:rsidR="00212137" w:rsidRPr="00961FF9">
              <w:rPr>
                <w:rFonts w:ascii="Times New Roman" w:hAnsi="Times New Roman" w:cs="Times New Roman"/>
                <w:sz w:val="20"/>
                <w:szCs w:val="20"/>
                <w:lang w:val="kk-KZ"/>
              </w:rPr>
              <w:t>Газды жеткізу №1 Қосымшада көрсетілген, Тараптармен келісілген кесте бойынша жүзеге асырылады.</w:t>
            </w:r>
          </w:p>
          <w:p w:rsidR="000D5734" w:rsidRPr="00961FF9" w:rsidRDefault="000D5734" w:rsidP="000D5734">
            <w:pPr>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Шартқа 1 Қосымша 1 (бір) күнтізбелік жылға жасалады. </w:t>
            </w:r>
          </w:p>
          <w:p w:rsidR="00DD28C3" w:rsidRPr="00961FF9" w:rsidRDefault="00DD28C3" w:rsidP="00F60F24">
            <w:pPr>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3.5. </w:t>
            </w:r>
            <w:r w:rsidRPr="00961FF9">
              <w:rPr>
                <w:rFonts w:ascii="Times New Roman" w:hAnsi="Times New Roman" w:cs="Times New Roman"/>
                <w:sz w:val="20"/>
                <w:szCs w:val="20"/>
                <w:lang w:val="kk-KZ"/>
              </w:rPr>
              <w:tab/>
              <w:t>Газды жеткізудің көлемдері және мүмкіндігі магистральдық газ құбырларының және газ тарату жүйелерінің өткізу қабілеті есебімен анықталады.</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w:t>
            </w:r>
            <w:r w:rsidR="00F60F24" w:rsidRPr="00961FF9">
              <w:rPr>
                <w:rFonts w:ascii="Times New Roman" w:hAnsi="Times New Roman" w:cs="Times New Roman"/>
                <w:sz w:val="20"/>
                <w:szCs w:val="20"/>
                <w:lang w:val="kk-KZ"/>
              </w:rPr>
              <w:t>6</w:t>
            </w:r>
            <w:r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lang w:val="kk-KZ"/>
              </w:rPr>
              <w:tab/>
              <w:t xml:space="preserve">Жеткізуші келесі жағдайларда: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1) Тұтынушы газбен жабдықтау жүйелері объектілерінің қауіпсіздік ережелерін бұзса;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2) </w:t>
            </w:r>
            <w:r w:rsidR="00F60F24" w:rsidRPr="00961FF9">
              <w:rPr>
                <w:rFonts w:ascii="Times New Roman" w:hAnsi="Times New Roman" w:cs="Times New Roman"/>
                <w:sz w:val="20"/>
                <w:szCs w:val="20"/>
                <w:lang w:val="kk-KZ"/>
              </w:rPr>
              <w:t>Газды заңсыз тұтынуға әкеп соққан газбен жабдықтау жүйесіне өз бетінше және/немесе заңсыз қосылғанда</w:t>
            </w:r>
            <w:r w:rsidRPr="00961FF9">
              <w:rPr>
                <w:rFonts w:ascii="Times New Roman" w:hAnsi="Times New Roman" w:cs="Times New Roman"/>
                <w:sz w:val="20"/>
                <w:szCs w:val="20"/>
                <w:lang w:val="kk-KZ"/>
              </w:rPr>
              <w:t>;</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 газбен жабдықтау жүйелері объектілерінің техникалық ақауы болса, бұзушылықтар жойылғанға дейін  Тұтынушыға Газ беруді біржақты тәртіппен тоқтатады.</w:t>
            </w:r>
          </w:p>
          <w:p w:rsidR="00212137" w:rsidRPr="00961FF9" w:rsidRDefault="00FF18BE" w:rsidP="00FF18BE">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 Қазақстан Республикасы Энергетика министрінің 2014 жылғы 3 қарашадағы № 96 бұйрығымен бекітілген Тауарлық және сұйытылған мұнай газын бөлшек саудада өткізу және пайдалану қағидаларының 3-тармағында көзделген Газды бөлек есепке алуды жүргізу жөніндегі шарттың талаптары бұзылған жағдайларда тоқтата тұрады.</w:t>
            </w:r>
          </w:p>
          <w:p w:rsidR="00FF18BE" w:rsidRPr="00961FF9" w:rsidRDefault="00FF18BE" w:rsidP="00FF18BE">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5)</w:t>
            </w:r>
            <w:r w:rsidRPr="00961FF9">
              <w:rPr>
                <w:lang w:val="kk-KZ"/>
              </w:rPr>
              <w:t xml:space="preserve"> </w:t>
            </w:r>
            <w:r w:rsidRPr="00961FF9">
              <w:rPr>
                <w:rFonts w:ascii="Times New Roman" w:hAnsi="Times New Roman" w:cs="Times New Roman"/>
                <w:sz w:val="20"/>
                <w:szCs w:val="20"/>
                <w:lang w:val="kk-KZ"/>
              </w:rPr>
              <w:t xml:space="preserve">газды тұтыну жүйелеріне техникалық қызмет көрсетуге жарамды келісімшарттың болмауы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w:t>
            </w:r>
            <w:r w:rsidR="00662C1A" w:rsidRPr="00961FF9">
              <w:rPr>
                <w:rFonts w:ascii="Times New Roman" w:hAnsi="Times New Roman" w:cs="Times New Roman"/>
                <w:sz w:val="20"/>
                <w:szCs w:val="20"/>
                <w:lang w:val="kk-KZ"/>
              </w:rPr>
              <w:t>7</w:t>
            </w:r>
            <w:r w:rsidRPr="00961FF9">
              <w:rPr>
                <w:rFonts w:ascii="Times New Roman" w:hAnsi="Times New Roman" w:cs="Times New Roman"/>
                <w:sz w:val="20"/>
                <w:szCs w:val="20"/>
                <w:lang w:val="kk-KZ"/>
              </w:rPr>
              <w:t xml:space="preserve">. Жеткізуші газ тасымалдау жүйесіндегі жабдықтарды жөндеу және жаңа Тұтынушыларды қосу бойынша жоспарлы жұмыстарды жүргізу үшін Газ беруді тоқтату туралы Тұтынушыға газ беру тоқтатылғанға дейін 48 (қырық сегіз) сағат бұрын ескертеді. </w:t>
            </w:r>
          </w:p>
          <w:p w:rsidR="00AE2621" w:rsidRPr="00961FF9" w:rsidRDefault="00AE2621" w:rsidP="00AE2621">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3.8. </w:t>
            </w:r>
            <w:r w:rsidRPr="00961FF9">
              <w:rPr>
                <w:rFonts w:ascii="Times New Roman" w:hAnsi="Times New Roman" w:cs="Times New Roman"/>
                <w:sz w:val="20"/>
                <w:szCs w:val="20"/>
                <w:lang w:val="kk-KZ"/>
              </w:rPr>
              <w:tab/>
              <w:t>Жеткізуші тұтынушыға алдын ала хабарланған сәттен бастап күнтізбелік бес күннен ерте емес жағдайларда Газ беруді мына жағдайларда:</w:t>
            </w:r>
          </w:p>
          <w:p w:rsidR="00AE2621" w:rsidRPr="00961FF9" w:rsidRDefault="00AE2621" w:rsidP="00AE2621">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lastRenderedPageBreak/>
              <w:t>1) Жеткізуші өкілдерін газ құбырларына, газ жабдықтары мен есепке алу аспаптарына жібермегенде;</w:t>
            </w:r>
          </w:p>
          <w:p w:rsidR="00AE2621" w:rsidRPr="00961FF9" w:rsidRDefault="00AE2621" w:rsidP="00AE2621">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2) газ тарату ұйымының техникалық шарттарын алмай газ желілерін қайта жабдықтағанда;</w:t>
            </w:r>
          </w:p>
          <w:p w:rsidR="00AE2621" w:rsidRPr="00961FF9" w:rsidRDefault="00AE2621" w:rsidP="00AE2621">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 Шартта белгіленген тәртіппен және жағдайларда жеткізілген Газ көлемі үшін дебиторлық берешек болса тоқтатады;</w:t>
            </w:r>
          </w:p>
          <w:p w:rsidR="00AE2621" w:rsidRPr="00961FF9" w:rsidRDefault="00AE2621" w:rsidP="00AE2621">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Газ беруді тоқтату (шектеу) туралы хабарлама Тұтынушыға электрондық поштамен, пошта жөнелтілімімен, қысқа мәтіндік хабарламамен, мультимедиалық хабарламамен, қолданыстағы мессенджерлермен не хабархаттың немесе шақырудың тіркеліп-бекітілуін қамтамасыз ететін өзге де байланыс құралдары пайдаланылып жіберіледі </w:t>
            </w:r>
          </w:p>
          <w:p w:rsidR="00DD28C3" w:rsidRPr="00961FF9" w:rsidRDefault="00DD28C3" w:rsidP="00AE2621">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w:t>
            </w:r>
            <w:r w:rsidR="00C631BA" w:rsidRPr="00961FF9">
              <w:rPr>
                <w:rFonts w:ascii="Times New Roman" w:hAnsi="Times New Roman" w:cs="Times New Roman"/>
                <w:sz w:val="20"/>
                <w:szCs w:val="20"/>
                <w:lang w:val="kk-KZ"/>
              </w:rPr>
              <w:t>9</w:t>
            </w:r>
            <w:r w:rsidRPr="00961FF9">
              <w:rPr>
                <w:rFonts w:ascii="Times New Roman" w:hAnsi="Times New Roman" w:cs="Times New Roman"/>
                <w:sz w:val="20"/>
                <w:szCs w:val="20"/>
                <w:lang w:val="kk-KZ"/>
              </w:rPr>
              <w:t>. Тұтынушы Шарттың 3.</w:t>
            </w:r>
            <w:r w:rsidR="00C631BA" w:rsidRPr="00961FF9">
              <w:rPr>
                <w:rFonts w:ascii="Times New Roman" w:hAnsi="Times New Roman" w:cs="Times New Roman"/>
                <w:sz w:val="20"/>
                <w:szCs w:val="20"/>
                <w:lang w:val="kk-KZ"/>
              </w:rPr>
              <w:t>6</w:t>
            </w:r>
            <w:r w:rsidRPr="00961FF9">
              <w:rPr>
                <w:rFonts w:ascii="Times New Roman" w:hAnsi="Times New Roman" w:cs="Times New Roman"/>
                <w:sz w:val="20"/>
                <w:szCs w:val="20"/>
                <w:lang w:val="kk-KZ"/>
              </w:rPr>
              <w:t>., 3.</w:t>
            </w:r>
            <w:r w:rsidR="00C631BA" w:rsidRPr="00961FF9">
              <w:rPr>
                <w:rFonts w:ascii="Times New Roman" w:hAnsi="Times New Roman" w:cs="Times New Roman"/>
                <w:sz w:val="20"/>
                <w:szCs w:val="20"/>
                <w:lang w:val="kk-KZ"/>
              </w:rPr>
              <w:t>8</w:t>
            </w:r>
            <w:r w:rsidRPr="00961FF9">
              <w:rPr>
                <w:rFonts w:ascii="Times New Roman" w:hAnsi="Times New Roman" w:cs="Times New Roman"/>
                <w:sz w:val="20"/>
                <w:szCs w:val="20"/>
                <w:lang w:val="kk-KZ"/>
              </w:rPr>
              <w:t xml:space="preserve"> және 5.</w:t>
            </w:r>
            <w:r w:rsidR="00C631BA" w:rsidRPr="00961FF9">
              <w:rPr>
                <w:rFonts w:ascii="Times New Roman" w:hAnsi="Times New Roman" w:cs="Times New Roman"/>
                <w:sz w:val="20"/>
                <w:szCs w:val="20"/>
                <w:lang w:val="kk-KZ"/>
              </w:rPr>
              <w:t>7</w:t>
            </w:r>
            <w:r w:rsidRPr="00961FF9">
              <w:rPr>
                <w:rFonts w:ascii="Times New Roman" w:hAnsi="Times New Roman" w:cs="Times New Roman"/>
                <w:sz w:val="20"/>
                <w:szCs w:val="20"/>
                <w:lang w:val="kk-KZ"/>
              </w:rPr>
              <w:t>-тармақтарында тізімделген, Газдың берілуін тоқтататын себептерді жойғаннан кейін, сондай-ақ Тұтынушы Шартқа сәйкес б</w:t>
            </w:r>
            <w:r w:rsidR="00B50524" w:rsidRPr="00961FF9">
              <w:rPr>
                <w:rFonts w:ascii="Times New Roman" w:hAnsi="Times New Roman" w:cs="Times New Roman"/>
                <w:sz w:val="20"/>
                <w:szCs w:val="20"/>
                <w:lang w:val="kk-KZ"/>
              </w:rPr>
              <w:t xml:space="preserve">ерешектерді, айыпақы төлемдерін </w:t>
            </w:r>
            <w:r w:rsidRPr="00961FF9">
              <w:rPr>
                <w:rFonts w:ascii="Times New Roman" w:hAnsi="Times New Roman" w:cs="Times New Roman"/>
                <w:sz w:val="20"/>
                <w:szCs w:val="20"/>
                <w:lang w:val="kk-KZ"/>
              </w:rPr>
              <w:t xml:space="preserve">төлегеннен кейін Газдың берілуі жаңартылады.   </w:t>
            </w:r>
          </w:p>
          <w:p w:rsidR="00DD28C3" w:rsidRPr="00961FF9" w:rsidRDefault="00DD28C3" w:rsidP="00DD28C3">
            <w:pPr>
              <w:tabs>
                <w:tab w:val="left" w:pos="582"/>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ab/>
              <w:t xml:space="preserve">Жеткізуші Газды қосу жоспарланған күн туралы Тұтынушыға газды жеткізуді қайтадан бастау туралы шешім қабылданған күні хабарлайды. Тұтынушыны ажырату себептері жойылғаннан кейінгі Газды жеткізуді қайтадан бастаудың шекті мерзімі Газды жеткізуді қайтадан бастау туралы шешім қабылданған күннен бастап 5 (бес) жұмыс күннен аспауы тиіс. </w:t>
            </w:r>
          </w:p>
          <w:p w:rsidR="00C631BA" w:rsidRPr="00961FF9" w:rsidRDefault="00DD28C3" w:rsidP="00F04B32">
            <w:pPr>
              <w:tabs>
                <w:tab w:val="left" w:pos="602"/>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ab/>
              <w:t>Осы Шартта қарастырылған негіздер бойынша Газдың жеткізілуі қысқартылған немесе тоқтатылған кезде, Жеткізуші Газ жеткізуді тоқтатуға немесе қысқартуға, ажыратуға байланысты Тұтынушының шығындарына және залалдарына ешқандай жауапты болмайды.</w:t>
            </w:r>
            <w:r w:rsidR="00D95A6C" w:rsidRPr="00961FF9">
              <w:rPr>
                <w:rFonts w:ascii="Times New Roman" w:hAnsi="Times New Roman" w:cs="Times New Roman"/>
                <w:sz w:val="20"/>
                <w:szCs w:val="20"/>
                <w:lang w:val="kk-KZ"/>
              </w:rPr>
              <w:t xml:space="preserve"> </w:t>
            </w:r>
          </w:p>
          <w:p w:rsidR="00946391" w:rsidRPr="00961FF9" w:rsidRDefault="00D95A6C" w:rsidP="00F04B32">
            <w:pPr>
              <w:tabs>
                <w:tab w:val="left" w:pos="602"/>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Жеткізуші отынның резервтік (авариялық) түрін жеткілікті мөлшерде болуын және қажет болған жағдайда оны энергиямен жабдықтаудың қосымша резервтік көзі ретінде пайдалануға енгізуді ұсынады.</w:t>
            </w:r>
          </w:p>
          <w:p w:rsidR="00300FE8" w:rsidRPr="00961FF9" w:rsidRDefault="00DD28C3" w:rsidP="00300FE8">
            <w:pPr>
              <w:tabs>
                <w:tab w:val="left" w:pos="602"/>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3.1</w:t>
            </w:r>
            <w:r w:rsidR="00300FE8" w:rsidRPr="00961FF9">
              <w:rPr>
                <w:rFonts w:ascii="Times New Roman" w:hAnsi="Times New Roman" w:cs="Times New Roman"/>
                <w:sz w:val="20"/>
                <w:szCs w:val="20"/>
                <w:lang w:val="kk-KZ"/>
              </w:rPr>
              <w:t>0</w:t>
            </w:r>
            <w:r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lang w:val="kk-KZ"/>
              </w:rPr>
              <w:tab/>
            </w:r>
            <w:r w:rsidR="00300FE8" w:rsidRPr="00961FF9">
              <w:rPr>
                <w:rFonts w:ascii="Times New Roman" w:hAnsi="Times New Roman" w:cs="Times New Roman"/>
                <w:sz w:val="20"/>
                <w:szCs w:val="20"/>
                <w:lang w:val="kk-KZ"/>
              </w:rPr>
              <w:t>Авариялық жағдайлардың және өзге еңсерілмейтін күш жағдайларының салдарынан  газдың жеткізілуі шектелген жағдайда, Жеткізуші газбен жабдықтаудан  тұтынушыларды ажырату кезектілігін белгілеуге шейін, тұтынушыларға Газды жеткізуді шектеу кестесін бекітуге құқылы.</w:t>
            </w:r>
          </w:p>
          <w:p w:rsidR="00AB72CA" w:rsidRPr="00961FF9" w:rsidRDefault="00300FE8" w:rsidP="00300FE8">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Бекітілген кестелер Тұтынушыға Жеткізушінің диспетчерлік қызметі арқылы 8 (_____)_______________ телефонымен хабарланады.</w:t>
            </w:r>
          </w:p>
          <w:p w:rsidR="00946391" w:rsidRPr="00961FF9" w:rsidRDefault="00DD28C3" w:rsidP="00F04B32">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телефонымен хабарланады.</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3.1</w:t>
            </w:r>
            <w:r w:rsidR="00500F3D" w:rsidRPr="00961FF9">
              <w:rPr>
                <w:rFonts w:ascii="Times New Roman" w:hAnsi="Times New Roman" w:cs="Times New Roman"/>
                <w:sz w:val="20"/>
                <w:szCs w:val="20"/>
                <w:lang w:val="kk-KZ"/>
              </w:rPr>
              <w:t>1</w:t>
            </w:r>
            <w:r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lang w:val="kk-KZ"/>
              </w:rPr>
              <w:tab/>
              <w:t xml:space="preserve">Тараптар Газды жеткізуге және қабылдауға тікелей қатысы бар, газбен жабдықтау жүйесінде туындауы мүмкін немесе туындаған авариялық және апат алдындағы жағдайларға байланысты оқиғалар туралы бір-біріне дереу хабарлайды. </w:t>
            </w:r>
          </w:p>
          <w:p w:rsidR="00500F3D" w:rsidRPr="00961FF9" w:rsidRDefault="00500F3D"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3.12. Күзгі-қысқы кезеңде Жеткізуші резерв (авария) ретінде отынның басқа да түрлері белгіленген Тұтынушының Газ шығынын газ тұтыну броніне дейін қысқартуды көздеуге құқылы.</w:t>
            </w:r>
          </w:p>
          <w:p w:rsidR="00B50524" w:rsidRPr="00961FF9" w:rsidRDefault="00B50524" w:rsidP="00DD28C3">
            <w:pPr>
              <w:ind w:left="33" w:hanging="33"/>
              <w:jc w:val="both"/>
              <w:rPr>
                <w:rFonts w:ascii="Times New Roman" w:hAnsi="Times New Roman" w:cs="Times New Roman"/>
                <w:sz w:val="20"/>
                <w:szCs w:val="20"/>
                <w:lang w:val="kk-KZ"/>
              </w:rPr>
            </w:pPr>
          </w:p>
          <w:p w:rsidR="00AB72CA" w:rsidRPr="00961FF9" w:rsidRDefault="00DD28C3" w:rsidP="00C703F6">
            <w:pPr>
              <w:pStyle w:val="a4"/>
              <w:numPr>
                <w:ilvl w:val="0"/>
                <w:numId w:val="4"/>
              </w:numPr>
              <w:jc w:val="center"/>
              <w:rPr>
                <w:b/>
                <w:sz w:val="20"/>
                <w:szCs w:val="20"/>
                <w:lang w:val="kk-KZ"/>
              </w:rPr>
            </w:pPr>
            <w:r w:rsidRPr="00961FF9">
              <w:rPr>
                <w:b/>
                <w:sz w:val="20"/>
                <w:szCs w:val="20"/>
                <w:lang w:val="kk-KZ"/>
              </w:rPr>
              <w:t>ГАЗДЫ ЕСЕПКЕ АЛУ ТӘРТІБІ</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4.1. </w:t>
            </w:r>
            <w:r w:rsidRPr="00961FF9">
              <w:rPr>
                <w:rFonts w:ascii="Times New Roman" w:hAnsi="Times New Roman" w:cs="Times New Roman"/>
                <w:sz w:val="20"/>
                <w:szCs w:val="20"/>
                <w:lang w:val="kk-KZ"/>
              </w:rPr>
              <w:tab/>
              <w:t xml:space="preserve">Газ көлемінің есебінсіз оны жеткізуге және алуға рұқсат етілмейді. Өнеркәсіптік және коммуналдық-тұрмыстық тұтынушылармен пайдаланылатын Газдың көлемін есепке алу: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 Қазақстан Республикасы Мемлекеттік стандартының уәкілетті органында тиісті аттестацияланған, Тараптармен комерциялық деп танылған, №5 Қосымшада көрсетілген, Газды қабылдау (беру) пункттерінде орнатылған есепке алу аспаптары бойынша;</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2) есепке алу аспаптары болмаған жағдайда, олар бұзылған немесе газ жабдығының параметрлеріне сәйкес болмаған, сондай-ақ байқауаралық интервалдың мерзімі өткен кезде –  газ тұтыну жабдығының қуаттылығы бойынша жүргізіледі.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lastRenderedPageBreak/>
              <w:t xml:space="preserve">4.2. </w:t>
            </w:r>
            <w:r w:rsidRPr="00961FF9">
              <w:rPr>
                <w:rFonts w:ascii="Times New Roman" w:hAnsi="Times New Roman" w:cs="Times New Roman"/>
                <w:sz w:val="20"/>
                <w:szCs w:val="20"/>
                <w:lang w:val="kk-KZ"/>
              </w:rPr>
              <w:tab/>
              <w:t>Есепке алу аспаптарының көрсеткіштері олар техникалық түзу болғанда, барлық өлшеу құралдарының лейблі, пломбалары, тексеру туралы сертификаты, паспорттары болса және Қазақстан Республикасында қабылданған стандарттардың және нормативтердің талаптарына сәйкес барлық рәсімдер дұрыс жүргізілген жағдайда, жарамды деп танылады.</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ab/>
              <w:t>Егер Тараптардың бірінде есепке алу аспабының көрсеткішінің дұрыстығына күмән болған жағдайда, есепке алу аспабын кезектен тыс тексеруден өткізуге байланысты барлық шығындарды бастама жасаған Тарап өзіне алады.</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4.3. </w:t>
            </w:r>
            <w:r w:rsidRPr="00961FF9">
              <w:rPr>
                <w:rFonts w:ascii="Times New Roman" w:hAnsi="Times New Roman" w:cs="Times New Roman"/>
                <w:sz w:val="20"/>
                <w:szCs w:val="20"/>
                <w:lang w:val="kk-KZ"/>
              </w:rPr>
              <w:tab/>
              <w:t>Жеткізілген газдың көлемі есепке алу аспаптары бойынша есепке алынған жағдайында, Тараптар:</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1) есепке алу аспаптарының кез келген торабын және элементін, Газ есебіне қатысы бар  бекіткіш арматурасын олардың қалыпты жұмысын бұзбау үшін оларды пломбалауға құқылы. Пломба салу барлық қажетті мәліметтер көрсетілген Актімен  ресімделеді. Пломба салу туралы Актілер Тараптарға беріледі.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2) есепке алу аспаптарының көрсеткіштері жазбасы 8.146-75 Мемлекеттік стандартқа сай келуі тиіс болатын  картограммада тіркелетін болса, онда Жеткізуші Тұтынушымен қолданылатын картограммаларға өзінің қолы мен мөрін басуға құқылы, ал Тұтынушы Жеткізушінің қолы қойылған картограммаларды ғана пайдалануға міндетті.</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4.4. </w:t>
            </w:r>
            <w:r w:rsidRPr="00961FF9">
              <w:rPr>
                <w:rFonts w:ascii="Times New Roman" w:hAnsi="Times New Roman" w:cs="Times New Roman"/>
                <w:sz w:val="20"/>
                <w:szCs w:val="20"/>
                <w:lang w:val="kk-KZ"/>
              </w:rPr>
              <w:tab/>
              <w:t xml:space="preserve">Тараптар: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Тараптардың келісімі бойынша жоспарлы;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есепке алу аспаптарының иесіне ескертпей, жоспардан тыс Газды есепке алу аспаптарын  өзара  тексеруге құқылы.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ab/>
              <w:t xml:space="preserve">Жоспарлы және жоспардан тыс тексерулер тексерушілердің газ тұтыну жүйелерінің объектілеріне және ондағы есепке алу аспаптарына, Газдың көлемдерін беруге және есепке алуға байланысты басқа жабдықтарға  және құжаттамаларға тәулік бойы кедергісіз қол жеткізуін қамтиды.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ab/>
            </w:r>
            <w:r w:rsidR="00B165AB" w:rsidRPr="00961FF9">
              <w:rPr>
                <w:rFonts w:ascii="Times New Roman" w:hAnsi="Times New Roman" w:cs="Times New Roman"/>
                <w:sz w:val="20"/>
                <w:szCs w:val="20"/>
                <w:lang w:val="kk-KZ"/>
              </w:rPr>
              <w:t>Тараптардың бірінші басшылары немесе Тараптардың өкілетті тұлғасы жоспардан тыс тексеру  жүргізуге құқығы бар  тұлғаларды тағайындайды және тауарлық газды пайдалану тәртібінің бұзылуы анықталған жағдайда фото-бейне жасауға құқығы бар. Кенеттен тексеру жүргізуге  өкілеттігі бар  тұлғалардың тізімінің көшірмесі Тұтынушыға беріледі.</w:t>
            </w:r>
            <w:r w:rsidRPr="00961FF9">
              <w:rPr>
                <w:rFonts w:ascii="Times New Roman" w:hAnsi="Times New Roman" w:cs="Times New Roman"/>
                <w:sz w:val="20"/>
                <w:szCs w:val="20"/>
                <w:lang w:val="kk-KZ"/>
              </w:rPr>
              <w:t xml:space="preserve">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ab/>
              <w:t xml:space="preserve">Ескі тізім жойылғаннан кейін тізім жаңартылады.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ab/>
              <w:t>Газды есепке алу аспаптары орнатылған күзетулі аймақ пен ғимаратқа өту жеке куәліктің  көрсетілуімен жүзеге асырылады. Күзетші және өкілетті өкіл есепке алу аспаптарына тексерушінің тәулік бойы кедергісіз өтуін қамтамасыз етуге және өз аумағында ертіп жүруге, сонымен қатар, тиісті</w:t>
            </w:r>
            <w:r w:rsidR="004C277E" w:rsidRPr="00961FF9">
              <w:rPr>
                <w:rFonts w:ascii="Times New Roman" w:hAnsi="Times New Roman" w:cs="Times New Roman"/>
                <w:sz w:val="20"/>
                <w:szCs w:val="20"/>
                <w:lang w:val="kk-KZ"/>
              </w:rPr>
              <w:t xml:space="preserve"> актілерге қол қоюға міндетті.</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4.5. </w:t>
            </w:r>
            <w:r w:rsidRPr="00961FF9">
              <w:rPr>
                <w:rFonts w:ascii="Times New Roman" w:hAnsi="Times New Roman" w:cs="Times New Roman"/>
                <w:sz w:val="20"/>
                <w:szCs w:val="20"/>
                <w:lang w:val="kk-KZ"/>
              </w:rPr>
              <w:tab/>
              <w:t>Газды жеткізу айында нақты жеткізілген Газдың көлемі Газды жеткізу актімен  (бұдан әрі- Акт) расталады.</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Тараптар есепті кезеңнен кейінгі айдың 1 күніне дейін осы Шарттың №2 Қосымшасына  сәйкес  осы Актіні құрады және Акт ресімделген күннен бастап бір күннің ішінде газ жеткізу айының соңғы күні қойылатын</w:t>
            </w:r>
            <w:r w:rsidR="004C277E" w:rsidRPr="00961FF9">
              <w:rPr>
                <w:rFonts w:ascii="Times New Roman" w:hAnsi="Times New Roman" w:cs="Times New Roman"/>
                <w:sz w:val="20"/>
                <w:szCs w:val="20"/>
                <w:lang w:val="kk-KZ"/>
              </w:rPr>
              <w:t>, осы Актіге қол қоюға.</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4.6. </w:t>
            </w:r>
            <w:r w:rsidRPr="00961FF9">
              <w:rPr>
                <w:rFonts w:ascii="Times New Roman" w:hAnsi="Times New Roman" w:cs="Times New Roman"/>
                <w:sz w:val="20"/>
                <w:szCs w:val="20"/>
                <w:lang w:val="kk-KZ"/>
              </w:rPr>
              <w:tab/>
              <w:t>Тұтынушы жеткізілген Газдың көлемдерін анықтаумен  келіспеген жағдайда, бір күндік мерзімде Жеткізушіге жазбаша түрде Актіге қол қоюдан дәлелді бас тартуды жолдайды.  Тұтынушы дәлелді бас тартуда міндетті түрде Газдың даусыз көлемін, сондай-ақ Газдың даулы көлемі бо</w:t>
            </w:r>
            <w:r w:rsidR="004C277E" w:rsidRPr="00961FF9">
              <w:rPr>
                <w:rFonts w:ascii="Times New Roman" w:hAnsi="Times New Roman" w:cs="Times New Roman"/>
                <w:sz w:val="20"/>
                <w:szCs w:val="20"/>
                <w:lang w:val="kk-KZ"/>
              </w:rPr>
              <w:t>йынша негіздемелерді көрсетеді.</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4.7. </w:t>
            </w:r>
            <w:r w:rsidRPr="00961FF9">
              <w:rPr>
                <w:rFonts w:ascii="Times New Roman" w:hAnsi="Times New Roman" w:cs="Times New Roman"/>
                <w:sz w:val="20"/>
                <w:szCs w:val="20"/>
                <w:lang w:val="kk-KZ"/>
              </w:rPr>
              <w:tab/>
              <w:t>Тұтынушы көрсетілген мерзімде дәлелді бас тартуды бермесе не осындай бас тартуды Газдың даусыз көлемін, сондай-ақ Газдың даулы көлемі бойынша негіздемелерді көрсетпей берсе, Жеткізуші Шартқа №1 Қосымшада көрсетілген көлемдерден өз бетінше көлемдерді бөледі, көлемдер Тараптармен қабылданды деп саналады және олар толық көлемдегі Актіге қол қоюға міндетті</w:t>
            </w:r>
            <w:r w:rsidR="004C277E" w:rsidRPr="00961FF9">
              <w:rPr>
                <w:rFonts w:ascii="Times New Roman" w:hAnsi="Times New Roman" w:cs="Times New Roman"/>
                <w:sz w:val="20"/>
                <w:szCs w:val="20"/>
                <w:lang w:val="kk-KZ"/>
              </w:rPr>
              <w:t>.</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lastRenderedPageBreak/>
              <w:t xml:space="preserve">4.8. </w:t>
            </w:r>
            <w:r w:rsidRPr="00961FF9">
              <w:rPr>
                <w:rFonts w:ascii="Times New Roman" w:hAnsi="Times New Roman" w:cs="Times New Roman"/>
                <w:sz w:val="20"/>
                <w:szCs w:val="20"/>
                <w:lang w:val="kk-KZ"/>
              </w:rPr>
              <w:tab/>
              <w:t xml:space="preserve">Газды жеткізу акті осы Шарттың ажырамас бөлігі және Тараптар арасындағы өзара есептесулер үшін негіз болып табылады.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4.9. </w:t>
            </w:r>
            <w:r w:rsidRPr="00961FF9">
              <w:rPr>
                <w:rFonts w:ascii="Times New Roman" w:hAnsi="Times New Roman" w:cs="Times New Roman"/>
                <w:sz w:val="20"/>
                <w:szCs w:val="20"/>
                <w:lang w:val="kk-KZ"/>
              </w:rPr>
              <w:tab/>
              <w:t>Уәкілетті органмен белгіленген Газды есепке алу аспаптарын аралық тексеруден өткізу интервалының аяқталуына байланысты не Жеткізушінің берген ұйғарымы (хабарламасы) негізінде және Газды есепке алу аспаптарын тексеруді жүргізу үшін Газ беудің тоқтатылуына байланысты Жеткізушінің есепке алу аспабы жоспарлы тексерілген жағдайда, Жеткізуші Тұтынушыда өндірістің уақытша тоқтауына байланысты Тұтынушының шығындарына (алынбаған пайдаға) жауапты болмайды.</w:t>
            </w:r>
          </w:p>
          <w:p w:rsidR="004429CB" w:rsidRPr="00961FF9" w:rsidRDefault="004429CB" w:rsidP="004429CB">
            <w:pPr>
              <w:tabs>
                <w:tab w:val="left" w:pos="426"/>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4.10. Жеткізушінің өкілдерімен Тұтынушының пломбаны үзуі, Тұтынушының Газды рұқсатсыз алу (ұрлау) мүмкіндігіне жол беретін пломбаны жұлып алуға, пломбаны не есепке алу аспабына ықпал еткені, техникалық шарттарды алмай – газбен жабдықтау жүйесіне өздігінен қосылуы, қосымша газ жабдығын немесе қуатын ұлғайта отырып жабдықты монтаждауы, сондай-ақ газ тарату ұйымының келісімінсіз – есепке алу аспаптарын монтаждауы, бөлшектеуі, пайдалануға жарамды есепке алу аспабын ауыстыруы айқындалған жағдайда, Жеткізуші соңғы тексеру өткізілген күннен бастап анықталған күнге дейінгі, бірақ екі айдан аспайтын кезеңге газ тұтыну жабдығының алдындағы ысырмалы кранға дейінгі газ құбырының өткізгіштік қабілеті бойынша Газ шығынына қайта есеп жүргізеді. </w:t>
            </w:r>
          </w:p>
          <w:p w:rsidR="004429CB" w:rsidRPr="00961FF9" w:rsidRDefault="004429CB" w:rsidP="004429CB">
            <w:pPr>
              <w:tabs>
                <w:tab w:val="left" w:pos="426"/>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Есепке алу аспаптарына дейін және Газды ұрлау фактілері және Газды ұрлаудың басқа түрлері анықталған жағдайда, Өнім беруші мұндай факт туралы аумақтық ішкі істер органдарын дереу хабардар етеді және бұзушылық фактісін одан әрі құжаттай отырып, оқиға болған жерді бірлесіп тексереді.</w:t>
            </w:r>
          </w:p>
          <w:p w:rsidR="004429CB" w:rsidRPr="00961FF9" w:rsidRDefault="004429CB" w:rsidP="004429CB">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Газбен жабдықтауға қосылу схемасын тексеру Жеткізушінің  өкілдерімен құрылған, газбен жабдықтауға қосылу схемасын тексеру  актісімен расталады.</w:t>
            </w:r>
          </w:p>
          <w:p w:rsidR="00DD28C3" w:rsidRPr="00961FF9" w:rsidRDefault="00DD28C3" w:rsidP="004429CB">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4.11. 4.10-тармақта айтылған бұзушылықтар Тараптардың өкілдерімен қол қойылатын, айқындалған бұзушылықтар Актісімен ресімделеді. Тұтынушы құрылған Актіге қол қоюдан бас тартқан жағдайда, оған заңды күш беру үшін айқындалған бұзушылықтар Актісінде құрамында 3 (үш) адамнан кем емес Жеткізуші комиссиясының қолының болуы жеткілікті болып саналады. Айқындалған бұзушылықтар Акті әр Тарапқа бір дана бойынша, екі түпнұсқа данада құрылады. Айқындалған бұзушылықтар Акті негізінде Жеткізуші Шарттың 4.10- тармағына сәйкес Газ кө</w:t>
            </w:r>
            <w:r w:rsidR="004C277E" w:rsidRPr="00961FF9">
              <w:rPr>
                <w:rFonts w:ascii="Times New Roman" w:hAnsi="Times New Roman" w:cs="Times New Roman"/>
                <w:sz w:val="20"/>
                <w:szCs w:val="20"/>
                <w:lang w:val="kk-KZ"/>
              </w:rPr>
              <w:t>лемінің қайта есебін жүргізеді.</w:t>
            </w:r>
          </w:p>
          <w:p w:rsidR="00DD28C3" w:rsidRPr="00961FF9" w:rsidRDefault="0096147A"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4.12.  </w:t>
            </w:r>
            <w:r w:rsidR="00DD28C3" w:rsidRPr="00961FF9">
              <w:rPr>
                <w:rFonts w:ascii="Times New Roman" w:hAnsi="Times New Roman" w:cs="Times New Roman"/>
                <w:sz w:val="20"/>
                <w:szCs w:val="20"/>
                <w:lang w:val="kk-KZ"/>
              </w:rPr>
              <w:t xml:space="preserve">Газ тұтыну жүйелерінің объектілеріндегі Газды есепке алу аспабын ұстауға, техникалық жағдайына және тексерілуіне есепке алу аспаптарының иелері жауапты болады.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4.1</w:t>
            </w:r>
            <w:r w:rsidR="0096147A" w:rsidRPr="00961FF9">
              <w:rPr>
                <w:rFonts w:ascii="Times New Roman" w:hAnsi="Times New Roman" w:cs="Times New Roman"/>
                <w:sz w:val="20"/>
                <w:szCs w:val="20"/>
                <w:lang w:val="kk-KZ"/>
              </w:rPr>
              <w:t>3</w:t>
            </w:r>
            <w:r w:rsidRPr="00961FF9">
              <w:rPr>
                <w:rFonts w:ascii="Times New Roman" w:hAnsi="Times New Roman" w:cs="Times New Roman"/>
                <w:sz w:val="20"/>
                <w:szCs w:val="20"/>
                <w:lang w:val="kk-KZ"/>
              </w:rPr>
              <w:t>.Жеткізушінің Газды есепке алу аспабы Тұтынушының аумағында болған жағдайда, оның сақталуына соңғы жауапты болады.</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4.1</w:t>
            </w:r>
            <w:r w:rsidR="0096147A" w:rsidRPr="00961FF9">
              <w:rPr>
                <w:rFonts w:ascii="Times New Roman" w:hAnsi="Times New Roman" w:cs="Times New Roman"/>
                <w:sz w:val="20"/>
                <w:szCs w:val="20"/>
                <w:lang w:val="kk-KZ"/>
              </w:rPr>
              <w:t>4</w:t>
            </w:r>
            <w:r w:rsidRPr="00961FF9">
              <w:rPr>
                <w:rFonts w:ascii="Times New Roman" w:hAnsi="Times New Roman" w:cs="Times New Roman"/>
                <w:sz w:val="20"/>
                <w:szCs w:val="20"/>
                <w:lang w:val="kk-KZ"/>
              </w:rPr>
              <w:t xml:space="preserve">.Жеткізуші өкілімен Бөлу шекарасынан есепке алу аспабына дейінгі учаскеде газдың шығуы анықталған кезде, Газдың шығуы туралы тиісті акт құрылады. Бұл жағдайда есепке алынбаған газ көлемі тиісті әдістемеге сәйкес есептеледі және Тұтынушымен соңғы тексеру күнінен бастап қайтарылады.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4.1</w:t>
            </w:r>
            <w:r w:rsidR="0096147A" w:rsidRPr="00961FF9">
              <w:rPr>
                <w:rFonts w:ascii="Times New Roman" w:hAnsi="Times New Roman" w:cs="Times New Roman"/>
                <w:sz w:val="20"/>
                <w:szCs w:val="20"/>
                <w:lang w:val="kk-KZ"/>
              </w:rPr>
              <w:t>5</w:t>
            </w:r>
            <w:r w:rsidRPr="00961FF9">
              <w:rPr>
                <w:rFonts w:ascii="Times New Roman" w:hAnsi="Times New Roman" w:cs="Times New Roman"/>
                <w:sz w:val="20"/>
                <w:szCs w:val="20"/>
                <w:lang w:val="kk-KZ"/>
              </w:rPr>
              <w:t xml:space="preserve">.Тауарлық газдың көлемінің өлшем бірлігін есептеу мақсатында Цельсий бойынша 20 градус температура және сынап бағанасы 760 мм. қысым кезіндегі газдың бір текше метрі қолданылады.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4.1</w:t>
            </w:r>
            <w:r w:rsidR="0096147A" w:rsidRPr="00961FF9">
              <w:rPr>
                <w:rFonts w:ascii="Times New Roman" w:hAnsi="Times New Roman" w:cs="Times New Roman"/>
                <w:sz w:val="20"/>
                <w:szCs w:val="20"/>
                <w:lang w:val="kk-KZ"/>
              </w:rPr>
              <w:t>6</w:t>
            </w:r>
            <w:r w:rsidRPr="00961FF9">
              <w:rPr>
                <w:rFonts w:ascii="Times New Roman" w:hAnsi="Times New Roman" w:cs="Times New Roman"/>
                <w:sz w:val="20"/>
                <w:szCs w:val="20"/>
                <w:lang w:val="kk-KZ"/>
              </w:rPr>
              <w:t>. Егер сыртқы орта параметрлері Шарттың 4.1</w:t>
            </w:r>
            <w:r w:rsidR="0096147A" w:rsidRPr="00961FF9">
              <w:rPr>
                <w:rFonts w:ascii="Times New Roman" w:hAnsi="Times New Roman" w:cs="Times New Roman"/>
                <w:sz w:val="20"/>
                <w:szCs w:val="20"/>
                <w:lang w:val="kk-KZ"/>
              </w:rPr>
              <w:t>5</w:t>
            </w:r>
            <w:r w:rsidRPr="00961FF9">
              <w:rPr>
                <w:rFonts w:ascii="Times New Roman" w:hAnsi="Times New Roman" w:cs="Times New Roman"/>
                <w:sz w:val="20"/>
                <w:szCs w:val="20"/>
                <w:lang w:val="kk-KZ"/>
              </w:rPr>
              <w:t xml:space="preserve"> т. көрсетілгеннен ерекшеленген жағдайда, ал есепке алу аспаптары тиісті корректормен жабдықталмаса, Жеткізуші </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пайдалану жөніндегі басшылыққа, есепке алу аспабының паспортына сәйкес немесе заңнамамен белгіленген тәртіппен газдың жұмыс параметрлерін стандарттар </w:t>
            </w:r>
            <w:r w:rsidRPr="00961FF9">
              <w:rPr>
                <w:rFonts w:ascii="Times New Roman" w:hAnsi="Times New Roman" w:cs="Times New Roman"/>
                <w:sz w:val="20"/>
                <w:szCs w:val="20"/>
                <w:lang w:val="kk-KZ"/>
              </w:rPr>
              <w:lastRenderedPageBreak/>
              <w:t>шарттарына келтіру жолымен корректорларсыз есепке алу аспаптарының көрсеткіштерін қайта есептеуді жүзеге асырады.</w:t>
            </w:r>
          </w:p>
          <w:p w:rsidR="00AB72CA" w:rsidRPr="00961FF9" w:rsidRDefault="00DD28C3" w:rsidP="005B5916">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4.1</w:t>
            </w:r>
            <w:r w:rsidR="0096147A" w:rsidRPr="00961FF9">
              <w:rPr>
                <w:rFonts w:ascii="Times New Roman" w:hAnsi="Times New Roman" w:cs="Times New Roman"/>
                <w:sz w:val="20"/>
                <w:szCs w:val="20"/>
                <w:lang w:val="kk-KZ"/>
              </w:rPr>
              <w:t>7</w:t>
            </w:r>
            <w:r w:rsidRPr="00961FF9">
              <w:rPr>
                <w:rFonts w:ascii="Times New Roman" w:hAnsi="Times New Roman" w:cs="Times New Roman"/>
                <w:sz w:val="20"/>
                <w:szCs w:val="20"/>
                <w:lang w:val="kk-KZ"/>
              </w:rPr>
              <w:t>. Тұтынушы Жеткізушімен тәуліктің кез келген уақытында Газды жеткізу режимдерін өзгертуге жедел ықпал ету үшін Газды тұтыну объектісін телефон байланысымен қамтамасыз етеді. Телефон байланысы болмаған жағдайда, Жеткізуші газды жеткізу режиміне жауапты болмайды.</w:t>
            </w:r>
          </w:p>
          <w:p w:rsidR="00730287" w:rsidRPr="00961FF9" w:rsidRDefault="00730287" w:rsidP="00DD28C3">
            <w:pPr>
              <w:ind w:left="33" w:hanging="33"/>
              <w:jc w:val="center"/>
              <w:rPr>
                <w:rFonts w:ascii="Times New Roman" w:hAnsi="Times New Roman" w:cs="Times New Roman"/>
                <w:b/>
                <w:sz w:val="20"/>
                <w:szCs w:val="20"/>
                <w:lang w:val="kk-KZ"/>
              </w:rPr>
            </w:pPr>
          </w:p>
          <w:p w:rsidR="00961FF9" w:rsidRPr="00961FF9" w:rsidRDefault="00961FF9" w:rsidP="00DD28C3">
            <w:pPr>
              <w:ind w:left="33" w:hanging="33"/>
              <w:jc w:val="center"/>
              <w:rPr>
                <w:rFonts w:ascii="Times New Roman" w:hAnsi="Times New Roman" w:cs="Times New Roman"/>
                <w:b/>
                <w:sz w:val="20"/>
                <w:szCs w:val="20"/>
                <w:lang w:val="kk-KZ"/>
              </w:rPr>
            </w:pPr>
          </w:p>
          <w:p w:rsidR="00AB72CA" w:rsidRPr="00961FF9" w:rsidRDefault="00DD28C3" w:rsidP="00C703F6">
            <w:pPr>
              <w:pStyle w:val="a4"/>
              <w:numPr>
                <w:ilvl w:val="0"/>
                <w:numId w:val="4"/>
              </w:numPr>
              <w:jc w:val="center"/>
              <w:rPr>
                <w:b/>
                <w:sz w:val="20"/>
                <w:szCs w:val="20"/>
                <w:lang w:val="kk-KZ"/>
              </w:rPr>
            </w:pPr>
            <w:r w:rsidRPr="00961FF9">
              <w:rPr>
                <w:b/>
                <w:sz w:val="20"/>
                <w:szCs w:val="20"/>
                <w:lang w:val="kk-KZ"/>
              </w:rPr>
              <w:t>ТӨЛЕМ ТӘРТІПТЕРІ</w:t>
            </w:r>
          </w:p>
          <w:p w:rsidR="00163AAF" w:rsidRPr="00961FF9" w:rsidRDefault="00DD28C3" w:rsidP="00163AAF">
            <w:pPr>
              <w:pStyle w:val="af1"/>
              <w:tabs>
                <w:tab w:val="left" w:pos="606"/>
              </w:tabs>
              <w:jc w:val="both"/>
              <w:rPr>
                <w:rFonts w:ascii="Calibri" w:hAnsi="Calibri"/>
                <w:lang w:val="kk-KZ"/>
              </w:rPr>
            </w:pPr>
            <w:r w:rsidRPr="00961FF9">
              <w:rPr>
                <w:sz w:val="20"/>
                <w:szCs w:val="20"/>
                <w:lang w:val="kk-KZ"/>
              </w:rPr>
              <w:t xml:space="preserve">5.1. </w:t>
            </w:r>
            <w:r w:rsidRPr="00961FF9">
              <w:rPr>
                <w:sz w:val="20"/>
                <w:szCs w:val="20"/>
                <w:lang w:val="kk-KZ"/>
              </w:rPr>
              <w:tab/>
            </w:r>
            <w:r w:rsidR="00163AAF" w:rsidRPr="00961FF9">
              <w:rPr>
                <w:sz w:val="20"/>
                <w:szCs w:val="20"/>
                <w:lang w:val="kk-KZ"/>
              </w:rPr>
              <w:t>Тұтынушы  осы шарт бойынша газды жеткізу төлемін Жеткізушінің есептік шотына шот-фактура негізінде ол берілген күннен бастап 5 (бес) жұмыс күн ішінде жүрізеді.</w:t>
            </w:r>
          </w:p>
          <w:p w:rsidR="00DD28C3" w:rsidRPr="00961FF9" w:rsidRDefault="00DD28C3" w:rsidP="00DD28C3">
            <w:pPr>
              <w:tabs>
                <w:tab w:val="left" w:pos="459"/>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5.2. </w:t>
            </w:r>
            <w:r w:rsidRPr="00961FF9">
              <w:rPr>
                <w:rFonts w:ascii="Times New Roman" w:hAnsi="Times New Roman" w:cs="Times New Roman"/>
                <w:sz w:val="20"/>
                <w:szCs w:val="20"/>
                <w:lang w:val="kk-KZ"/>
              </w:rPr>
              <w:tab/>
              <w:t xml:space="preserve">Газдың бағасы негіздемелер болған жағдайда, Қазақстан Республикасының қолданыстағы заңнамасына сәйкес өзгертілуі мүмкін.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Газ бағасының  өзгергені туралы ақпарат Тұтынушыға бұқаралық ақпарат құралдары (БАҚ) арқылы жеткізіледі.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5.3. Шарттың жалпы сомасы №1 Қосымшада көрсетіледі және Газ бағасының өзгеруіне сәйкес өзгертілуі мүмкін. Бұндай жағдайда Тараптар бағаның өзгеруін оған сәйкес Шарттың жалпы сомасының өзгеруін есепке ала отырып, осы Шартқа қосымша келісімге қол қояды. </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5.4. №1 Қосымшаға сәйкес баға бойынша есептелген, бір айда нақты жеткізілген Газ  бағасының сомасы Газды жеткізу Актісімен расталады, Жеткізуші оның негізінде есепті айдан кейінгі айдың 15-ші күнінен кешіктірілмей шот-фактура қояды. </w:t>
            </w:r>
          </w:p>
          <w:p w:rsidR="004C277E" w:rsidRPr="00961FF9" w:rsidRDefault="00DD28C3" w:rsidP="00255F43">
            <w:pPr>
              <w:pStyle w:val="a6"/>
              <w:tabs>
                <w:tab w:val="left" w:pos="464"/>
              </w:tabs>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5.</w:t>
            </w:r>
            <w:r w:rsidR="007E02D7" w:rsidRPr="00961FF9">
              <w:rPr>
                <w:rFonts w:ascii="Times New Roman" w:hAnsi="Times New Roman" w:cs="Times New Roman"/>
                <w:sz w:val="20"/>
                <w:szCs w:val="20"/>
                <w:lang w:val="kk-KZ"/>
              </w:rPr>
              <w:t>5</w:t>
            </w:r>
            <w:r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lang w:val="kk-KZ"/>
              </w:rPr>
              <w:tab/>
              <w:t>Осы Шарттың 4.6-тармағында айтылған жағдайда, Тұтынушы Газдың даусыз көлемінің төлемін Газды жеткізу Актіге қол қоюдан бас тарту туралы негіздер берілген күннен бастап 5 (бес) күнтізбелік күн ішінде жүргізуі тиіс.</w:t>
            </w:r>
          </w:p>
          <w:p w:rsidR="00DD28C3" w:rsidRPr="00961FF9" w:rsidRDefault="00DD28C3" w:rsidP="00255F43">
            <w:pPr>
              <w:pStyle w:val="a6"/>
              <w:tabs>
                <w:tab w:val="left" w:pos="322"/>
              </w:tabs>
              <w:ind w:left="33" w:hanging="33"/>
              <w:jc w:val="both"/>
              <w:rPr>
                <w:rFonts w:ascii="Times New Roman" w:eastAsia="Calibri" w:hAnsi="Times New Roman" w:cs="Times New Roman"/>
                <w:sz w:val="20"/>
                <w:szCs w:val="20"/>
                <w:lang w:val="kk-KZ"/>
              </w:rPr>
            </w:pPr>
            <w:r w:rsidRPr="00961FF9">
              <w:rPr>
                <w:rFonts w:ascii="Times New Roman" w:hAnsi="Times New Roman" w:cs="Times New Roman"/>
                <w:sz w:val="20"/>
                <w:szCs w:val="20"/>
                <w:lang w:val="kk-KZ"/>
              </w:rPr>
              <w:t>5.</w:t>
            </w:r>
            <w:r w:rsidR="007E02D7" w:rsidRPr="00961FF9">
              <w:rPr>
                <w:rFonts w:ascii="Times New Roman" w:hAnsi="Times New Roman" w:cs="Times New Roman"/>
                <w:sz w:val="20"/>
                <w:szCs w:val="20"/>
                <w:lang w:val="kk-KZ"/>
              </w:rPr>
              <w:t>6</w:t>
            </w:r>
            <w:r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lang w:val="kk-KZ"/>
              </w:rPr>
              <w:tab/>
            </w:r>
            <w:r w:rsidRPr="00961FF9">
              <w:rPr>
                <w:rFonts w:ascii="Times New Roman" w:eastAsia="Calibri" w:hAnsi="Times New Roman" w:cs="Times New Roman"/>
                <w:sz w:val="20"/>
                <w:szCs w:val="20"/>
                <w:lang w:val="kk-KZ"/>
              </w:rPr>
              <w:t>Осы Шарттың 4.7-тармағында айтылған жағдайда, Тұтынушы Газдың қабылданған көлемінің төлемін Газды жеткізу Актіге қол қоюдан бас тарту туралы негіздерді беру мерзімі өткен күннен бастап 5 (бес) күнтізбелік күн ішінде жүргізуі тиіс.</w:t>
            </w:r>
          </w:p>
          <w:p w:rsidR="000D5734" w:rsidRPr="00961FF9" w:rsidRDefault="000D5734" w:rsidP="00DD28C3">
            <w:pPr>
              <w:pStyle w:val="a6"/>
              <w:ind w:left="33" w:hanging="33"/>
              <w:jc w:val="both"/>
              <w:rPr>
                <w:rFonts w:ascii="Times New Roman" w:hAnsi="Times New Roman" w:cs="Times New Roman"/>
                <w:sz w:val="20"/>
                <w:szCs w:val="20"/>
                <w:lang w:val="kk-KZ"/>
              </w:rPr>
            </w:pP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5.</w:t>
            </w:r>
            <w:r w:rsidR="007E02D7" w:rsidRPr="00961FF9">
              <w:rPr>
                <w:rFonts w:ascii="Times New Roman" w:hAnsi="Times New Roman" w:cs="Times New Roman"/>
                <w:sz w:val="20"/>
                <w:szCs w:val="20"/>
                <w:lang w:val="kk-KZ"/>
              </w:rPr>
              <w:t>7</w:t>
            </w:r>
            <w:r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lang w:val="kk-KZ"/>
              </w:rPr>
              <w:tab/>
              <w:t>Тұтынушы газ үшін төлем бойынша өз міндеттерін орындамаған жағдайда, Жеткізуші:</w:t>
            </w:r>
          </w:p>
          <w:p w:rsidR="00DD28C3" w:rsidRPr="00961FF9" w:rsidRDefault="00DD28C3" w:rsidP="00DD28C3">
            <w:pPr>
              <w:numPr>
                <w:ilvl w:val="0"/>
                <w:numId w:val="2"/>
              </w:numPr>
              <w:tabs>
                <w:tab w:val="left" w:pos="175"/>
              </w:tabs>
              <w:ind w:left="33" w:hanging="33"/>
              <w:contextualSpacing/>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осы Шарттың 8.</w:t>
            </w:r>
            <w:r w:rsidR="00255F43" w:rsidRPr="00961FF9">
              <w:rPr>
                <w:rFonts w:ascii="Times New Roman" w:hAnsi="Times New Roman" w:cs="Times New Roman"/>
                <w:sz w:val="20"/>
                <w:szCs w:val="20"/>
                <w:lang w:val="kk-KZ"/>
              </w:rPr>
              <w:t>1</w:t>
            </w:r>
            <w:r w:rsidRPr="00961FF9">
              <w:rPr>
                <w:rFonts w:ascii="Times New Roman" w:hAnsi="Times New Roman" w:cs="Times New Roman"/>
                <w:sz w:val="20"/>
                <w:szCs w:val="20"/>
                <w:lang w:val="kk-KZ"/>
              </w:rPr>
              <w:t>-тармағына сәйкес өсімпұл қолдануға;</w:t>
            </w:r>
          </w:p>
          <w:p w:rsidR="00DD28C3" w:rsidRPr="00961FF9" w:rsidRDefault="00DD28C3" w:rsidP="00DD28C3">
            <w:pPr>
              <w:numPr>
                <w:ilvl w:val="0"/>
                <w:numId w:val="2"/>
              </w:numPr>
              <w:tabs>
                <w:tab w:val="left" w:pos="175"/>
              </w:tabs>
              <w:ind w:left="33" w:hanging="33"/>
              <w:contextualSpacing/>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осы Шарттың 3.</w:t>
            </w:r>
            <w:r w:rsidR="0096147A" w:rsidRPr="00961FF9">
              <w:rPr>
                <w:rFonts w:ascii="Times New Roman" w:hAnsi="Times New Roman" w:cs="Times New Roman"/>
                <w:sz w:val="20"/>
                <w:szCs w:val="20"/>
                <w:lang w:val="kk-KZ"/>
              </w:rPr>
              <w:t>8</w:t>
            </w:r>
            <w:r w:rsidRPr="00961FF9">
              <w:rPr>
                <w:rFonts w:ascii="Times New Roman" w:hAnsi="Times New Roman" w:cs="Times New Roman"/>
                <w:sz w:val="20"/>
                <w:szCs w:val="20"/>
                <w:lang w:val="kk-KZ"/>
              </w:rPr>
              <w:t>-тармағына сәйкес Газ жеткізуді тоқтатуға құқылы. Бұл ретте Жеткізуші газ жеткізуді тоқтатуға немесе қысқартуға байланысты залалдар мен шығындар үшін жауап бермейді.</w:t>
            </w:r>
          </w:p>
          <w:p w:rsidR="004C277E" w:rsidRPr="00961FF9" w:rsidRDefault="004C277E" w:rsidP="004C277E">
            <w:pPr>
              <w:tabs>
                <w:tab w:val="left" w:pos="175"/>
              </w:tabs>
              <w:ind w:left="33"/>
              <w:contextualSpacing/>
              <w:jc w:val="both"/>
              <w:rPr>
                <w:rFonts w:ascii="Times New Roman" w:hAnsi="Times New Roman" w:cs="Times New Roman"/>
                <w:sz w:val="20"/>
                <w:szCs w:val="20"/>
                <w:lang w:val="kk-KZ"/>
              </w:rPr>
            </w:pPr>
          </w:p>
          <w:p w:rsidR="00DD28C3" w:rsidRPr="00961FF9" w:rsidRDefault="00DD28C3" w:rsidP="00DD28C3">
            <w:pPr>
              <w:ind w:left="33" w:hanging="33"/>
              <w:contextualSpacing/>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5.</w:t>
            </w:r>
            <w:r w:rsidR="0068500D" w:rsidRPr="00961FF9">
              <w:rPr>
                <w:rFonts w:ascii="Times New Roman" w:hAnsi="Times New Roman" w:cs="Times New Roman"/>
                <w:sz w:val="20"/>
                <w:szCs w:val="20"/>
                <w:lang w:val="kk-KZ"/>
              </w:rPr>
              <w:t>8</w:t>
            </w:r>
            <w:r w:rsidRPr="00961FF9">
              <w:rPr>
                <w:rFonts w:ascii="Times New Roman" w:hAnsi="Times New Roman" w:cs="Times New Roman"/>
                <w:sz w:val="20"/>
                <w:szCs w:val="20"/>
                <w:lang w:val="kk-KZ"/>
              </w:rPr>
              <w:t xml:space="preserve">. Тараптар ай сайын әр айдың 25 (жиырма бесінші)  күніне дейін Жеткізуші ресімдеген Газ жеткізу және жүргізілген төлемдер жөніндегі  салыстырып тексеру Актіге қол қояды. </w:t>
            </w:r>
          </w:p>
          <w:p w:rsidR="00DD28C3" w:rsidRPr="00961FF9" w:rsidRDefault="00DD28C3" w:rsidP="00DD28C3">
            <w:pPr>
              <w:tabs>
                <w:tab w:val="left" w:pos="33"/>
              </w:tabs>
              <w:ind w:left="33" w:hanging="33"/>
              <w:jc w:val="both"/>
              <w:rPr>
                <w:rFonts w:ascii="Times New Roman" w:eastAsia="Calibri" w:hAnsi="Times New Roman" w:cs="Times New Roman"/>
                <w:sz w:val="20"/>
                <w:szCs w:val="20"/>
                <w:lang w:val="kk-KZ"/>
              </w:rPr>
            </w:pPr>
            <w:r w:rsidRPr="00961FF9">
              <w:rPr>
                <w:rFonts w:ascii="Times New Roman" w:eastAsia="Calibri" w:hAnsi="Times New Roman" w:cs="Times New Roman"/>
                <w:sz w:val="20"/>
                <w:szCs w:val="20"/>
                <w:lang w:val="kk-KZ"/>
              </w:rPr>
              <w:t>Салыстырып тексеру Актісіне әр Тараптың бірінші басшысымен немесе өкілетті өкілімен және бас бухгалтерімен қол қойылады және Та</w:t>
            </w:r>
            <w:r w:rsidR="004C277E" w:rsidRPr="00961FF9">
              <w:rPr>
                <w:rFonts w:ascii="Times New Roman" w:eastAsia="Calibri" w:hAnsi="Times New Roman" w:cs="Times New Roman"/>
                <w:sz w:val="20"/>
                <w:szCs w:val="20"/>
                <w:lang w:val="kk-KZ"/>
              </w:rPr>
              <w:t>раптардың мөрлерімен расталады.</w:t>
            </w:r>
          </w:p>
          <w:p w:rsidR="004C277E" w:rsidRPr="00961FF9" w:rsidRDefault="004C277E" w:rsidP="00DD28C3">
            <w:pPr>
              <w:tabs>
                <w:tab w:val="left" w:pos="33"/>
              </w:tabs>
              <w:ind w:left="33" w:hanging="33"/>
              <w:jc w:val="both"/>
              <w:rPr>
                <w:rFonts w:ascii="Times New Roman" w:eastAsia="Calibri" w:hAnsi="Times New Roman" w:cs="Times New Roman"/>
                <w:sz w:val="20"/>
                <w:szCs w:val="20"/>
                <w:lang w:val="kk-KZ"/>
              </w:rPr>
            </w:pPr>
          </w:p>
          <w:p w:rsidR="0061520E" w:rsidRPr="00961FF9" w:rsidRDefault="0061520E" w:rsidP="0061520E">
            <w:pPr>
              <w:tabs>
                <w:tab w:val="left" w:pos="426"/>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5.9 </w:t>
            </w:r>
            <w:r w:rsidRPr="00961FF9">
              <w:rPr>
                <w:rFonts w:ascii="Times New Roman" w:hAnsi="Times New Roman" w:cs="Times New Roman"/>
                <w:sz w:val="20"/>
                <w:szCs w:val="20"/>
                <w:lang w:val="kk-KZ"/>
              </w:rPr>
              <w:tab/>
              <w:t>Газ үшін төлем сомасынан бірінші кезекте өсімақы сомаcы өтеледі, екінші кезекте газ үшін берешек сомасы және нортариалдық/сот шығындары өтеледі, үшінші кезекте ағымдағы кезең үшін тұтынылған газ сомасы есептеледі.</w:t>
            </w:r>
          </w:p>
          <w:p w:rsidR="004C277E" w:rsidRPr="00961FF9" w:rsidRDefault="0061520E" w:rsidP="0061520E">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Егер ағымдағы ай үшін төлем сомасы нақты жеткізілген Газдың бағасынан артық болса, онда артық сома келесі ай үшін төлем есебіне саналады.</w:t>
            </w:r>
          </w:p>
          <w:p w:rsidR="005B5916" w:rsidRPr="00961FF9" w:rsidRDefault="005B5916" w:rsidP="00C356F4">
            <w:pPr>
              <w:jc w:val="both"/>
              <w:rPr>
                <w:rFonts w:ascii="Times New Roman" w:hAnsi="Times New Roman" w:cs="Times New Roman"/>
                <w:sz w:val="20"/>
                <w:szCs w:val="20"/>
                <w:lang w:val="kk-KZ"/>
              </w:rPr>
            </w:pPr>
          </w:p>
          <w:p w:rsidR="004C277E" w:rsidRPr="00961FF9" w:rsidRDefault="004C277E" w:rsidP="00DD28C3">
            <w:pPr>
              <w:ind w:left="33" w:hanging="33"/>
              <w:jc w:val="both"/>
              <w:rPr>
                <w:rFonts w:ascii="Times New Roman" w:hAnsi="Times New Roman" w:cs="Times New Roman"/>
                <w:sz w:val="20"/>
                <w:szCs w:val="20"/>
                <w:lang w:val="kk-KZ"/>
              </w:rPr>
            </w:pPr>
          </w:p>
          <w:p w:rsidR="00B50524" w:rsidRPr="00961FF9" w:rsidRDefault="00B50524" w:rsidP="00DD28C3">
            <w:pPr>
              <w:ind w:left="33" w:hanging="33"/>
              <w:jc w:val="both"/>
              <w:rPr>
                <w:rFonts w:ascii="Times New Roman" w:hAnsi="Times New Roman" w:cs="Times New Roman"/>
                <w:sz w:val="20"/>
                <w:szCs w:val="20"/>
                <w:lang w:val="kk-KZ"/>
              </w:rPr>
            </w:pPr>
          </w:p>
          <w:p w:rsidR="00B50524" w:rsidRPr="00961FF9" w:rsidRDefault="00B50524" w:rsidP="00DD28C3">
            <w:pPr>
              <w:ind w:left="33" w:hanging="33"/>
              <w:jc w:val="both"/>
              <w:rPr>
                <w:rFonts w:ascii="Times New Roman" w:hAnsi="Times New Roman" w:cs="Times New Roman"/>
                <w:sz w:val="20"/>
                <w:szCs w:val="20"/>
                <w:lang w:val="kk-KZ"/>
              </w:rPr>
            </w:pPr>
          </w:p>
          <w:p w:rsidR="00AB72CA" w:rsidRPr="00961FF9" w:rsidRDefault="00DD28C3" w:rsidP="00C703F6">
            <w:pPr>
              <w:pStyle w:val="a4"/>
              <w:numPr>
                <w:ilvl w:val="0"/>
                <w:numId w:val="4"/>
              </w:numPr>
              <w:jc w:val="center"/>
              <w:rPr>
                <w:b/>
                <w:sz w:val="20"/>
                <w:szCs w:val="20"/>
                <w:lang w:val="kk-KZ"/>
              </w:rPr>
            </w:pPr>
            <w:r w:rsidRPr="00961FF9">
              <w:rPr>
                <w:b/>
                <w:sz w:val="20"/>
                <w:szCs w:val="20"/>
                <w:lang w:val="kk-KZ"/>
              </w:rPr>
              <w:t>ТАРАПТАРДЫҢ ҚҰҚЫҚТАРЫ МЕН МІНДЕТТЕРІ</w:t>
            </w:r>
          </w:p>
          <w:p w:rsidR="00DD28C3" w:rsidRPr="00961FF9" w:rsidRDefault="00DD28C3" w:rsidP="00DD28C3">
            <w:pPr>
              <w:ind w:left="33" w:hanging="33"/>
              <w:jc w:val="both"/>
              <w:rPr>
                <w:rFonts w:ascii="Times New Roman" w:hAnsi="Times New Roman" w:cs="Times New Roman"/>
                <w:b/>
                <w:sz w:val="20"/>
                <w:szCs w:val="20"/>
                <w:lang w:val="kk-KZ"/>
              </w:rPr>
            </w:pPr>
            <w:r w:rsidRPr="00961FF9">
              <w:rPr>
                <w:rFonts w:ascii="Times New Roman" w:hAnsi="Times New Roman" w:cs="Times New Roman"/>
                <w:sz w:val="20"/>
                <w:szCs w:val="20"/>
                <w:lang w:val="kk-KZ"/>
              </w:rPr>
              <w:lastRenderedPageBreak/>
              <w:t>6.1.</w:t>
            </w:r>
            <w:r w:rsidRPr="00961FF9">
              <w:rPr>
                <w:rFonts w:ascii="Times New Roman" w:hAnsi="Times New Roman" w:cs="Times New Roman"/>
                <w:b/>
                <w:sz w:val="20"/>
                <w:szCs w:val="20"/>
                <w:lang w:val="kk-KZ"/>
              </w:rPr>
              <w:tab/>
              <w:t>Тұтынушы:</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1) Шартта белгіленген сападағы және айтылған сандағы Газды алуға және пайдалануға;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2) заңнамада белгіленген тәртіпте Газ бағасы туралы ақпаратты алуға;</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 Шарттарды жасауға және орындауға байланысты даулы мәселелерді шешу үшін сот органдар</w:t>
            </w:r>
            <w:r w:rsidR="004C277E" w:rsidRPr="00961FF9">
              <w:rPr>
                <w:rFonts w:ascii="Times New Roman" w:hAnsi="Times New Roman" w:cs="Times New Roman"/>
                <w:sz w:val="20"/>
                <w:szCs w:val="20"/>
                <w:lang w:val="kk-KZ"/>
              </w:rPr>
              <w:t>ына өтініш білдіруге;</w:t>
            </w:r>
          </w:p>
          <w:p w:rsidR="004C277E" w:rsidRPr="00961FF9" w:rsidRDefault="004C277E" w:rsidP="00DD28C3">
            <w:pPr>
              <w:ind w:left="33" w:hanging="33"/>
              <w:jc w:val="both"/>
              <w:rPr>
                <w:rFonts w:ascii="Times New Roman" w:hAnsi="Times New Roman" w:cs="Times New Roman"/>
                <w:sz w:val="20"/>
                <w:szCs w:val="20"/>
                <w:lang w:val="kk-KZ"/>
              </w:rPr>
            </w:pP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 Жеткізушіге бір ай бұрын Шарттың бұзылатыны туралы хабарланған және Газ жеткізу үшін толық төлем жасалған жағдайда, Жеткізушімен жасалған Шартты  бір жақты тәртіппен бұзуға құқылы.</w:t>
            </w:r>
          </w:p>
          <w:p w:rsidR="00DD28C3" w:rsidRPr="00961FF9" w:rsidRDefault="00DD28C3" w:rsidP="00DD28C3">
            <w:pPr>
              <w:ind w:left="33" w:hanging="33"/>
              <w:jc w:val="both"/>
              <w:rPr>
                <w:rFonts w:ascii="Times New Roman" w:hAnsi="Times New Roman" w:cs="Times New Roman"/>
                <w:b/>
                <w:sz w:val="20"/>
                <w:szCs w:val="20"/>
                <w:lang w:val="kk-KZ"/>
              </w:rPr>
            </w:pPr>
            <w:r w:rsidRPr="00961FF9">
              <w:rPr>
                <w:rFonts w:ascii="Times New Roman" w:hAnsi="Times New Roman" w:cs="Times New Roman"/>
                <w:sz w:val="20"/>
                <w:szCs w:val="20"/>
                <w:lang w:val="kk-KZ"/>
              </w:rPr>
              <w:t>6.2.</w:t>
            </w:r>
            <w:r w:rsidRPr="00961FF9">
              <w:rPr>
                <w:rFonts w:ascii="Times New Roman" w:hAnsi="Times New Roman" w:cs="Times New Roman"/>
                <w:b/>
                <w:sz w:val="20"/>
                <w:szCs w:val="20"/>
                <w:lang w:val="kk-KZ"/>
              </w:rPr>
              <w:tab/>
              <w:t>Тұтынушы:</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 осы Шарт талаптарына сәйкес төлемді толық көлемде және уақытылы жүргізуге;</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2) Газды пайдалану кезінде техникалық қауіпсіздік талаптарын сақтауға;</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 Қазақстан Республикасының заңнамасына сәйкес Жеткізушімен белгіленген техникалық талаптарды орындауға;</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 Газды Шарт талаптарына сәйкес пайдалануға, оның тиімді жұмсалуын қамтамасыз етуге, газ тұтыну режимін және оперативті-</w:t>
            </w:r>
            <w:r w:rsidR="004C277E" w:rsidRPr="00961FF9">
              <w:rPr>
                <w:rFonts w:ascii="Times New Roman" w:hAnsi="Times New Roman" w:cs="Times New Roman"/>
                <w:sz w:val="20"/>
                <w:szCs w:val="20"/>
                <w:lang w:val="kk-KZ"/>
              </w:rPr>
              <w:t>диспетчерлік тәртіпті сақтауға;</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5) Шартты бұзатын жағдайда, осы Шарт бойынша толық төлем жүргізіп, Жеткізушіге Шарт бұзылғанға дейін  бір ай бұрын кешіктірмей хабарлауға;</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6) Жеткізушіге өндірісті жоспарлы тоқтау туралы осындай тоқтату болғанға дейінгі 30 (отыз) күнтізбелік күн бұрын хабарлауға; </w:t>
            </w:r>
          </w:p>
          <w:p w:rsidR="00DD28C3" w:rsidRPr="00961FF9" w:rsidRDefault="00D95A6C"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7</w:t>
            </w:r>
            <w:r w:rsidR="00DD28C3" w:rsidRPr="00961FF9">
              <w:rPr>
                <w:rFonts w:ascii="Times New Roman" w:hAnsi="Times New Roman" w:cs="Times New Roman"/>
                <w:sz w:val="20"/>
                <w:szCs w:val="20"/>
                <w:lang w:val="kk-KZ"/>
              </w:rPr>
              <w:t>) Жеткізушінің диспетчерлік пунктіне тәулігіне жеткізілген газдың көлемі, оның тәулікттік орташа қысымы, температурасы және қысым айырмасы туралы ақпаратты беретін өзінің жауапты тұлғасын тағайындауға;</w:t>
            </w:r>
          </w:p>
          <w:p w:rsidR="00DD28C3" w:rsidRPr="00961FF9" w:rsidRDefault="00D95A6C"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8</w:t>
            </w:r>
            <w:r w:rsidR="00DD28C3" w:rsidRPr="00961FF9">
              <w:rPr>
                <w:rFonts w:ascii="Times New Roman" w:hAnsi="Times New Roman" w:cs="Times New Roman"/>
                <w:sz w:val="20"/>
                <w:szCs w:val="20"/>
                <w:lang w:val="kk-KZ"/>
              </w:rPr>
              <w:t>) ай сайын, айдың 25-шы күніне дейін осы Шарттың 5.</w:t>
            </w:r>
            <w:r w:rsidR="00B72F9B" w:rsidRPr="00961FF9">
              <w:rPr>
                <w:rFonts w:ascii="Times New Roman" w:hAnsi="Times New Roman" w:cs="Times New Roman"/>
                <w:sz w:val="20"/>
                <w:szCs w:val="20"/>
                <w:lang w:val="kk-KZ"/>
              </w:rPr>
              <w:t>8</w:t>
            </w:r>
            <w:r w:rsidR="00DD28C3" w:rsidRPr="00961FF9">
              <w:rPr>
                <w:rFonts w:ascii="Times New Roman" w:hAnsi="Times New Roman" w:cs="Times New Roman"/>
                <w:sz w:val="20"/>
                <w:szCs w:val="20"/>
                <w:lang w:val="kk-KZ"/>
              </w:rPr>
              <w:t>-тармағына сәйкес салыстырып тексеру актілеріне қол қоюға міндетті.</w:t>
            </w:r>
          </w:p>
          <w:p w:rsidR="00CA79F2" w:rsidRPr="00961FF9" w:rsidRDefault="00CA79F2" w:rsidP="00CA79F2">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9)   Шартты жасау кезінде, сонымен қатар одан кейін жыл сайын 15 қаңтарға дейінгі мерзімде газ тұтыну жүйелері мен газ жабдығына техникалық қызмет көрсету шартын ұсынуға;</w:t>
            </w:r>
          </w:p>
          <w:p w:rsidR="00CA79F2" w:rsidRPr="00961FF9" w:rsidRDefault="00CA79F2" w:rsidP="00CA79F2">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10) Газды есепке алу схемасын өзгертуге немесе бұзуға байланысты кез келген жұмыс түрін жүргізу кезінде жұмысты бастамас бұрын газ тарату ұйымының техникалық шарттарын алуға міндетті.</w:t>
            </w:r>
          </w:p>
          <w:p w:rsidR="00DD28C3" w:rsidRPr="00961FF9" w:rsidRDefault="00DD28C3" w:rsidP="00DD28C3">
            <w:pPr>
              <w:ind w:left="33" w:hanging="33"/>
              <w:jc w:val="both"/>
              <w:rPr>
                <w:rFonts w:ascii="Times New Roman" w:hAnsi="Times New Roman" w:cs="Times New Roman"/>
                <w:b/>
                <w:sz w:val="20"/>
                <w:szCs w:val="20"/>
                <w:lang w:val="kk-KZ"/>
              </w:rPr>
            </w:pPr>
            <w:r w:rsidRPr="00961FF9">
              <w:rPr>
                <w:rFonts w:ascii="Times New Roman" w:hAnsi="Times New Roman" w:cs="Times New Roman"/>
                <w:sz w:val="20"/>
                <w:szCs w:val="20"/>
                <w:lang w:val="kk-KZ"/>
              </w:rPr>
              <w:t>6.3.</w:t>
            </w:r>
            <w:r w:rsidRPr="00961FF9">
              <w:rPr>
                <w:rFonts w:ascii="Times New Roman" w:hAnsi="Times New Roman" w:cs="Times New Roman"/>
                <w:b/>
                <w:sz w:val="20"/>
                <w:szCs w:val="20"/>
                <w:lang w:val="kk-KZ"/>
              </w:rPr>
              <w:t xml:space="preserve"> Жеткізуші:</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 жеткізілген Газ үшін төлемді толық көлемде және уақытылы алуға;</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2) Газдың тұтынылуына және Газ жеткізу үшін төлемнің  уақытылы төленуіне бақылау жасауға; </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 осы Шартпен көзделген жағдайларда Газдың жеткізілуін тоқтатуға;</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4) Тұтынушыдан газ жабдықтарының және Газды есепке алу аспаптарының қауіпсіз пайдаланылуын қамтамасыз етуді талап етуге; </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5) Қазақстан Республикасының заңнамасына сәйкес Тұтынушымен газ тұтыну режимін сақтау үшін міндетті техникалық талаптарды белгілеуге;</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6) </w:t>
            </w:r>
            <w:r w:rsidR="00E812C6" w:rsidRPr="00961FF9">
              <w:rPr>
                <w:rFonts w:ascii="Times New Roman" w:hAnsi="Times New Roman" w:cs="Times New Roman"/>
                <w:sz w:val="20"/>
                <w:szCs w:val="20"/>
                <w:lang w:val="kk-KZ"/>
              </w:rPr>
              <w:t>расталған көлем болмаған жағдайда, газды жеткізу көлемдерін арттырудан бас тартуға.</w:t>
            </w:r>
          </w:p>
          <w:p w:rsidR="009447E6" w:rsidRPr="00961FF9" w:rsidRDefault="00CC1DA8" w:rsidP="009447E6">
            <w:pPr>
              <w:pStyle w:val="a6"/>
              <w:ind w:left="33" w:hanging="33"/>
              <w:jc w:val="both"/>
              <w:rPr>
                <w:rFonts w:ascii="Times New Roman" w:hAnsi="Times New Roman" w:cs="Times New Roman"/>
                <w:sz w:val="20"/>
                <w:szCs w:val="20"/>
                <w:lang w:val="kk-KZ"/>
              </w:rPr>
            </w:pPr>
            <w:r>
              <w:rPr>
                <w:rFonts w:ascii="Times New Roman" w:hAnsi="Times New Roman" w:cs="Times New Roman"/>
                <w:sz w:val="20"/>
                <w:szCs w:val="20"/>
                <w:lang w:val="kk-KZ"/>
              </w:rPr>
              <w:t>7</w:t>
            </w:r>
            <w:r w:rsidR="009447E6" w:rsidRPr="00961FF9">
              <w:rPr>
                <w:rFonts w:ascii="Times New Roman" w:hAnsi="Times New Roman" w:cs="Times New Roman"/>
                <w:sz w:val="20"/>
                <w:szCs w:val="20"/>
                <w:lang w:val="kk-KZ"/>
              </w:rPr>
              <w:t>) Тұтынушы криптовалюта майнингі бойынша қызметті жүзеге асыратын компаниялар үшін немесе майнингтік фирмаларға электр энергиясын тасымалдайтын және/немесе өткізетін компаниялар үшін электр энергиясын өндіру мақсатында, Газды пайдаланған жағдайда Тұтынушыға Газ беруді шектеуге;</w:t>
            </w:r>
          </w:p>
          <w:p w:rsidR="009447E6" w:rsidRPr="00961FF9" w:rsidRDefault="00CC1DA8" w:rsidP="009447E6">
            <w:pPr>
              <w:pStyle w:val="a6"/>
              <w:ind w:left="33" w:hanging="33"/>
              <w:jc w:val="both"/>
              <w:rPr>
                <w:rFonts w:ascii="Times New Roman" w:hAnsi="Times New Roman" w:cs="Times New Roman"/>
                <w:sz w:val="20"/>
                <w:szCs w:val="20"/>
                <w:lang w:val="kk-KZ"/>
              </w:rPr>
            </w:pPr>
            <w:r>
              <w:rPr>
                <w:rFonts w:ascii="Times New Roman" w:hAnsi="Times New Roman" w:cs="Times New Roman"/>
                <w:sz w:val="20"/>
                <w:szCs w:val="20"/>
                <w:lang w:val="kk-KZ"/>
              </w:rPr>
              <w:t>8</w:t>
            </w:r>
            <w:r w:rsidR="009447E6" w:rsidRPr="00961FF9">
              <w:rPr>
                <w:rFonts w:ascii="Times New Roman" w:hAnsi="Times New Roman" w:cs="Times New Roman"/>
                <w:sz w:val="20"/>
                <w:szCs w:val="20"/>
                <w:lang w:val="kk-KZ"/>
              </w:rPr>
              <w:t>) жеткізушінің келісімінсіз газдың артық шығыны болған кезде Ұлттық оператормен келісілген газ ресурстары болмаған жағдайда, Тұтынушыға Газ беруді шектеуге/тоқтатуға құқылы.</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lastRenderedPageBreak/>
              <w:t xml:space="preserve">6.4. </w:t>
            </w:r>
            <w:r w:rsidRPr="00961FF9">
              <w:rPr>
                <w:rFonts w:ascii="Times New Roman" w:hAnsi="Times New Roman" w:cs="Times New Roman"/>
                <w:sz w:val="20"/>
                <w:szCs w:val="20"/>
                <w:lang w:val="kk-KZ"/>
              </w:rPr>
              <w:tab/>
            </w:r>
            <w:r w:rsidRPr="00961FF9">
              <w:rPr>
                <w:rFonts w:ascii="Times New Roman" w:hAnsi="Times New Roman" w:cs="Times New Roman"/>
                <w:b/>
                <w:sz w:val="20"/>
                <w:szCs w:val="20"/>
                <w:lang w:val="kk-KZ"/>
              </w:rPr>
              <w:t>Жеткізуші міндетті:</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 Шартпен белгіленген мерзімде жеткізілген Газдың сапасына  және санына бақылау жасауға және есеп  жүргізуге;</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2) тұтынылатын Газ көлемдерін бақылауға;</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3) осы Шарттың 5.</w:t>
            </w:r>
            <w:r w:rsidR="00032601" w:rsidRPr="00961FF9">
              <w:rPr>
                <w:rFonts w:ascii="Times New Roman" w:hAnsi="Times New Roman" w:cs="Times New Roman"/>
                <w:sz w:val="20"/>
                <w:szCs w:val="20"/>
                <w:lang w:val="kk-KZ"/>
              </w:rPr>
              <w:t>4</w:t>
            </w:r>
            <w:r w:rsidRPr="00961FF9">
              <w:rPr>
                <w:rFonts w:ascii="Times New Roman" w:hAnsi="Times New Roman" w:cs="Times New Roman"/>
                <w:sz w:val="20"/>
                <w:szCs w:val="20"/>
                <w:lang w:val="kk-KZ"/>
              </w:rPr>
              <w:t>-тармағына сәйкес ай сайын Тұтынушыға шот-фактураларды беруге;</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4) Газды жеткізуге ықпалын тигізетін кез келген төтенше жағдайлар немесе авариялар туралы Тұтынушыға дереу хабарлауға, сонымен қатар Газды жеткізуді тұрақты ету үшін барлық қажетті іс-әрекеттерді қабылдауға;</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5) Тұтынушыға немесе оның уәкілетті өкіліне Газды жеткізу мәселелері жөніндегі ақпаратты беруге міндетті. </w:t>
            </w:r>
          </w:p>
          <w:p w:rsidR="004D18A7" w:rsidRPr="00961FF9" w:rsidRDefault="004D18A7" w:rsidP="00DD28C3">
            <w:pPr>
              <w:ind w:left="33" w:hanging="33"/>
              <w:jc w:val="both"/>
              <w:rPr>
                <w:rFonts w:ascii="Times New Roman" w:hAnsi="Times New Roman" w:cs="Times New Roman"/>
                <w:sz w:val="20"/>
                <w:szCs w:val="20"/>
                <w:lang w:val="kk-KZ"/>
              </w:rPr>
            </w:pPr>
          </w:p>
          <w:p w:rsidR="00AB72CA" w:rsidRPr="00961FF9" w:rsidRDefault="00DD28C3" w:rsidP="00C703F6">
            <w:pPr>
              <w:pStyle w:val="a4"/>
              <w:numPr>
                <w:ilvl w:val="0"/>
                <w:numId w:val="4"/>
              </w:numPr>
              <w:jc w:val="center"/>
              <w:rPr>
                <w:b/>
                <w:sz w:val="20"/>
                <w:szCs w:val="20"/>
                <w:lang w:val="kk-KZ"/>
              </w:rPr>
            </w:pPr>
            <w:r w:rsidRPr="00961FF9">
              <w:rPr>
                <w:b/>
                <w:sz w:val="20"/>
                <w:szCs w:val="20"/>
                <w:lang w:val="kk-KZ"/>
              </w:rPr>
              <w:t>ТАРАПТАРДЫҢ ШЕКТЕУІ</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7.1. </w:t>
            </w:r>
            <w:r w:rsidRPr="00961FF9">
              <w:rPr>
                <w:rFonts w:ascii="Times New Roman" w:hAnsi="Times New Roman" w:cs="Times New Roman"/>
                <w:sz w:val="20"/>
                <w:szCs w:val="20"/>
                <w:lang w:val="kk-KZ"/>
              </w:rPr>
              <w:tab/>
              <w:t xml:space="preserve">Тараптарға Қазақстан Республикасының заңнамасын бұзатын немесе Тараптардың құқықтарын шектейтін  өзге іс-әрекеттерді жасауға тыйым салынады. </w:t>
            </w:r>
          </w:p>
          <w:p w:rsidR="00DD28C3" w:rsidRPr="00961FF9" w:rsidRDefault="00DD28C3" w:rsidP="00DD28C3">
            <w:pPr>
              <w:ind w:left="33" w:hanging="33"/>
              <w:jc w:val="both"/>
              <w:rPr>
                <w:rFonts w:ascii="Times New Roman" w:hAnsi="Times New Roman" w:cs="Times New Roman"/>
                <w:sz w:val="20"/>
                <w:szCs w:val="20"/>
                <w:lang w:val="kk-KZ"/>
              </w:rPr>
            </w:pPr>
          </w:p>
          <w:p w:rsidR="00AB72CA" w:rsidRPr="00961FF9" w:rsidRDefault="00DD28C3" w:rsidP="00C703F6">
            <w:pPr>
              <w:pStyle w:val="a4"/>
              <w:numPr>
                <w:ilvl w:val="0"/>
                <w:numId w:val="4"/>
              </w:numPr>
              <w:jc w:val="center"/>
              <w:rPr>
                <w:b/>
                <w:sz w:val="20"/>
                <w:szCs w:val="20"/>
                <w:lang w:val="kk-KZ"/>
              </w:rPr>
            </w:pPr>
            <w:r w:rsidRPr="00961FF9">
              <w:rPr>
                <w:b/>
                <w:sz w:val="20"/>
                <w:szCs w:val="20"/>
                <w:lang w:val="kk-KZ"/>
              </w:rPr>
              <w:t>ТАРАПТАРДЫҢ ЖАУАПКЕРШІЛІГІ</w:t>
            </w:r>
          </w:p>
          <w:p w:rsidR="00225DE3" w:rsidRPr="00961FF9" w:rsidRDefault="00DD28C3" w:rsidP="00237D0E">
            <w:pPr>
              <w:tabs>
                <w:tab w:val="left" w:pos="464"/>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8.1. </w:t>
            </w:r>
            <w:r w:rsidRPr="00961FF9">
              <w:rPr>
                <w:rFonts w:ascii="Times New Roman" w:hAnsi="Times New Roman" w:cs="Times New Roman"/>
                <w:sz w:val="20"/>
                <w:szCs w:val="20"/>
                <w:lang w:val="kk-KZ"/>
              </w:rPr>
              <w:tab/>
            </w:r>
            <w:r w:rsidR="00225DE3" w:rsidRPr="00961FF9">
              <w:rPr>
                <w:rFonts w:ascii="Times New Roman" w:hAnsi="Times New Roman" w:cs="Times New Roman"/>
                <w:sz w:val="20"/>
                <w:szCs w:val="20"/>
                <w:lang w:val="kk-KZ"/>
              </w:rPr>
              <w:t>Тұтынушы Шарттың 5.</w:t>
            </w:r>
            <w:r w:rsidR="009C6FFE" w:rsidRPr="00961FF9">
              <w:rPr>
                <w:rFonts w:ascii="Times New Roman" w:hAnsi="Times New Roman" w:cs="Times New Roman"/>
                <w:sz w:val="20"/>
                <w:szCs w:val="20"/>
                <w:lang w:val="kk-KZ"/>
              </w:rPr>
              <w:t>1</w:t>
            </w:r>
            <w:r w:rsidR="00225DE3" w:rsidRPr="00961FF9">
              <w:rPr>
                <w:rFonts w:ascii="Times New Roman" w:hAnsi="Times New Roman" w:cs="Times New Roman"/>
                <w:sz w:val="20"/>
                <w:szCs w:val="20"/>
                <w:lang w:val="kk-KZ"/>
              </w:rPr>
              <w:t>-тармағында көрсетілген мерзім өткен сәттен бастап, есепті кезеңде нақты жеткізілген Газ үшін төлем жөніндегі өз міндеттерін орындамаған жағдайда, Жеткізуші берешектер толық өтелген сәтке дейін бар берешекке әрбір кешіктірілген күн үшін, ақшалай міндеттемелерді нақты орындау күні әрекет ететін, Қазақстан Республикасының Ұлттық Банкімен белгіленген қайта қаржыландырудың 1,5 есе ставкасы мөлшерінде өсімпұл есептейді.</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8.</w:t>
            </w:r>
            <w:r w:rsidR="00B04D55" w:rsidRPr="00961FF9">
              <w:rPr>
                <w:rFonts w:ascii="Times New Roman" w:hAnsi="Times New Roman" w:cs="Times New Roman"/>
                <w:sz w:val="20"/>
                <w:szCs w:val="20"/>
                <w:lang w:val="kk-KZ"/>
              </w:rPr>
              <w:t>2</w:t>
            </w:r>
            <w:r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lang w:val="kk-KZ"/>
              </w:rPr>
              <w:tab/>
              <w:t>Айыпақыларды осы Шарт талаптарына сәйкес есептеу және санау әр айға жеке жүргізіледі. Айыпақы төлемдері Тараптарды Шарт бойынша міндетт</w:t>
            </w:r>
            <w:r w:rsidR="004C277E" w:rsidRPr="00961FF9">
              <w:rPr>
                <w:rFonts w:ascii="Times New Roman" w:hAnsi="Times New Roman" w:cs="Times New Roman"/>
                <w:sz w:val="20"/>
                <w:szCs w:val="20"/>
                <w:lang w:val="kk-KZ"/>
              </w:rPr>
              <w:t>емелерді орындаудан босатпайды.</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8.</w:t>
            </w:r>
            <w:r w:rsidR="00B04D55" w:rsidRPr="00961FF9">
              <w:rPr>
                <w:rFonts w:ascii="Times New Roman" w:hAnsi="Times New Roman" w:cs="Times New Roman"/>
                <w:sz w:val="20"/>
                <w:szCs w:val="20"/>
                <w:lang w:val="kk-KZ"/>
              </w:rPr>
              <w:t>3</w:t>
            </w:r>
            <w:r w:rsidRPr="00961FF9">
              <w:rPr>
                <w:rFonts w:ascii="Times New Roman" w:hAnsi="Times New Roman" w:cs="Times New Roman"/>
                <w:sz w:val="20"/>
                <w:szCs w:val="20"/>
                <w:lang w:val="kk-KZ"/>
              </w:rPr>
              <w:t xml:space="preserve">. Жеткізушінің кінәсі бойынша Газ жеткізуде олқылық болған немесе көлемі кемітілген жағдайда, Тұтынушы Жеткізушіге әрбір толық жеткізілмеген күн үшін, толық жеткізілмеген Газ құнының сомасынан Қазақстан Республикасының Ұлттық Банкісімен белгіленген қайта қаржыландырудың 1,5 есе ставкасы мөлшерінде, бірақ толық жеткізілмеген Газ құнының 10 % (он пайыз) артық емес мөлшерде өсімақы қолдануға құқылы.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Есепті кезеңнен кейінгі айдың бірінші күні айыпақы есептеу мерзімінің басы болып табылады. </w:t>
            </w:r>
          </w:p>
          <w:p w:rsidR="00DD28C3" w:rsidRPr="00961FF9" w:rsidRDefault="00DD28C3" w:rsidP="00DD28C3">
            <w:pPr>
              <w:ind w:left="33" w:hanging="33"/>
              <w:jc w:val="both"/>
              <w:rPr>
                <w:rFonts w:ascii="Times New Roman" w:hAnsi="Times New Roman" w:cs="Times New Roman"/>
                <w:sz w:val="20"/>
                <w:szCs w:val="20"/>
                <w:lang w:val="kk-KZ"/>
              </w:rPr>
            </w:pPr>
          </w:p>
          <w:p w:rsidR="00AB72CA" w:rsidRPr="00961FF9" w:rsidRDefault="00AB72CA" w:rsidP="00DD28C3">
            <w:pPr>
              <w:ind w:left="33" w:hanging="33"/>
              <w:jc w:val="both"/>
              <w:rPr>
                <w:rFonts w:ascii="Times New Roman" w:hAnsi="Times New Roman" w:cs="Times New Roman"/>
                <w:sz w:val="20"/>
                <w:szCs w:val="20"/>
                <w:lang w:val="kk-KZ"/>
              </w:rPr>
            </w:pPr>
          </w:p>
          <w:p w:rsidR="00AB72CA" w:rsidRPr="00961FF9" w:rsidRDefault="00DD28C3" w:rsidP="00C703F6">
            <w:pPr>
              <w:pStyle w:val="a4"/>
              <w:numPr>
                <w:ilvl w:val="0"/>
                <w:numId w:val="4"/>
              </w:numPr>
              <w:jc w:val="center"/>
              <w:rPr>
                <w:b/>
                <w:sz w:val="20"/>
                <w:szCs w:val="20"/>
                <w:lang w:val="kk-KZ"/>
              </w:rPr>
            </w:pPr>
            <w:r w:rsidRPr="00961FF9">
              <w:rPr>
                <w:b/>
                <w:sz w:val="20"/>
                <w:szCs w:val="20"/>
                <w:lang w:val="kk-KZ"/>
              </w:rPr>
              <w:t>ТӨТЕНШЕ ЖАҒДАЙ ОҚИҒАЛАРЫ</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eastAsia="Calibri" w:hAnsi="Times New Roman" w:cs="Times New Roman"/>
                <w:sz w:val="20"/>
                <w:szCs w:val="20"/>
                <w:lang w:val="kk-KZ"/>
              </w:rPr>
              <w:t xml:space="preserve">9.1. Тараптар Шарт бойынша міндеттемелерін орындамағандары немесе тиісінше орындамағандары үшін, егер олар еңсерілмейтін күш салдарынан: табиғи зілзала; әскери әрекеттер; террорлық актілер; Жеткізушімен қадағаланбайтын; газ тасымалдау жүйесіндегі немесе газ иесі болып табылатын өндірушілердегі апаттар мен авариялық жағдайлар; газ тасымалдауға ықпал ететін үкіметаралық келісімдер; газды шектеуге ықпал ететін, мемлекеттік органдардың құқықтық актілері мен іс-әрекеттері салдарынан болса, жауапты болмайды.  Бұл жағдайда бірде-бір Тарап шығындарды өтеттіруге құқылы болмайды. Кез келген Тараптың </w:t>
            </w:r>
            <w:r w:rsidRPr="00961FF9">
              <w:rPr>
                <w:rFonts w:ascii="Times New Roman" w:hAnsi="Times New Roman" w:cs="Times New Roman"/>
                <w:sz w:val="20"/>
                <w:szCs w:val="20"/>
                <w:lang w:val="kk-KZ"/>
              </w:rPr>
              <w:t xml:space="preserve">талабы бойынша, бұл жағдайда, Шарт бойынша өзара міндеттемелердің орындалуын анықтайтын комиссия құрылуы мүмкін. Бұл ретте, Тараптар еңсерілмейтін күш жағдайлары басталғанға дейін туындаған, Шарт бойынша міндеттемелерді орындаудан босатылмайды. </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Еңсерілмейтін күш жағдайлары басталған жағдайда, Тараптар олар басталған күннен бастап 5 (бес) жұмыс күннің ішінде бір-біріне ол туралы хабар береді, Қазақстан Республикасының тиісті уәкілетті ұйымымен расталған, төтенше оқиға жағдайларының басталған күнін анықтайтын </w:t>
            </w:r>
            <w:r w:rsidRPr="00961FF9">
              <w:rPr>
                <w:rFonts w:ascii="Times New Roman" w:hAnsi="Times New Roman" w:cs="Times New Roman"/>
                <w:sz w:val="20"/>
                <w:szCs w:val="20"/>
                <w:lang w:val="kk-KZ"/>
              </w:rPr>
              <w:lastRenderedPageBreak/>
              <w:t xml:space="preserve">және сипаттайтын жазбаша хабарламаны пошта </w:t>
            </w:r>
            <w:r w:rsidR="004C277E" w:rsidRPr="00961FF9">
              <w:rPr>
                <w:rFonts w:ascii="Times New Roman" w:hAnsi="Times New Roman" w:cs="Times New Roman"/>
                <w:sz w:val="20"/>
                <w:szCs w:val="20"/>
                <w:lang w:val="kk-KZ"/>
              </w:rPr>
              <w:t>арқылы береді немесе тапсырады.</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eastAsia="Calibri" w:hAnsi="Times New Roman" w:cs="Times New Roman"/>
                <w:sz w:val="20"/>
                <w:szCs w:val="20"/>
                <w:lang w:val="kk-KZ"/>
              </w:rPr>
              <w:t xml:space="preserve">9.2. </w:t>
            </w:r>
            <w:r w:rsidRPr="00961FF9">
              <w:rPr>
                <w:rFonts w:ascii="Times New Roman" w:hAnsi="Times New Roman" w:cs="Times New Roman"/>
                <w:sz w:val="20"/>
                <w:szCs w:val="20"/>
                <w:lang w:val="kk-KZ"/>
              </w:rPr>
              <w:t xml:space="preserve">Шарт бойынша Тараптардың міндеттемелері тек Шарт бойынша Тараптардың міндеттемелерді орындауына кедергі келтіретін жағдай деңгейіндегі мерзімге ғана тоқтатылуы мүмкін. </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 xml:space="preserve">           Егер еңсерілмейтін күш жағдайлары 3 (үш) немесе одан көп айға созылса, әр Тарап шартты бұзуға болжаған күннен 20 (жиырма) күнтізбелік күн бұрын келесі тарапқа алдын ала хабарлаған жағдайда, Шартты бұзуға құқылы. Бұл ретте, Тараптар 30 (отыз) күнтізбелік күннің ішінде Шарт бойынша өзара есептесу жүргізуге міндеттенеді. </w:t>
            </w:r>
          </w:p>
          <w:p w:rsidR="00DD28C3" w:rsidRPr="00961FF9" w:rsidRDefault="00DD28C3" w:rsidP="00DD28C3">
            <w:pPr>
              <w:pStyle w:val="a6"/>
              <w:ind w:left="33" w:hanging="33"/>
              <w:jc w:val="both"/>
              <w:rPr>
                <w:rFonts w:ascii="Times New Roman" w:hAnsi="Times New Roman" w:cs="Times New Roman"/>
                <w:sz w:val="20"/>
                <w:szCs w:val="20"/>
                <w:lang w:val="kk-KZ"/>
              </w:rPr>
            </w:pPr>
          </w:p>
          <w:p w:rsidR="00DD28C3" w:rsidRPr="00961FF9" w:rsidRDefault="00DD28C3" w:rsidP="00DD28C3">
            <w:pPr>
              <w:pStyle w:val="a6"/>
              <w:ind w:left="33" w:hanging="33"/>
              <w:jc w:val="both"/>
              <w:rPr>
                <w:rFonts w:ascii="Times New Roman" w:hAnsi="Times New Roman" w:cs="Times New Roman"/>
                <w:sz w:val="20"/>
                <w:szCs w:val="20"/>
                <w:lang w:val="kk-KZ"/>
              </w:rPr>
            </w:pPr>
          </w:p>
          <w:p w:rsidR="00DD28C3" w:rsidRPr="00961FF9" w:rsidRDefault="00DD28C3" w:rsidP="00DD28C3">
            <w:pPr>
              <w:pStyle w:val="a6"/>
              <w:ind w:left="33" w:hanging="33"/>
              <w:jc w:val="both"/>
              <w:rPr>
                <w:rFonts w:ascii="Times New Roman" w:hAnsi="Times New Roman" w:cs="Times New Roman"/>
                <w:sz w:val="20"/>
                <w:szCs w:val="20"/>
                <w:lang w:val="kk-KZ"/>
              </w:rPr>
            </w:pPr>
          </w:p>
          <w:p w:rsidR="00A42185" w:rsidRPr="00961FF9" w:rsidRDefault="00A42185" w:rsidP="00DD28C3">
            <w:pPr>
              <w:pStyle w:val="a6"/>
              <w:ind w:left="33" w:hanging="33"/>
              <w:jc w:val="both"/>
              <w:rPr>
                <w:rFonts w:ascii="Times New Roman" w:hAnsi="Times New Roman" w:cs="Times New Roman"/>
                <w:sz w:val="20"/>
                <w:szCs w:val="20"/>
                <w:lang w:val="kk-KZ"/>
              </w:rPr>
            </w:pPr>
          </w:p>
          <w:p w:rsidR="00C405C0" w:rsidRPr="00961FF9" w:rsidRDefault="00C405C0" w:rsidP="00BE678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center"/>
              <w:rPr>
                <w:b/>
                <w:sz w:val="20"/>
                <w:szCs w:val="20"/>
                <w:lang w:val="kk-KZ"/>
              </w:rPr>
            </w:pPr>
          </w:p>
          <w:p w:rsidR="00A70929" w:rsidRPr="00961FF9" w:rsidRDefault="00BE6789" w:rsidP="00BE678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0"/>
              <w:jc w:val="center"/>
              <w:rPr>
                <w:b/>
                <w:sz w:val="20"/>
                <w:szCs w:val="20"/>
                <w:lang w:val="kk-KZ"/>
              </w:rPr>
            </w:pPr>
            <w:r w:rsidRPr="00961FF9">
              <w:rPr>
                <w:b/>
                <w:sz w:val="20"/>
                <w:szCs w:val="20"/>
                <w:lang w:val="kk-KZ"/>
              </w:rPr>
              <w:t>10.</w:t>
            </w:r>
            <w:r w:rsidR="00A70929" w:rsidRPr="00961FF9">
              <w:rPr>
                <w:b/>
                <w:sz w:val="20"/>
                <w:szCs w:val="20"/>
                <w:lang w:val="kk-KZ"/>
              </w:rPr>
              <w:t>СЫБАЙЛАС ЖЕМҚОРЛЫҚҚА ҚАРСЫ ТАРМАҚ</w:t>
            </w:r>
          </w:p>
          <w:p w:rsidR="00A70929" w:rsidRPr="00961FF9" w:rsidRDefault="00A70929" w:rsidP="00A7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10.1. Осы Шарт/Келісім бойынша өз міндеттемелерін орындай отырып, Тараптар, олардың аффилиирленген тұлғалары, қызметкерлері немесе делдалдары қандай да бір тұлғалардың әрекеттеріне немесе шешімдеріне ықпал ету үшін тікелей немесе жанама ақшаны немесе құндылықтарды төлемейді, бұл тұлғалар кез келген заңсыз артықшылықтар алу немесе басқа да заңсыз мақсаттарға қол жеткізу үшін төлеуді ұсынбайды немесе төлеуге рұқсат бермейді.</w:t>
            </w:r>
          </w:p>
          <w:p w:rsidR="00A70929" w:rsidRPr="00961FF9" w:rsidRDefault="00A70929" w:rsidP="00A70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10.2. Тараптар, олардың аффилиирленген тұлғалары, қызметкерлері немесе делдалдары осы Шарт/Шарт бойынша өз міндеттемелерін орындау кезінде қолданыстағы заңнамада пара беру/алу, коммерциялық пара алу ретінде квалификацияланған әрекеттерді, сондай-ақ қолданыстағы заңнаманың талаптарын және сыбайлас жемқорлыққа қарсы халықаралық актілерді бұзатын басқа да әрекеттерді жасамайды.</w:t>
            </w:r>
          </w:p>
          <w:p w:rsidR="00A70929" w:rsidRPr="00961FF9" w:rsidRDefault="00A70929" w:rsidP="00A70929">
            <w:pPr>
              <w:pStyle w:val="HTML"/>
              <w:shd w:val="clear" w:color="auto" w:fill="FFFFFF" w:themeFill="background1"/>
              <w:jc w:val="both"/>
              <w:rPr>
                <w:rFonts w:ascii="Times New Roman" w:hAnsi="Times New Roman"/>
                <w:lang w:val="kk-KZ"/>
              </w:rPr>
            </w:pPr>
            <w:r w:rsidRPr="00961FF9">
              <w:rPr>
                <w:rFonts w:ascii="Times New Roman" w:hAnsi="Times New Roman"/>
                <w:lang w:val="kk-KZ"/>
              </w:rPr>
              <w:t>10.3. Тараптар сыбайлас жемқорлыққа қарсы рәсімдердің орындалуын мойындайды және олардың сақталуын бақылайды, қажет болған жағдайда сыбайлас жемқорлықтың алдын алуда бір-біріне жәрдемдеседі. Сонымен бірге, Тараптар сыбайлас жемқорлық әрекеттерге тартылуы мүмкін контрагенттермен іскерлік қарым-қатынас тәуекелін барынша азайтуға бар күш-жігерін салады.</w:t>
            </w:r>
          </w:p>
          <w:p w:rsidR="00A70929" w:rsidRPr="00961FF9" w:rsidRDefault="00A70929" w:rsidP="00A709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10.4. Тараптар Келісімнің сыбайлас жемқорлыққа қарсы ережелерінің орындалуына қатысты құпиялылықты, сондай-ақ сыбайлас жемқорлыққа қарсы тармақтың бұзылғаны туралы хабарлаған кез келген тұлға үшін жағымсыз салдарлардың болмауын мойындайды және кепілдік береді.</w:t>
            </w:r>
          </w:p>
          <w:p w:rsidR="00A70929" w:rsidRPr="00961FF9" w:rsidRDefault="00A70929" w:rsidP="00A7092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ab/>
            </w:r>
          </w:p>
          <w:p w:rsidR="00A70929" w:rsidRPr="00961FF9" w:rsidRDefault="00A70929" w:rsidP="00A70929">
            <w:pPr>
              <w:jc w:val="both"/>
              <w:rPr>
                <w:lang w:val="kk-KZ"/>
              </w:rPr>
            </w:pPr>
          </w:p>
          <w:p w:rsidR="004D18A7" w:rsidRPr="00961FF9" w:rsidRDefault="004D18A7" w:rsidP="00DD28C3">
            <w:pPr>
              <w:pStyle w:val="a6"/>
              <w:ind w:left="33" w:hanging="33"/>
              <w:jc w:val="both"/>
              <w:rPr>
                <w:rFonts w:ascii="Times New Roman" w:hAnsi="Times New Roman" w:cs="Times New Roman"/>
                <w:sz w:val="20"/>
                <w:szCs w:val="20"/>
                <w:lang w:val="kk-KZ"/>
              </w:rPr>
            </w:pPr>
          </w:p>
          <w:p w:rsidR="00AB72CA" w:rsidRPr="00961FF9" w:rsidRDefault="00845E90" w:rsidP="00845E90">
            <w:pPr>
              <w:jc w:val="center"/>
              <w:rPr>
                <w:rFonts w:ascii="Times New Roman" w:hAnsi="Times New Roman" w:cs="Times New Roman"/>
                <w:b/>
                <w:sz w:val="20"/>
                <w:szCs w:val="20"/>
                <w:lang w:val="kk-KZ"/>
              </w:rPr>
            </w:pPr>
            <w:r w:rsidRPr="00961FF9">
              <w:rPr>
                <w:rFonts w:ascii="Times New Roman" w:hAnsi="Times New Roman" w:cs="Times New Roman"/>
                <w:b/>
                <w:sz w:val="20"/>
                <w:szCs w:val="20"/>
                <w:lang w:val="kk-KZ"/>
              </w:rPr>
              <w:t xml:space="preserve">11. </w:t>
            </w:r>
            <w:r w:rsidR="00DD28C3" w:rsidRPr="00961FF9">
              <w:rPr>
                <w:rFonts w:ascii="Times New Roman" w:hAnsi="Times New Roman" w:cs="Times New Roman"/>
                <w:b/>
                <w:sz w:val="20"/>
                <w:szCs w:val="20"/>
                <w:lang w:val="kk-KZ"/>
              </w:rPr>
              <w:t>ДАУЛАРДЫ ШЕШУ ТӘРТІБІ</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w:t>
            </w:r>
            <w:r w:rsidR="00845E90" w:rsidRPr="00961FF9">
              <w:rPr>
                <w:rFonts w:ascii="Times New Roman" w:hAnsi="Times New Roman" w:cs="Times New Roman"/>
                <w:sz w:val="20"/>
                <w:szCs w:val="20"/>
                <w:lang w:val="kk-KZ"/>
              </w:rPr>
              <w:t>1</w:t>
            </w:r>
            <w:r w:rsidRPr="00961FF9">
              <w:rPr>
                <w:rFonts w:ascii="Times New Roman" w:hAnsi="Times New Roman" w:cs="Times New Roman"/>
                <w:sz w:val="20"/>
                <w:szCs w:val="20"/>
                <w:lang w:val="kk-KZ"/>
              </w:rPr>
              <w:t>.1.Осы Шарт бойынша немесе оған байланысты Тараптардың арасында туындаған барлық даулар мен  келіспеушіліктер Тараптар арасында келіссөздер   жүргізу арқылы  шешіледі.</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w:t>
            </w:r>
            <w:r w:rsidR="00845E90" w:rsidRPr="00961FF9">
              <w:rPr>
                <w:rFonts w:ascii="Times New Roman" w:hAnsi="Times New Roman" w:cs="Times New Roman"/>
                <w:sz w:val="20"/>
                <w:szCs w:val="20"/>
                <w:lang w:val="kk-KZ"/>
              </w:rPr>
              <w:t>1</w:t>
            </w:r>
            <w:r w:rsidRPr="00961FF9">
              <w:rPr>
                <w:rFonts w:ascii="Times New Roman" w:hAnsi="Times New Roman" w:cs="Times New Roman"/>
                <w:sz w:val="20"/>
                <w:szCs w:val="20"/>
                <w:lang w:val="kk-KZ"/>
              </w:rPr>
              <w:t>.2. Келіспеушіліктер мен дауларды  келіссөз арқылы шешу мүмкін болмаған жағдайда, олар Қазақстан Республикасының қолданыстағы заңнамасына сәйкес тәртіппен сот тәртібімен қарауға жатады.</w:t>
            </w:r>
          </w:p>
          <w:p w:rsidR="00DD28C3" w:rsidRPr="00961FF9" w:rsidRDefault="00DD28C3" w:rsidP="00DD28C3">
            <w:pPr>
              <w:pStyle w:val="a6"/>
              <w:ind w:left="33" w:hanging="33"/>
              <w:jc w:val="both"/>
              <w:rPr>
                <w:rFonts w:ascii="Times New Roman" w:hAnsi="Times New Roman" w:cs="Times New Roman"/>
                <w:sz w:val="20"/>
                <w:szCs w:val="20"/>
                <w:lang w:val="kk-KZ"/>
              </w:rPr>
            </w:pPr>
          </w:p>
          <w:p w:rsidR="00AB72CA" w:rsidRPr="00961FF9" w:rsidRDefault="00845E90" w:rsidP="00845E90">
            <w:pPr>
              <w:jc w:val="center"/>
              <w:rPr>
                <w:rFonts w:ascii="Times New Roman" w:hAnsi="Times New Roman" w:cs="Times New Roman"/>
                <w:b/>
                <w:sz w:val="20"/>
                <w:szCs w:val="20"/>
                <w:lang w:val="kk-KZ"/>
              </w:rPr>
            </w:pPr>
            <w:r w:rsidRPr="00961FF9">
              <w:rPr>
                <w:rFonts w:ascii="Times New Roman" w:hAnsi="Times New Roman" w:cs="Times New Roman"/>
                <w:b/>
                <w:sz w:val="20"/>
                <w:szCs w:val="20"/>
                <w:lang w:val="kk-KZ"/>
              </w:rPr>
              <w:t xml:space="preserve">12. </w:t>
            </w:r>
            <w:r w:rsidR="00DD28C3" w:rsidRPr="00961FF9">
              <w:rPr>
                <w:rFonts w:ascii="Times New Roman" w:hAnsi="Times New Roman" w:cs="Times New Roman"/>
                <w:b/>
                <w:sz w:val="20"/>
                <w:szCs w:val="20"/>
                <w:lang w:val="kk-KZ"/>
              </w:rPr>
              <w:t>ҚОРЫТЫНДЫ ЕРЕЖЕЛЕР</w:t>
            </w:r>
          </w:p>
          <w:p w:rsidR="00500C4B" w:rsidRPr="00961FF9" w:rsidRDefault="00DD28C3" w:rsidP="00500C4B">
            <w:pPr>
              <w:jc w:val="both"/>
              <w:rPr>
                <w:rFonts w:ascii="Times New Roman" w:eastAsia="Calibri" w:hAnsi="Times New Roman" w:cs="Times New Roman"/>
                <w:sz w:val="20"/>
                <w:szCs w:val="20"/>
                <w:lang w:val="kk-KZ"/>
              </w:rPr>
            </w:pPr>
            <w:r w:rsidRPr="00961FF9">
              <w:rPr>
                <w:sz w:val="20"/>
                <w:szCs w:val="20"/>
                <w:lang w:val="kk-KZ"/>
              </w:rPr>
              <w:t>1</w:t>
            </w:r>
            <w:r w:rsidR="009B00EF" w:rsidRPr="00961FF9">
              <w:rPr>
                <w:sz w:val="20"/>
                <w:szCs w:val="20"/>
                <w:lang w:val="kk-KZ"/>
              </w:rPr>
              <w:t>2</w:t>
            </w:r>
            <w:r w:rsidRPr="00961FF9">
              <w:rPr>
                <w:sz w:val="20"/>
                <w:szCs w:val="20"/>
                <w:lang w:val="kk-KZ"/>
              </w:rPr>
              <w:t>.1.</w:t>
            </w:r>
            <w:r w:rsidR="00500C4B" w:rsidRPr="00961FF9">
              <w:rPr>
                <w:rFonts w:ascii="Times New Roman" w:eastAsia="Calibri" w:hAnsi="Times New Roman" w:cs="Times New Roman"/>
                <w:sz w:val="20"/>
                <w:szCs w:val="20"/>
                <w:lang w:val="kk-KZ"/>
              </w:rPr>
              <w:t xml:space="preserve">Осы Шарт </w:t>
            </w:r>
            <w:r w:rsidR="00500C4B" w:rsidRPr="00961FF9">
              <w:rPr>
                <w:rFonts w:ascii="Times New Roman" w:hAnsi="Times New Roman"/>
                <w:sz w:val="20"/>
                <w:lang w:val="kk-KZ"/>
              </w:rPr>
              <w:t>оған</w:t>
            </w:r>
            <w:r w:rsidR="00500C4B" w:rsidRPr="00961FF9">
              <w:rPr>
                <w:rFonts w:ascii="Times New Roman" w:eastAsia="Times New Roman" w:hAnsi="Times New Roman" w:cs="Times New Roman"/>
                <w:sz w:val="20"/>
                <w:szCs w:val="24"/>
                <w:lang w:val="kk-KZ" w:eastAsia="ru-RU"/>
              </w:rPr>
              <w:t xml:space="preserve"> қол қойылған күннен бастап</w:t>
            </w:r>
            <w:r w:rsidR="00406423" w:rsidRPr="00961FF9">
              <w:rPr>
                <w:rFonts w:ascii="Times New Roman" w:eastAsia="Calibri" w:hAnsi="Times New Roman" w:cs="Times New Roman"/>
                <w:sz w:val="20"/>
                <w:szCs w:val="20"/>
                <w:lang w:val="kk-KZ"/>
              </w:rPr>
              <w:t xml:space="preserve"> күшіне енеді және 202</w:t>
            </w:r>
            <w:r w:rsidR="00CE70E1">
              <w:rPr>
                <w:rFonts w:ascii="Times New Roman" w:eastAsia="Calibri" w:hAnsi="Times New Roman" w:cs="Times New Roman"/>
                <w:sz w:val="20"/>
                <w:szCs w:val="20"/>
                <w:lang w:val="kk-KZ"/>
              </w:rPr>
              <w:t>6</w:t>
            </w:r>
            <w:bookmarkStart w:id="0" w:name="_GoBack"/>
            <w:bookmarkEnd w:id="0"/>
            <w:r w:rsidR="00500C4B" w:rsidRPr="00961FF9">
              <w:rPr>
                <w:rFonts w:ascii="Times New Roman" w:eastAsia="Calibri" w:hAnsi="Times New Roman" w:cs="Times New Roman"/>
                <w:sz w:val="20"/>
                <w:szCs w:val="20"/>
                <w:lang w:val="kk-KZ"/>
              </w:rPr>
              <w:t xml:space="preserve"> жылдың «31» желтоқсанын қоса алғанға дейін, ал ақшалай міндеттемелерді орындау бойынша олар толық орындалғанға дейін әрекет етеді.</w:t>
            </w:r>
          </w:p>
          <w:p w:rsidR="004C277E" w:rsidRPr="00961FF9" w:rsidRDefault="00DD28C3" w:rsidP="0031129D">
            <w:pPr>
              <w:tabs>
                <w:tab w:val="left" w:pos="33"/>
              </w:tabs>
              <w:ind w:left="33" w:hanging="33"/>
              <w:contextualSpacing/>
              <w:jc w:val="both"/>
              <w:rPr>
                <w:rFonts w:ascii="Times New Roman" w:hAnsi="Times New Roman" w:cs="Times New Roman"/>
                <w:sz w:val="20"/>
                <w:szCs w:val="20"/>
                <w:lang w:val="kk-KZ"/>
              </w:rPr>
            </w:pPr>
            <w:r w:rsidRPr="00961FF9">
              <w:rPr>
                <w:rFonts w:ascii="Times New Roman" w:eastAsia="Calibri" w:hAnsi="Times New Roman" w:cs="Times New Roman"/>
                <w:sz w:val="20"/>
                <w:szCs w:val="20"/>
                <w:lang w:val="kk-KZ"/>
              </w:rPr>
              <w:t>1</w:t>
            </w:r>
            <w:r w:rsidR="009B00EF" w:rsidRPr="00961FF9">
              <w:rPr>
                <w:rFonts w:ascii="Times New Roman" w:eastAsia="Calibri" w:hAnsi="Times New Roman" w:cs="Times New Roman"/>
                <w:sz w:val="20"/>
                <w:szCs w:val="20"/>
                <w:lang w:val="kk-KZ"/>
              </w:rPr>
              <w:t>2</w:t>
            </w:r>
            <w:r w:rsidRPr="00961FF9">
              <w:rPr>
                <w:rFonts w:ascii="Times New Roman" w:eastAsia="Calibri" w:hAnsi="Times New Roman" w:cs="Times New Roman"/>
                <w:sz w:val="20"/>
                <w:szCs w:val="20"/>
                <w:lang w:val="kk-KZ"/>
              </w:rPr>
              <w:t>.2.</w:t>
            </w:r>
            <w:r w:rsidRPr="00961FF9">
              <w:rPr>
                <w:rFonts w:ascii="Times New Roman" w:hAnsi="Times New Roman" w:cs="Times New Roman"/>
                <w:sz w:val="20"/>
                <w:szCs w:val="20"/>
                <w:lang w:val="kk-KZ"/>
              </w:rPr>
              <w:t xml:space="preserve">Осы Шартқа өзгертулер, толықтырулар, Шарт шеңберіндегі Тараптардың  келісімдері жазбаша түрде ресімделеді және екі Тараппен қол қойылған сәттен бастап </w:t>
            </w:r>
            <w:r w:rsidRPr="00961FF9">
              <w:rPr>
                <w:rFonts w:ascii="Times New Roman" w:hAnsi="Times New Roman" w:cs="Times New Roman"/>
                <w:sz w:val="20"/>
                <w:szCs w:val="20"/>
                <w:lang w:val="kk-KZ"/>
              </w:rPr>
              <w:lastRenderedPageBreak/>
              <w:t>заңды күштері бірдей, осы Шарттың ажырамас бөлігі болып табылады.</w:t>
            </w:r>
          </w:p>
          <w:p w:rsidR="00DD28C3" w:rsidRPr="00961FF9" w:rsidRDefault="00DD28C3" w:rsidP="00DD28C3">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w:t>
            </w:r>
            <w:r w:rsidR="009B00EF" w:rsidRPr="00961FF9">
              <w:rPr>
                <w:rFonts w:ascii="Times New Roman" w:hAnsi="Times New Roman" w:cs="Times New Roman"/>
                <w:sz w:val="20"/>
                <w:szCs w:val="20"/>
                <w:lang w:val="kk-KZ"/>
              </w:rPr>
              <w:t>2</w:t>
            </w:r>
            <w:r w:rsidR="009F3A80" w:rsidRPr="00961FF9">
              <w:rPr>
                <w:rFonts w:ascii="Times New Roman" w:hAnsi="Times New Roman" w:cs="Times New Roman"/>
                <w:sz w:val="20"/>
                <w:szCs w:val="20"/>
                <w:lang w:val="kk-KZ"/>
              </w:rPr>
              <w:t>.</w:t>
            </w:r>
            <w:r w:rsidR="0031129D">
              <w:rPr>
                <w:rFonts w:ascii="Times New Roman" w:hAnsi="Times New Roman" w:cs="Times New Roman"/>
                <w:sz w:val="20"/>
                <w:szCs w:val="20"/>
                <w:lang w:val="kk-KZ"/>
              </w:rPr>
              <w:t>3</w:t>
            </w:r>
            <w:r w:rsidR="009F3A80" w:rsidRPr="00961FF9">
              <w:rPr>
                <w:rFonts w:ascii="Times New Roman" w:hAnsi="Times New Roman" w:cs="Times New Roman"/>
                <w:sz w:val="20"/>
                <w:szCs w:val="20"/>
                <w:lang w:val="kk-KZ"/>
              </w:rPr>
              <w:t>.</w:t>
            </w:r>
            <w:r w:rsidR="0031129D" w:rsidRPr="0031129D">
              <w:rPr>
                <w:lang w:val="kk-KZ"/>
              </w:rPr>
              <w:t xml:space="preserve"> </w:t>
            </w:r>
            <w:r w:rsidR="0031129D" w:rsidRPr="0031129D">
              <w:rPr>
                <w:rFonts w:ascii="Times New Roman" w:hAnsi="Times New Roman" w:cs="Times New Roman"/>
                <w:sz w:val="20"/>
                <w:szCs w:val="20"/>
                <w:lang w:val="kk-KZ"/>
              </w:rPr>
              <w:t>Шарт бірдей заңды күші бар екі данада мемлекеттік және орыс тілдерінде жасалды</w:t>
            </w:r>
            <w:r w:rsidRPr="00961FF9">
              <w:rPr>
                <w:rFonts w:ascii="Times New Roman" w:hAnsi="Times New Roman" w:cs="Times New Roman"/>
                <w:sz w:val="20"/>
                <w:szCs w:val="20"/>
                <w:lang w:val="kk-KZ"/>
              </w:rPr>
              <w:t>.</w:t>
            </w:r>
          </w:p>
          <w:p w:rsidR="00DD28C3" w:rsidRPr="00961FF9" w:rsidRDefault="00DD28C3" w:rsidP="00DD28C3">
            <w:pPr>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w:t>
            </w:r>
            <w:r w:rsidR="009B00EF" w:rsidRPr="00961FF9">
              <w:rPr>
                <w:rFonts w:ascii="Times New Roman" w:hAnsi="Times New Roman" w:cs="Times New Roman"/>
                <w:sz w:val="20"/>
                <w:szCs w:val="20"/>
                <w:lang w:val="kk-KZ"/>
              </w:rPr>
              <w:t>2</w:t>
            </w:r>
            <w:r w:rsidRPr="00961FF9">
              <w:rPr>
                <w:rFonts w:ascii="Times New Roman" w:hAnsi="Times New Roman" w:cs="Times New Roman"/>
                <w:sz w:val="20"/>
                <w:szCs w:val="20"/>
                <w:lang w:val="kk-KZ"/>
              </w:rPr>
              <w:t>.</w:t>
            </w:r>
            <w:r w:rsidR="0031129D">
              <w:rPr>
                <w:rFonts w:ascii="Times New Roman" w:hAnsi="Times New Roman" w:cs="Times New Roman"/>
                <w:sz w:val="20"/>
                <w:szCs w:val="20"/>
                <w:lang w:val="kk-KZ"/>
              </w:rPr>
              <w:t>4</w:t>
            </w:r>
            <w:r w:rsidRPr="00961FF9">
              <w:rPr>
                <w:rFonts w:ascii="Times New Roman" w:hAnsi="Times New Roman" w:cs="Times New Roman"/>
                <w:sz w:val="20"/>
                <w:szCs w:val="20"/>
                <w:lang w:val="kk-KZ"/>
              </w:rPr>
              <w:t>.Тараптар бірінші басшы ауысқан, заңды мекенжайлары, банкілік деректемелері, атаулары, ведомствалық  жабдықтары, меншік нысандары өзгерген жағдайда, жаңа есеп шоттары ашылған, жойылған және осы Шартты тиісінше орындауға әсер ететін басқа мәліметтері өзгерген жағдайда, бір-біріне 10 (он) күнтізбелік күннің ішінде жазбаша хабарлауы тиіс.</w:t>
            </w:r>
          </w:p>
          <w:p w:rsidR="00DD28C3" w:rsidRPr="00961FF9" w:rsidRDefault="00DD28C3" w:rsidP="00DD28C3">
            <w:pPr>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w:t>
            </w:r>
            <w:r w:rsidR="009B00EF" w:rsidRPr="00961FF9">
              <w:rPr>
                <w:rFonts w:ascii="Times New Roman" w:hAnsi="Times New Roman" w:cs="Times New Roman"/>
                <w:sz w:val="20"/>
                <w:szCs w:val="20"/>
                <w:lang w:val="kk-KZ"/>
              </w:rPr>
              <w:t>2</w:t>
            </w:r>
            <w:r w:rsidR="009F3A80" w:rsidRPr="00961FF9">
              <w:rPr>
                <w:rFonts w:ascii="Times New Roman" w:hAnsi="Times New Roman" w:cs="Times New Roman"/>
                <w:sz w:val="20"/>
                <w:szCs w:val="20"/>
                <w:lang w:val="kk-KZ"/>
              </w:rPr>
              <w:t>.</w:t>
            </w:r>
            <w:r w:rsidR="0031129D">
              <w:rPr>
                <w:rFonts w:ascii="Times New Roman" w:hAnsi="Times New Roman" w:cs="Times New Roman"/>
                <w:sz w:val="20"/>
                <w:szCs w:val="20"/>
                <w:lang w:val="kk-KZ"/>
              </w:rPr>
              <w:t>5</w:t>
            </w:r>
            <w:r w:rsidR="009F3A80" w:rsidRPr="00961FF9">
              <w:rPr>
                <w:rFonts w:ascii="Times New Roman" w:hAnsi="Times New Roman" w:cs="Times New Roman"/>
                <w:sz w:val="20"/>
                <w:szCs w:val="20"/>
                <w:lang w:val="kk-KZ"/>
              </w:rPr>
              <w:t>.</w:t>
            </w:r>
            <w:r w:rsidRPr="00961FF9">
              <w:rPr>
                <w:rFonts w:ascii="Times New Roman" w:hAnsi="Times New Roman" w:cs="Times New Roman"/>
                <w:sz w:val="20"/>
                <w:szCs w:val="20"/>
                <w:lang w:val="kk-KZ"/>
              </w:rPr>
              <w:t xml:space="preserve">Тұтынушының келесі күнтізбелік жылға Шартқа қол қоюдан бас тартуы Газды жеткізуді тоқтатуға ықпал етеді. Жеткізуші тұтынушыға алдын ала хабарлай отырып, кіре берістегі кранға пломба қойып немесе дәнекерлеп жабу арқылы Тұтынушыға газ жеткізуді тоқтатуға құқылы. </w:t>
            </w:r>
          </w:p>
          <w:p w:rsidR="00DD28C3" w:rsidRPr="00961FF9" w:rsidRDefault="00DD28C3" w:rsidP="00DD28C3">
            <w:pPr>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lang w:val="kk-KZ"/>
              </w:rPr>
              <w:t>1</w:t>
            </w:r>
            <w:r w:rsidR="009B00EF" w:rsidRPr="00961FF9">
              <w:rPr>
                <w:rFonts w:ascii="Times New Roman" w:hAnsi="Times New Roman" w:cs="Times New Roman"/>
                <w:sz w:val="20"/>
                <w:szCs w:val="20"/>
                <w:lang w:val="kk-KZ"/>
              </w:rPr>
              <w:t>2</w:t>
            </w:r>
            <w:r w:rsidR="009F3A80" w:rsidRPr="00961FF9">
              <w:rPr>
                <w:rFonts w:ascii="Times New Roman" w:hAnsi="Times New Roman" w:cs="Times New Roman"/>
                <w:sz w:val="20"/>
                <w:szCs w:val="20"/>
                <w:lang w:val="kk-KZ"/>
              </w:rPr>
              <w:t>.</w:t>
            </w:r>
            <w:r w:rsidR="0031129D">
              <w:rPr>
                <w:rFonts w:ascii="Times New Roman" w:hAnsi="Times New Roman" w:cs="Times New Roman"/>
                <w:sz w:val="20"/>
                <w:szCs w:val="20"/>
                <w:lang w:val="kk-KZ"/>
              </w:rPr>
              <w:t>6</w:t>
            </w:r>
            <w:r w:rsidR="009F3A80" w:rsidRPr="00961FF9">
              <w:rPr>
                <w:rFonts w:ascii="Times New Roman" w:hAnsi="Times New Roman" w:cs="Times New Roman"/>
                <w:sz w:val="20"/>
                <w:szCs w:val="20"/>
                <w:lang w:val="kk-KZ"/>
              </w:rPr>
              <w:t>.</w:t>
            </w:r>
            <w:r w:rsidRPr="00961FF9">
              <w:rPr>
                <w:rFonts w:ascii="Times New Roman" w:hAnsi="Times New Roman" w:cs="Times New Roman"/>
                <w:sz w:val="20"/>
                <w:szCs w:val="20"/>
                <w:lang w:val="kk-KZ"/>
              </w:rPr>
              <w:t>Тараптар осы Шартпен реттелмеген барлық басқа жағдайлар бойынша, Қазақстан Республикасының қолданыстағы заңнамаларын басшылыққа алады.</w:t>
            </w:r>
          </w:p>
          <w:p w:rsidR="00A44019" w:rsidRPr="00961FF9" w:rsidRDefault="00A44019" w:rsidP="004C277E">
            <w:pPr>
              <w:jc w:val="both"/>
              <w:rPr>
                <w:rFonts w:ascii="Times New Roman" w:hAnsi="Times New Roman" w:cs="Times New Roman"/>
                <w:sz w:val="20"/>
                <w:szCs w:val="20"/>
                <w:lang w:val="kk-KZ"/>
              </w:rPr>
            </w:pPr>
          </w:p>
          <w:p w:rsidR="00A852CD" w:rsidRPr="00961FF9" w:rsidRDefault="00A852CD" w:rsidP="004C277E">
            <w:pPr>
              <w:jc w:val="both"/>
              <w:rPr>
                <w:rFonts w:ascii="Times New Roman" w:hAnsi="Times New Roman" w:cs="Times New Roman"/>
                <w:sz w:val="20"/>
                <w:szCs w:val="20"/>
                <w:lang w:val="kk-KZ"/>
              </w:rPr>
            </w:pPr>
          </w:p>
          <w:p w:rsidR="00C405C0" w:rsidRPr="00961FF9" w:rsidRDefault="00C405C0" w:rsidP="004C277E">
            <w:pPr>
              <w:jc w:val="both"/>
              <w:rPr>
                <w:rFonts w:ascii="Times New Roman" w:hAnsi="Times New Roman" w:cs="Times New Roman"/>
                <w:sz w:val="20"/>
                <w:szCs w:val="20"/>
                <w:lang w:val="kk-KZ"/>
              </w:rPr>
            </w:pPr>
          </w:p>
          <w:p w:rsidR="00C405C0" w:rsidRPr="00961FF9" w:rsidRDefault="00C405C0" w:rsidP="004C277E">
            <w:pPr>
              <w:jc w:val="both"/>
              <w:rPr>
                <w:rFonts w:ascii="Times New Roman" w:hAnsi="Times New Roman" w:cs="Times New Roman"/>
                <w:sz w:val="20"/>
                <w:szCs w:val="20"/>
                <w:lang w:val="kk-KZ"/>
              </w:rPr>
            </w:pPr>
          </w:p>
          <w:p w:rsidR="00A42185" w:rsidRPr="00961FF9" w:rsidRDefault="00A42185" w:rsidP="004C277E">
            <w:pPr>
              <w:jc w:val="both"/>
              <w:rPr>
                <w:rFonts w:ascii="Times New Roman" w:hAnsi="Times New Roman" w:cs="Times New Roman"/>
                <w:sz w:val="20"/>
                <w:szCs w:val="20"/>
                <w:lang w:val="kk-KZ"/>
              </w:rPr>
            </w:pPr>
          </w:p>
          <w:p w:rsidR="00A852CD" w:rsidRPr="00961FF9" w:rsidRDefault="00A852CD" w:rsidP="004C277E">
            <w:pPr>
              <w:jc w:val="both"/>
              <w:rPr>
                <w:rFonts w:ascii="Times New Roman" w:hAnsi="Times New Roman" w:cs="Times New Roman"/>
                <w:sz w:val="20"/>
                <w:szCs w:val="20"/>
                <w:lang w:val="kk-KZ"/>
              </w:rPr>
            </w:pPr>
          </w:p>
          <w:p w:rsidR="00DD28C3" w:rsidRPr="00961FF9" w:rsidRDefault="00A06C70" w:rsidP="00A06C70">
            <w:pPr>
              <w:jc w:val="center"/>
              <w:rPr>
                <w:rFonts w:ascii="Times New Roman" w:hAnsi="Times New Roman" w:cs="Times New Roman"/>
                <w:b/>
                <w:sz w:val="20"/>
                <w:szCs w:val="20"/>
                <w:lang w:val="kk-KZ"/>
              </w:rPr>
            </w:pPr>
            <w:r w:rsidRPr="00961FF9">
              <w:rPr>
                <w:rFonts w:ascii="Times New Roman" w:hAnsi="Times New Roman" w:cs="Times New Roman"/>
                <w:b/>
                <w:sz w:val="20"/>
                <w:szCs w:val="20"/>
                <w:lang w:val="kk-KZ"/>
              </w:rPr>
              <w:t>12. ТАРАПТАРДЫҢ ДЕРЕКТЕМЕЛЕРІ</w:t>
            </w:r>
          </w:p>
          <w:tbl>
            <w:tblPr>
              <w:tblStyle w:val="a3"/>
              <w:tblW w:w="4990" w:type="dxa"/>
              <w:tblLayout w:type="fixed"/>
              <w:tblLook w:val="04A0" w:firstRow="1" w:lastRow="0" w:firstColumn="1" w:lastColumn="0" w:noHBand="0" w:noVBand="1"/>
            </w:tblPr>
            <w:tblGrid>
              <w:gridCol w:w="4990"/>
            </w:tblGrid>
            <w:tr w:rsidR="00961FF9" w:rsidRPr="00961FF9" w:rsidTr="00DD28C3">
              <w:tc>
                <w:tcPr>
                  <w:tcW w:w="4990" w:type="dxa"/>
                  <w:tcBorders>
                    <w:top w:val="nil"/>
                    <w:left w:val="nil"/>
                    <w:bottom w:val="nil"/>
                    <w:right w:val="nil"/>
                  </w:tcBorders>
                </w:tcPr>
                <w:p w:rsidR="00A06C70" w:rsidRPr="00961FF9" w:rsidRDefault="00A06C70" w:rsidP="00A06C70">
                  <w:pPr>
                    <w:rPr>
                      <w:rFonts w:ascii="Times New Roman" w:hAnsi="Times New Roman" w:cs="Times New Roman"/>
                      <w:b/>
                      <w:sz w:val="20"/>
                      <w:szCs w:val="20"/>
                      <w:lang w:val="kk-KZ"/>
                    </w:rPr>
                  </w:pPr>
                </w:p>
                <w:tbl>
                  <w:tblPr>
                    <w:tblStyle w:val="a3"/>
                    <w:tblW w:w="4926" w:type="dxa"/>
                    <w:tblLayout w:type="fixed"/>
                    <w:tblLook w:val="04A0" w:firstRow="1" w:lastRow="0" w:firstColumn="1" w:lastColumn="0" w:noHBand="0" w:noVBand="1"/>
                  </w:tblPr>
                  <w:tblGrid>
                    <w:gridCol w:w="1490"/>
                    <w:gridCol w:w="3436"/>
                  </w:tblGrid>
                  <w:tr w:rsidR="00961FF9" w:rsidRPr="00961FF9" w:rsidTr="00406423">
                    <w:tc>
                      <w:tcPr>
                        <w:tcW w:w="1490" w:type="dxa"/>
                        <w:tcBorders>
                          <w:top w:val="nil"/>
                          <w:left w:val="nil"/>
                          <w:bottom w:val="nil"/>
                          <w:right w:val="nil"/>
                        </w:tcBorders>
                      </w:tcPr>
                      <w:p w:rsidR="00A06C70" w:rsidRPr="00961FF9" w:rsidRDefault="00A06C70" w:rsidP="001F6B9B">
                        <w:pPr>
                          <w:rPr>
                            <w:rFonts w:ascii="Times New Roman" w:hAnsi="Times New Roman" w:cs="Times New Roman"/>
                            <w:sz w:val="18"/>
                            <w:szCs w:val="18"/>
                            <w:lang w:val="kk-KZ"/>
                          </w:rPr>
                        </w:pPr>
                        <w:r w:rsidRPr="00961FF9">
                          <w:rPr>
                            <w:rFonts w:ascii="Times New Roman" w:hAnsi="Times New Roman" w:cs="Times New Roman"/>
                            <w:b/>
                            <w:sz w:val="18"/>
                            <w:szCs w:val="18"/>
                            <w:lang w:val="kk-KZ"/>
                          </w:rPr>
                          <w:t>ЖЕТКІЗУШІ:</w:t>
                        </w:r>
                      </w:p>
                    </w:tc>
                    <w:tc>
                      <w:tcPr>
                        <w:tcW w:w="3436" w:type="dxa"/>
                        <w:tcBorders>
                          <w:top w:val="nil"/>
                          <w:left w:val="nil"/>
                          <w:bottom w:val="nil"/>
                          <w:right w:val="nil"/>
                        </w:tcBorders>
                      </w:tcPr>
                      <w:p w:rsidR="00A06C70" w:rsidRPr="00961FF9" w:rsidRDefault="006655E7" w:rsidP="00232674">
                        <w:pPr>
                          <w:pStyle w:val="a6"/>
                          <w:jc w:val="both"/>
                          <w:rPr>
                            <w:rFonts w:ascii="Times New Roman" w:hAnsi="Times New Roman" w:cs="Times New Roman"/>
                            <w:b/>
                            <w:sz w:val="18"/>
                            <w:szCs w:val="18"/>
                            <w:lang w:val="kk-KZ"/>
                          </w:rPr>
                        </w:pPr>
                        <w:r w:rsidRPr="00961FF9">
                          <w:rPr>
                            <w:rFonts w:ascii="Times New Roman" w:hAnsi="Times New Roman" w:cs="Times New Roman"/>
                            <w:sz w:val="18"/>
                            <w:szCs w:val="18"/>
                            <w:lang w:val="kk-KZ"/>
                          </w:rPr>
                          <w:t xml:space="preserve">ШЖҚ </w:t>
                        </w:r>
                        <w:r w:rsidR="00A06C70" w:rsidRPr="00961FF9">
                          <w:rPr>
                            <w:rFonts w:ascii="Times New Roman" w:hAnsi="Times New Roman" w:cs="Times New Roman"/>
                            <w:sz w:val="18"/>
                            <w:szCs w:val="18"/>
                            <w:lang w:val="kk-KZ"/>
                          </w:rPr>
                          <w:t>«</w:t>
                        </w:r>
                        <w:r w:rsidR="00232674" w:rsidRPr="00961FF9">
                          <w:rPr>
                            <w:rFonts w:ascii="Times New Roman" w:hAnsi="Times New Roman" w:cs="Times New Roman"/>
                            <w:sz w:val="18"/>
                            <w:szCs w:val="18"/>
                            <w:lang w:val="kk-KZ"/>
                          </w:rPr>
                          <w:t>Қызылорда газ тарату жүйесі</w:t>
                        </w:r>
                        <w:r w:rsidR="00A06C70" w:rsidRPr="00961FF9">
                          <w:rPr>
                            <w:rFonts w:ascii="Times New Roman" w:hAnsi="Times New Roman" w:cs="Times New Roman"/>
                            <w:sz w:val="18"/>
                            <w:szCs w:val="18"/>
                            <w:lang w:val="kk-KZ"/>
                          </w:rPr>
                          <w:t xml:space="preserve">» </w:t>
                        </w:r>
                        <w:r w:rsidRPr="00961FF9">
                          <w:rPr>
                            <w:rFonts w:ascii="Times New Roman" w:hAnsi="Times New Roman" w:cs="Times New Roman"/>
                            <w:sz w:val="18"/>
                            <w:szCs w:val="18"/>
                            <w:lang w:val="kk-KZ"/>
                          </w:rPr>
                          <w:t>КМК</w:t>
                        </w:r>
                      </w:p>
                    </w:tc>
                  </w:tr>
                  <w:tr w:rsidR="00961FF9" w:rsidRPr="00961FF9" w:rsidTr="00406423">
                    <w:tc>
                      <w:tcPr>
                        <w:tcW w:w="1490" w:type="dxa"/>
                        <w:tcBorders>
                          <w:top w:val="nil"/>
                          <w:left w:val="nil"/>
                          <w:bottom w:val="nil"/>
                          <w:right w:val="nil"/>
                        </w:tcBorders>
                      </w:tcPr>
                      <w:p w:rsidR="00A06C70" w:rsidRPr="00961FF9" w:rsidRDefault="00A06C70" w:rsidP="008B62D3">
                        <w:pPr>
                          <w:pStyle w:val="a6"/>
                          <w:jc w:val="both"/>
                          <w:rPr>
                            <w:rFonts w:ascii="Times New Roman" w:hAnsi="Times New Roman" w:cs="Times New Roman"/>
                            <w:b/>
                            <w:sz w:val="18"/>
                            <w:szCs w:val="18"/>
                            <w:lang w:val="kk-KZ"/>
                          </w:rPr>
                        </w:pPr>
                        <w:r w:rsidRPr="00961FF9">
                          <w:rPr>
                            <w:rFonts w:ascii="Times New Roman" w:hAnsi="Times New Roman" w:cs="Times New Roman"/>
                            <w:sz w:val="18"/>
                            <w:szCs w:val="18"/>
                            <w:lang w:val="kk-KZ"/>
                          </w:rPr>
                          <w:t>Мекенжай:</w:t>
                        </w:r>
                      </w:p>
                    </w:tc>
                    <w:tc>
                      <w:tcPr>
                        <w:tcW w:w="3436" w:type="dxa"/>
                        <w:tcBorders>
                          <w:top w:val="nil"/>
                          <w:left w:val="nil"/>
                          <w:bottom w:val="nil"/>
                          <w:right w:val="nil"/>
                        </w:tcBorders>
                      </w:tcPr>
                      <w:p w:rsidR="00A06C70" w:rsidRPr="00961FF9" w:rsidRDefault="006655E7" w:rsidP="00406423">
                        <w:pPr>
                          <w:pStyle w:val="a6"/>
                          <w:jc w:val="both"/>
                          <w:rPr>
                            <w:rFonts w:ascii="Times New Roman" w:hAnsi="Times New Roman" w:cs="Times New Roman"/>
                            <w:b/>
                            <w:sz w:val="18"/>
                            <w:szCs w:val="18"/>
                            <w:lang w:val="kk-KZ"/>
                          </w:rPr>
                        </w:pPr>
                        <w:r w:rsidRPr="00961FF9">
                          <w:rPr>
                            <w:rFonts w:ascii="Times New Roman" w:hAnsi="Times New Roman" w:cs="Times New Roman"/>
                            <w:sz w:val="18"/>
                            <w:szCs w:val="18"/>
                            <w:lang w:val="kk-KZ"/>
                          </w:rPr>
                          <w:t>120000</w:t>
                        </w:r>
                        <w:r w:rsidR="00A06C70" w:rsidRPr="00961FF9">
                          <w:rPr>
                            <w:rFonts w:ascii="Times New Roman" w:hAnsi="Times New Roman" w:cs="Times New Roman"/>
                            <w:sz w:val="18"/>
                            <w:szCs w:val="18"/>
                            <w:lang w:val="kk-KZ"/>
                          </w:rPr>
                          <w:t xml:space="preserve">, </w:t>
                        </w:r>
                        <w:r w:rsidRPr="00961FF9">
                          <w:rPr>
                            <w:rFonts w:ascii="Times New Roman" w:hAnsi="Times New Roman" w:cs="Times New Roman"/>
                            <w:sz w:val="18"/>
                            <w:szCs w:val="18"/>
                            <w:lang w:val="kk-KZ"/>
                          </w:rPr>
                          <w:t xml:space="preserve">Қызылорда </w:t>
                        </w:r>
                        <w:r w:rsidR="00A06C70" w:rsidRPr="00961FF9">
                          <w:rPr>
                            <w:rFonts w:ascii="Times New Roman" w:hAnsi="Times New Roman" w:cs="Times New Roman"/>
                            <w:sz w:val="18"/>
                            <w:szCs w:val="18"/>
                            <w:lang w:val="kk-KZ"/>
                          </w:rPr>
                          <w:t xml:space="preserve">қаласы, </w:t>
                        </w:r>
                        <w:r w:rsidR="00406423" w:rsidRPr="00961FF9">
                          <w:rPr>
                            <w:rFonts w:ascii="Times New Roman" w:hAnsi="Times New Roman" w:cs="Times New Roman"/>
                            <w:sz w:val="18"/>
                            <w:szCs w:val="18"/>
                            <w:lang w:val="kk-KZ"/>
                          </w:rPr>
                          <w:t>А.Бөкейхан к. 41Г</w:t>
                        </w:r>
                      </w:p>
                    </w:tc>
                  </w:tr>
                  <w:tr w:rsidR="00961FF9" w:rsidRPr="00961FF9" w:rsidTr="00406423">
                    <w:tc>
                      <w:tcPr>
                        <w:tcW w:w="1490" w:type="dxa"/>
                        <w:tcBorders>
                          <w:top w:val="nil"/>
                          <w:left w:val="nil"/>
                          <w:bottom w:val="nil"/>
                          <w:right w:val="nil"/>
                        </w:tcBorders>
                      </w:tcPr>
                      <w:p w:rsidR="00A06C70" w:rsidRPr="00961FF9" w:rsidRDefault="00A06C70" w:rsidP="001F6B9B">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Телефон:</w:t>
                        </w:r>
                      </w:p>
                    </w:tc>
                    <w:tc>
                      <w:tcPr>
                        <w:tcW w:w="3436" w:type="dxa"/>
                        <w:tcBorders>
                          <w:top w:val="nil"/>
                          <w:left w:val="nil"/>
                          <w:bottom w:val="nil"/>
                          <w:right w:val="nil"/>
                        </w:tcBorders>
                      </w:tcPr>
                      <w:p w:rsidR="00A06C70" w:rsidRPr="00961FF9" w:rsidRDefault="001F6B9B" w:rsidP="00A42185">
                        <w:pPr>
                          <w:pStyle w:val="a6"/>
                          <w:jc w:val="both"/>
                          <w:rPr>
                            <w:rFonts w:ascii="Times New Roman" w:hAnsi="Times New Roman" w:cs="Times New Roman"/>
                            <w:b/>
                            <w:sz w:val="18"/>
                            <w:szCs w:val="18"/>
                          </w:rPr>
                        </w:pPr>
                        <w:r w:rsidRPr="00961FF9">
                          <w:rPr>
                            <w:rFonts w:ascii="Times New Roman" w:hAnsi="Times New Roman" w:cs="Times New Roman"/>
                            <w:sz w:val="18"/>
                            <w:szCs w:val="18"/>
                            <w:lang w:val="kk-KZ"/>
                          </w:rPr>
                          <w:t xml:space="preserve">8(7242) </w:t>
                        </w:r>
                        <w:r w:rsidR="00406423" w:rsidRPr="00961FF9">
                          <w:rPr>
                            <w:rFonts w:ascii="Times New Roman" w:hAnsi="Times New Roman" w:cs="Times New Roman"/>
                            <w:sz w:val="18"/>
                            <w:szCs w:val="18"/>
                            <w:lang w:val="kk-KZ"/>
                          </w:rPr>
                          <w:t>7</w:t>
                        </w:r>
                        <w:r w:rsidRPr="00961FF9">
                          <w:rPr>
                            <w:rFonts w:ascii="Times New Roman" w:hAnsi="Times New Roman" w:cs="Times New Roman"/>
                            <w:sz w:val="18"/>
                            <w:szCs w:val="18"/>
                            <w:lang w:val="kk-KZ"/>
                          </w:rPr>
                          <w:t>0-</w:t>
                        </w:r>
                        <w:r w:rsidR="00A42185" w:rsidRPr="00961FF9">
                          <w:rPr>
                            <w:rFonts w:ascii="Times New Roman" w:hAnsi="Times New Roman" w:cs="Times New Roman"/>
                            <w:sz w:val="18"/>
                            <w:szCs w:val="18"/>
                            <w:lang w:val="kk-KZ"/>
                          </w:rPr>
                          <w:t>02</w:t>
                        </w:r>
                        <w:r w:rsidRPr="00961FF9">
                          <w:rPr>
                            <w:rFonts w:ascii="Times New Roman" w:hAnsi="Times New Roman" w:cs="Times New Roman"/>
                            <w:sz w:val="18"/>
                            <w:szCs w:val="18"/>
                            <w:lang w:val="kk-KZ"/>
                          </w:rPr>
                          <w:t>-</w:t>
                        </w:r>
                        <w:r w:rsidR="00A42185" w:rsidRPr="00961FF9">
                          <w:rPr>
                            <w:rFonts w:ascii="Times New Roman" w:hAnsi="Times New Roman" w:cs="Times New Roman"/>
                            <w:sz w:val="18"/>
                            <w:szCs w:val="18"/>
                            <w:lang w:val="kk-KZ"/>
                          </w:rPr>
                          <w:t>9</w:t>
                        </w:r>
                        <w:r w:rsidR="00406423" w:rsidRPr="00961FF9">
                          <w:rPr>
                            <w:rFonts w:ascii="Times New Roman" w:hAnsi="Times New Roman" w:cs="Times New Roman"/>
                            <w:sz w:val="18"/>
                            <w:szCs w:val="18"/>
                            <w:lang w:val="kk-KZ"/>
                          </w:rPr>
                          <w:t>8</w:t>
                        </w:r>
                      </w:p>
                    </w:tc>
                  </w:tr>
                  <w:tr w:rsidR="00961FF9" w:rsidRPr="00961FF9" w:rsidTr="00406423">
                    <w:tc>
                      <w:tcPr>
                        <w:tcW w:w="1490" w:type="dxa"/>
                        <w:tcBorders>
                          <w:top w:val="nil"/>
                          <w:left w:val="nil"/>
                          <w:bottom w:val="nil"/>
                          <w:right w:val="nil"/>
                        </w:tcBorders>
                      </w:tcPr>
                      <w:p w:rsidR="00A06C70" w:rsidRPr="00961FF9" w:rsidRDefault="00A06C70" w:rsidP="008B62D3">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E-mail:</w:t>
                        </w:r>
                      </w:p>
                    </w:tc>
                    <w:tc>
                      <w:tcPr>
                        <w:tcW w:w="3436" w:type="dxa"/>
                        <w:tcBorders>
                          <w:top w:val="nil"/>
                          <w:left w:val="nil"/>
                          <w:bottom w:val="nil"/>
                          <w:right w:val="nil"/>
                        </w:tcBorders>
                      </w:tcPr>
                      <w:p w:rsidR="00A06C70" w:rsidRPr="00961FF9" w:rsidRDefault="000B7678" w:rsidP="008B62D3">
                        <w:pPr>
                          <w:pStyle w:val="a6"/>
                          <w:jc w:val="both"/>
                          <w:rPr>
                            <w:rFonts w:ascii="Times New Roman" w:hAnsi="Times New Roman" w:cs="Times New Roman"/>
                            <w:sz w:val="18"/>
                            <w:szCs w:val="18"/>
                            <w:lang w:val="kk-KZ"/>
                          </w:rPr>
                        </w:pPr>
                        <w:hyperlink r:id="rId8" w:history="1">
                          <w:r w:rsidR="00DF33D5" w:rsidRPr="00961FF9">
                            <w:rPr>
                              <w:rStyle w:val="ad"/>
                              <w:rFonts w:ascii="Times New Roman" w:hAnsi="Times New Roman" w:cs="Times New Roman"/>
                              <w:color w:val="auto"/>
                              <w:sz w:val="18"/>
                              <w:szCs w:val="18"/>
                              <w:lang w:val="en-US"/>
                            </w:rPr>
                            <w:t>kzorda</w:t>
                          </w:r>
                          <w:r w:rsidR="00DF33D5" w:rsidRPr="00961FF9">
                            <w:rPr>
                              <w:rStyle w:val="ad"/>
                              <w:rFonts w:ascii="Times New Roman" w:hAnsi="Times New Roman" w:cs="Times New Roman"/>
                              <w:color w:val="auto"/>
                              <w:sz w:val="18"/>
                              <w:szCs w:val="18"/>
                            </w:rPr>
                            <w:t>_</w:t>
                          </w:r>
                          <w:r w:rsidR="00DF33D5" w:rsidRPr="00961FF9">
                            <w:rPr>
                              <w:rStyle w:val="ad"/>
                              <w:rFonts w:ascii="Times New Roman" w:hAnsi="Times New Roman" w:cs="Times New Roman"/>
                              <w:color w:val="auto"/>
                              <w:sz w:val="18"/>
                              <w:szCs w:val="18"/>
                              <w:lang w:val="en-US"/>
                            </w:rPr>
                            <w:t>gaz</w:t>
                          </w:r>
                          <w:r w:rsidR="00DF33D5" w:rsidRPr="00961FF9">
                            <w:rPr>
                              <w:rStyle w:val="ad"/>
                              <w:rFonts w:ascii="Times New Roman" w:hAnsi="Times New Roman" w:cs="Times New Roman"/>
                              <w:color w:val="auto"/>
                              <w:sz w:val="18"/>
                              <w:szCs w:val="18"/>
                            </w:rPr>
                            <w:t>@</w:t>
                          </w:r>
                          <w:r w:rsidR="00DF33D5" w:rsidRPr="00961FF9">
                            <w:rPr>
                              <w:rStyle w:val="ad"/>
                              <w:rFonts w:ascii="Times New Roman" w:hAnsi="Times New Roman" w:cs="Times New Roman"/>
                              <w:color w:val="auto"/>
                              <w:sz w:val="18"/>
                              <w:szCs w:val="18"/>
                              <w:lang w:val="en-US"/>
                            </w:rPr>
                            <w:t>mail</w:t>
                          </w:r>
                          <w:r w:rsidR="00DF33D5" w:rsidRPr="00961FF9">
                            <w:rPr>
                              <w:rStyle w:val="ad"/>
                              <w:rFonts w:ascii="Times New Roman" w:hAnsi="Times New Roman" w:cs="Times New Roman"/>
                              <w:color w:val="auto"/>
                              <w:sz w:val="18"/>
                              <w:szCs w:val="18"/>
                            </w:rPr>
                            <w:t>.</w:t>
                          </w:r>
                          <w:proofErr w:type="spellStart"/>
                          <w:r w:rsidR="00DF33D5" w:rsidRPr="00961FF9">
                            <w:rPr>
                              <w:rStyle w:val="ad"/>
                              <w:rFonts w:ascii="Times New Roman" w:hAnsi="Times New Roman" w:cs="Times New Roman"/>
                              <w:color w:val="auto"/>
                              <w:sz w:val="18"/>
                              <w:szCs w:val="18"/>
                              <w:lang w:val="en-US"/>
                            </w:rPr>
                            <w:t>ru</w:t>
                          </w:r>
                          <w:proofErr w:type="spellEnd"/>
                        </w:hyperlink>
                      </w:p>
                    </w:tc>
                  </w:tr>
                  <w:tr w:rsidR="00961FF9" w:rsidRPr="00961FF9" w:rsidTr="00406423">
                    <w:tc>
                      <w:tcPr>
                        <w:tcW w:w="1490" w:type="dxa"/>
                        <w:tcBorders>
                          <w:top w:val="nil"/>
                          <w:left w:val="nil"/>
                          <w:bottom w:val="nil"/>
                          <w:right w:val="nil"/>
                        </w:tcBorders>
                      </w:tcPr>
                      <w:p w:rsidR="00A06C70" w:rsidRPr="00961FF9" w:rsidRDefault="00A06C70" w:rsidP="008B62D3">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БСН:</w:t>
                        </w:r>
                      </w:p>
                    </w:tc>
                    <w:tc>
                      <w:tcPr>
                        <w:tcW w:w="3436" w:type="dxa"/>
                        <w:tcBorders>
                          <w:top w:val="nil"/>
                          <w:left w:val="nil"/>
                          <w:bottom w:val="nil"/>
                          <w:right w:val="nil"/>
                        </w:tcBorders>
                      </w:tcPr>
                      <w:p w:rsidR="00A06C70" w:rsidRPr="00961FF9" w:rsidRDefault="001F6B9B" w:rsidP="001F6B9B">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191</w:t>
                        </w:r>
                        <w:r w:rsidR="00201C69" w:rsidRPr="00961FF9">
                          <w:rPr>
                            <w:rFonts w:ascii="Times New Roman" w:hAnsi="Times New Roman" w:cs="Times New Roman"/>
                            <w:sz w:val="18"/>
                            <w:szCs w:val="18"/>
                            <w:lang w:val="kk-KZ"/>
                          </w:rPr>
                          <w:t> </w:t>
                        </w:r>
                        <w:r w:rsidRPr="00961FF9">
                          <w:rPr>
                            <w:rFonts w:ascii="Times New Roman" w:hAnsi="Times New Roman" w:cs="Times New Roman"/>
                            <w:sz w:val="18"/>
                            <w:szCs w:val="18"/>
                            <w:lang w:val="kk-KZ"/>
                          </w:rPr>
                          <w:t>240</w:t>
                        </w:r>
                        <w:r w:rsidR="00201C69" w:rsidRPr="00961FF9">
                          <w:rPr>
                            <w:rFonts w:ascii="Times New Roman" w:hAnsi="Times New Roman" w:cs="Times New Roman"/>
                            <w:sz w:val="18"/>
                            <w:szCs w:val="18"/>
                            <w:lang w:val="kk-KZ"/>
                          </w:rPr>
                          <w:t> </w:t>
                        </w:r>
                        <w:r w:rsidRPr="00961FF9">
                          <w:rPr>
                            <w:rFonts w:ascii="Times New Roman" w:hAnsi="Times New Roman" w:cs="Times New Roman"/>
                            <w:sz w:val="18"/>
                            <w:szCs w:val="18"/>
                            <w:lang w:val="kk-KZ"/>
                          </w:rPr>
                          <w:t>024</w:t>
                        </w:r>
                        <w:r w:rsidR="00201C69" w:rsidRPr="00961FF9">
                          <w:rPr>
                            <w:rFonts w:ascii="Times New Roman" w:hAnsi="Times New Roman" w:cs="Times New Roman"/>
                            <w:sz w:val="18"/>
                            <w:szCs w:val="18"/>
                            <w:lang w:val="kk-KZ"/>
                          </w:rPr>
                          <w:t xml:space="preserve"> </w:t>
                        </w:r>
                        <w:r w:rsidRPr="00961FF9">
                          <w:rPr>
                            <w:rFonts w:ascii="Times New Roman" w:hAnsi="Times New Roman" w:cs="Times New Roman"/>
                            <w:sz w:val="18"/>
                            <w:szCs w:val="18"/>
                            <w:lang w:val="kk-KZ"/>
                          </w:rPr>
                          <w:t>876</w:t>
                        </w:r>
                      </w:p>
                    </w:tc>
                  </w:tr>
                  <w:tr w:rsidR="00961FF9" w:rsidRPr="00961FF9" w:rsidTr="00406423">
                    <w:tc>
                      <w:tcPr>
                        <w:tcW w:w="1490" w:type="dxa"/>
                        <w:tcBorders>
                          <w:top w:val="nil"/>
                          <w:left w:val="nil"/>
                          <w:bottom w:val="nil"/>
                          <w:right w:val="nil"/>
                        </w:tcBorders>
                      </w:tcPr>
                      <w:p w:rsidR="00A06C70" w:rsidRPr="00961FF9" w:rsidRDefault="00A06C70" w:rsidP="008B62D3">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 xml:space="preserve">Банкілік шот: </w:t>
                        </w:r>
                      </w:p>
                      <w:p w:rsidR="00A06C70" w:rsidRPr="00961FF9" w:rsidRDefault="00A06C70" w:rsidP="008B62D3">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Банктің атауы</w:t>
                        </w:r>
                        <w:r w:rsidR="006F744B" w:rsidRPr="00961FF9">
                          <w:rPr>
                            <w:rFonts w:ascii="Times New Roman" w:hAnsi="Times New Roman" w:cs="Times New Roman"/>
                            <w:sz w:val="18"/>
                            <w:szCs w:val="18"/>
                            <w:lang w:val="kk-KZ"/>
                          </w:rPr>
                          <w:t>:</w:t>
                        </w:r>
                      </w:p>
                      <w:p w:rsidR="00A06C70" w:rsidRPr="00961FF9" w:rsidRDefault="00A06C70" w:rsidP="008B62D3">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rPr>
                          <w:t>БИК:</w:t>
                        </w:r>
                      </w:p>
                      <w:p w:rsidR="00A06C70" w:rsidRPr="00961FF9" w:rsidRDefault="00A06C70" w:rsidP="008B62D3">
                        <w:pPr>
                          <w:pStyle w:val="a6"/>
                          <w:jc w:val="both"/>
                          <w:rPr>
                            <w:rFonts w:ascii="Times New Roman" w:hAnsi="Times New Roman" w:cs="Times New Roman"/>
                            <w:sz w:val="18"/>
                            <w:szCs w:val="18"/>
                          </w:rPr>
                        </w:pPr>
                      </w:p>
                      <w:p w:rsidR="001F6B9B" w:rsidRPr="00961FF9" w:rsidRDefault="003E6FEF" w:rsidP="003E6FEF">
                        <w:pPr>
                          <w:pStyle w:val="a6"/>
                          <w:jc w:val="both"/>
                          <w:rPr>
                            <w:rFonts w:ascii="Times New Roman" w:hAnsi="Times New Roman" w:cs="Times New Roman"/>
                            <w:b/>
                            <w:sz w:val="16"/>
                            <w:szCs w:val="16"/>
                            <w:lang w:val="kk-KZ"/>
                          </w:rPr>
                        </w:pPr>
                        <w:r w:rsidRPr="00961FF9">
                          <w:rPr>
                            <w:rFonts w:ascii="Times New Roman" w:hAnsi="Times New Roman" w:cs="Times New Roman"/>
                            <w:b/>
                            <w:sz w:val="16"/>
                            <w:szCs w:val="16"/>
                            <w:lang w:val="kk-KZ"/>
                          </w:rPr>
                          <w:t>М.о./М.п.</w:t>
                        </w:r>
                      </w:p>
                      <w:p w:rsidR="001F6B9B" w:rsidRPr="00961FF9" w:rsidRDefault="001F6B9B" w:rsidP="008B62D3">
                        <w:pPr>
                          <w:pStyle w:val="a6"/>
                          <w:jc w:val="both"/>
                          <w:rPr>
                            <w:rFonts w:ascii="Times New Roman" w:hAnsi="Times New Roman" w:cs="Times New Roman"/>
                            <w:sz w:val="18"/>
                            <w:szCs w:val="18"/>
                            <w:lang w:val="kk-KZ"/>
                          </w:rPr>
                        </w:pPr>
                      </w:p>
                      <w:p w:rsidR="001F6B9B" w:rsidRPr="00961FF9" w:rsidRDefault="001F6B9B" w:rsidP="008B62D3">
                        <w:pPr>
                          <w:pStyle w:val="a6"/>
                          <w:jc w:val="both"/>
                          <w:rPr>
                            <w:rFonts w:ascii="Times New Roman" w:hAnsi="Times New Roman" w:cs="Times New Roman"/>
                            <w:sz w:val="18"/>
                            <w:szCs w:val="18"/>
                            <w:lang w:val="kk-KZ"/>
                          </w:rPr>
                        </w:pPr>
                      </w:p>
                      <w:p w:rsidR="001F6B9B" w:rsidRPr="00961FF9" w:rsidRDefault="001F6B9B" w:rsidP="008B62D3">
                        <w:pPr>
                          <w:pStyle w:val="a6"/>
                          <w:jc w:val="both"/>
                          <w:rPr>
                            <w:rFonts w:ascii="Times New Roman" w:hAnsi="Times New Roman" w:cs="Times New Roman"/>
                            <w:sz w:val="18"/>
                            <w:szCs w:val="18"/>
                            <w:lang w:val="kk-KZ"/>
                          </w:rPr>
                        </w:pPr>
                      </w:p>
                      <w:p w:rsidR="00A06C70" w:rsidRPr="00961FF9" w:rsidRDefault="00A06C70" w:rsidP="008B62D3">
                        <w:pPr>
                          <w:pStyle w:val="a6"/>
                          <w:jc w:val="both"/>
                          <w:rPr>
                            <w:rFonts w:ascii="Times New Roman" w:hAnsi="Times New Roman" w:cs="Times New Roman"/>
                            <w:b/>
                            <w:sz w:val="20"/>
                            <w:szCs w:val="20"/>
                            <w:lang w:val="kk-KZ"/>
                          </w:rPr>
                        </w:pPr>
                        <w:r w:rsidRPr="00961FF9">
                          <w:rPr>
                            <w:rFonts w:ascii="Times New Roman" w:hAnsi="Times New Roman" w:cs="Times New Roman"/>
                            <w:b/>
                            <w:sz w:val="20"/>
                            <w:szCs w:val="20"/>
                            <w:lang w:val="kk-KZ"/>
                          </w:rPr>
                          <w:t>Тұтынушы:</w:t>
                        </w:r>
                      </w:p>
                      <w:p w:rsidR="00B7550E" w:rsidRPr="00961FF9" w:rsidRDefault="00AE0E2D" w:rsidP="008B62D3">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Мекенжай:</w:t>
                        </w:r>
                      </w:p>
                      <w:p w:rsidR="00AE0E2D" w:rsidRPr="00961FF9" w:rsidRDefault="00AE0E2D" w:rsidP="008B62D3">
                        <w:pPr>
                          <w:pStyle w:val="a6"/>
                          <w:jc w:val="both"/>
                          <w:rPr>
                            <w:rFonts w:ascii="Times New Roman" w:hAnsi="Times New Roman" w:cs="Times New Roman"/>
                            <w:sz w:val="20"/>
                            <w:szCs w:val="20"/>
                            <w:lang w:val="kk-KZ"/>
                          </w:rPr>
                        </w:pPr>
                      </w:p>
                      <w:p w:rsidR="002F3CAB" w:rsidRPr="00961FF9" w:rsidRDefault="00E352A2" w:rsidP="008B62D3">
                        <w:pPr>
                          <w:pStyle w:val="a6"/>
                          <w:jc w:val="both"/>
                          <w:rPr>
                            <w:rFonts w:ascii="Times New Roman" w:hAnsi="Times New Roman" w:cs="Times New Roman"/>
                            <w:sz w:val="20"/>
                            <w:szCs w:val="20"/>
                          </w:rPr>
                        </w:pPr>
                        <w:r w:rsidRPr="00961FF9">
                          <w:rPr>
                            <w:rFonts w:ascii="Times New Roman" w:hAnsi="Times New Roman" w:cs="Times New Roman"/>
                            <w:sz w:val="20"/>
                            <w:szCs w:val="20"/>
                            <w:lang w:val="kk-KZ"/>
                          </w:rPr>
                          <w:t>ЖС</w:t>
                        </w:r>
                        <w:r w:rsidR="002F3CAB" w:rsidRPr="00961FF9">
                          <w:rPr>
                            <w:rFonts w:ascii="Times New Roman" w:hAnsi="Times New Roman" w:cs="Times New Roman"/>
                            <w:sz w:val="20"/>
                            <w:szCs w:val="20"/>
                            <w:lang w:val="kk-KZ"/>
                          </w:rPr>
                          <w:t>Н</w:t>
                        </w:r>
                        <w:r w:rsidRPr="00961FF9">
                          <w:rPr>
                            <w:rFonts w:ascii="Times New Roman" w:hAnsi="Times New Roman" w:cs="Times New Roman"/>
                            <w:sz w:val="20"/>
                            <w:szCs w:val="20"/>
                            <w:lang w:val="kk-KZ"/>
                          </w:rPr>
                          <w:t>:</w:t>
                        </w:r>
                      </w:p>
                      <w:p w:rsidR="00A852CD" w:rsidRPr="00961FF9" w:rsidRDefault="00A852CD" w:rsidP="00A852CD">
                        <w:pPr>
                          <w:pStyle w:val="a6"/>
                          <w:jc w:val="both"/>
                          <w:rPr>
                            <w:rFonts w:ascii="Times New Roman" w:hAnsi="Times New Roman" w:cs="Times New Roman"/>
                            <w:sz w:val="20"/>
                            <w:szCs w:val="20"/>
                          </w:rPr>
                        </w:pPr>
                        <w:r w:rsidRPr="00961FF9">
                          <w:rPr>
                            <w:rFonts w:ascii="Times New Roman" w:hAnsi="Times New Roman" w:cs="Times New Roman"/>
                            <w:sz w:val="20"/>
                            <w:szCs w:val="20"/>
                            <w:lang w:val="kk-KZ"/>
                          </w:rPr>
                          <w:t>БИК:</w:t>
                        </w:r>
                      </w:p>
                      <w:p w:rsidR="00A852CD" w:rsidRPr="00961FF9" w:rsidRDefault="00A852CD" w:rsidP="008B62D3">
                        <w:pPr>
                          <w:pStyle w:val="a6"/>
                          <w:jc w:val="both"/>
                          <w:rPr>
                            <w:rFonts w:ascii="Times New Roman" w:hAnsi="Times New Roman" w:cs="Times New Roman"/>
                            <w:sz w:val="20"/>
                            <w:szCs w:val="20"/>
                          </w:rPr>
                        </w:pPr>
                      </w:p>
                      <w:p w:rsidR="00E352A2" w:rsidRPr="00961FF9" w:rsidRDefault="00A42185" w:rsidP="00E352A2">
                        <w:pPr>
                          <w:pStyle w:val="a6"/>
                          <w:jc w:val="both"/>
                          <w:rPr>
                            <w:rFonts w:ascii="Times New Roman" w:hAnsi="Times New Roman" w:cs="Times New Roman"/>
                            <w:sz w:val="20"/>
                            <w:szCs w:val="20"/>
                          </w:rPr>
                        </w:pPr>
                        <w:r w:rsidRPr="00961FF9">
                          <w:rPr>
                            <w:rFonts w:ascii="Times New Roman" w:hAnsi="Times New Roman" w:cs="Times New Roman"/>
                            <w:sz w:val="20"/>
                            <w:szCs w:val="20"/>
                          </w:rPr>
                          <w:t>Телефон/Факс</w:t>
                        </w:r>
                      </w:p>
                      <w:p w:rsidR="00A06C70" w:rsidRPr="00961FF9" w:rsidRDefault="00A06C70" w:rsidP="008B62D3">
                        <w:pPr>
                          <w:pStyle w:val="a6"/>
                          <w:jc w:val="both"/>
                          <w:rPr>
                            <w:rFonts w:ascii="Times New Roman" w:hAnsi="Times New Roman" w:cs="Times New Roman"/>
                            <w:sz w:val="18"/>
                            <w:szCs w:val="18"/>
                          </w:rPr>
                        </w:pPr>
                      </w:p>
                      <w:p w:rsidR="002F3CAB" w:rsidRPr="00961FF9" w:rsidRDefault="002F3CAB" w:rsidP="002F3CAB">
                        <w:pPr>
                          <w:pStyle w:val="a6"/>
                          <w:jc w:val="both"/>
                          <w:rPr>
                            <w:rFonts w:ascii="Times New Roman" w:hAnsi="Times New Roman" w:cs="Times New Roman"/>
                            <w:sz w:val="18"/>
                            <w:szCs w:val="18"/>
                          </w:rPr>
                        </w:pPr>
                      </w:p>
                    </w:tc>
                    <w:tc>
                      <w:tcPr>
                        <w:tcW w:w="3436" w:type="dxa"/>
                        <w:tcBorders>
                          <w:top w:val="nil"/>
                          <w:left w:val="nil"/>
                          <w:bottom w:val="nil"/>
                          <w:right w:val="nil"/>
                        </w:tcBorders>
                      </w:tcPr>
                      <w:p w:rsidR="00A06C70" w:rsidRPr="00961FF9" w:rsidRDefault="00A06C70" w:rsidP="008B62D3">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 xml:space="preserve">ИИК </w:t>
                        </w:r>
                        <w:r w:rsidRPr="00961FF9">
                          <w:rPr>
                            <w:rFonts w:ascii="Times New Roman" w:hAnsi="Times New Roman" w:cs="Times New Roman"/>
                            <w:sz w:val="18"/>
                            <w:szCs w:val="18"/>
                            <w:lang w:val="en-US"/>
                          </w:rPr>
                          <w:t>KZ</w:t>
                        </w:r>
                        <w:r w:rsidR="00D6389F" w:rsidRPr="00961FF9">
                          <w:rPr>
                            <w:rFonts w:ascii="Times New Roman" w:hAnsi="Times New Roman" w:cs="Times New Roman"/>
                            <w:sz w:val="18"/>
                            <w:szCs w:val="18"/>
                            <w:lang w:val="kk-KZ"/>
                          </w:rPr>
                          <w:t>046010201000321571</w:t>
                        </w:r>
                      </w:p>
                      <w:p w:rsidR="00A06C70" w:rsidRPr="00961FF9" w:rsidRDefault="00A06C70" w:rsidP="008B62D3">
                        <w:pPr>
                          <w:pStyle w:val="a6"/>
                          <w:jc w:val="both"/>
                          <w:rPr>
                            <w:rFonts w:ascii="Times New Roman" w:hAnsi="Times New Roman" w:cs="Times New Roman"/>
                            <w:sz w:val="18"/>
                            <w:szCs w:val="18"/>
                          </w:rPr>
                        </w:pPr>
                        <w:r w:rsidRPr="00961FF9">
                          <w:rPr>
                            <w:rFonts w:ascii="Times New Roman" w:hAnsi="Times New Roman" w:cs="Times New Roman"/>
                            <w:sz w:val="18"/>
                            <w:szCs w:val="18"/>
                          </w:rPr>
                          <w:t>АО «Народный банк Казахстана»</w:t>
                        </w:r>
                      </w:p>
                      <w:p w:rsidR="00A06C70" w:rsidRPr="00961FF9" w:rsidRDefault="00A06C70" w:rsidP="008B62D3">
                        <w:pPr>
                          <w:pStyle w:val="a6"/>
                          <w:jc w:val="both"/>
                          <w:rPr>
                            <w:rFonts w:ascii="Times New Roman" w:hAnsi="Times New Roman" w:cs="Times New Roman"/>
                            <w:sz w:val="18"/>
                            <w:szCs w:val="18"/>
                          </w:rPr>
                        </w:pPr>
                        <w:r w:rsidRPr="00961FF9">
                          <w:rPr>
                            <w:rFonts w:ascii="Times New Roman" w:hAnsi="Times New Roman" w:cs="Times New Roman"/>
                            <w:sz w:val="18"/>
                            <w:szCs w:val="18"/>
                            <w:lang w:val="en-US"/>
                          </w:rPr>
                          <w:t>HSBKKZKX</w:t>
                        </w:r>
                      </w:p>
                      <w:p w:rsidR="00A06C70" w:rsidRPr="00961FF9" w:rsidRDefault="00A06C70" w:rsidP="008B62D3">
                        <w:pPr>
                          <w:pStyle w:val="a6"/>
                          <w:jc w:val="both"/>
                          <w:rPr>
                            <w:rFonts w:ascii="Times New Roman" w:hAnsi="Times New Roman" w:cs="Times New Roman"/>
                            <w:sz w:val="18"/>
                            <w:szCs w:val="18"/>
                            <w:lang w:val="en-US"/>
                          </w:rPr>
                        </w:pPr>
                      </w:p>
                      <w:p w:rsidR="00673448" w:rsidRPr="00961FF9" w:rsidRDefault="00673448" w:rsidP="008B62D3">
                        <w:pPr>
                          <w:pStyle w:val="a6"/>
                          <w:jc w:val="both"/>
                          <w:rPr>
                            <w:rFonts w:ascii="Times New Roman" w:hAnsi="Times New Roman" w:cs="Times New Roman"/>
                            <w:sz w:val="18"/>
                            <w:szCs w:val="18"/>
                            <w:lang w:val="kk-KZ"/>
                          </w:rPr>
                        </w:pPr>
                      </w:p>
                      <w:p w:rsidR="00E352A2" w:rsidRPr="00961FF9" w:rsidRDefault="00E352A2" w:rsidP="008B62D3">
                        <w:pPr>
                          <w:pStyle w:val="a6"/>
                          <w:jc w:val="both"/>
                          <w:rPr>
                            <w:rFonts w:ascii="Times New Roman" w:hAnsi="Times New Roman" w:cs="Times New Roman"/>
                            <w:sz w:val="18"/>
                            <w:szCs w:val="18"/>
                            <w:lang w:val="kk-KZ"/>
                          </w:rPr>
                        </w:pPr>
                      </w:p>
                      <w:p w:rsidR="00E352A2" w:rsidRPr="00961FF9" w:rsidRDefault="00E352A2" w:rsidP="008B62D3">
                        <w:pPr>
                          <w:pStyle w:val="a6"/>
                          <w:jc w:val="both"/>
                          <w:rPr>
                            <w:rFonts w:ascii="Times New Roman" w:hAnsi="Times New Roman" w:cs="Times New Roman"/>
                            <w:sz w:val="18"/>
                            <w:szCs w:val="18"/>
                            <w:lang w:val="kk-KZ"/>
                          </w:rPr>
                        </w:pPr>
                      </w:p>
                      <w:p w:rsidR="00E352A2" w:rsidRPr="00961FF9" w:rsidRDefault="00E352A2" w:rsidP="008B62D3">
                        <w:pPr>
                          <w:pStyle w:val="a6"/>
                          <w:jc w:val="both"/>
                          <w:rPr>
                            <w:rFonts w:ascii="Times New Roman" w:hAnsi="Times New Roman" w:cs="Times New Roman"/>
                            <w:sz w:val="18"/>
                            <w:szCs w:val="18"/>
                            <w:lang w:val="kk-KZ"/>
                          </w:rPr>
                        </w:pPr>
                      </w:p>
                      <w:p w:rsidR="00E352A2" w:rsidRPr="00961FF9" w:rsidRDefault="00E352A2" w:rsidP="008B62D3">
                        <w:pPr>
                          <w:pStyle w:val="a6"/>
                          <w:jc w:val="both"/>
                          <w:rPr>
                            <w:rFonts w:ascii="Times New Roman" w:hAnsi="Times New Roman" w:cs="Times New Roman"/>
                            <w:sz w:val="18"/>
                            <w:szCs w:val="18"/>
                            <w:lang w:val="kk-KZ"/>
                          </w:rPr>
                        </w:pPr>
                      </w:p>
                      <w:p w:rsidR="00B7550E" w:rsidRPr="00961FF9" w:rsidRDefault="00B7550E" w:rsidP="00B7550E">
                        <w:pPr>
                          <w:pStyle w:val="a6"/>
                          <w:jc w:val="both"/>
                          <w:rPr>
                            <w:rFonts w:ascii="Times New Roman" w:hAnsi="Times New Roman" w:cs="Times New Roman"/>
                            <w:sz w:val="20"/>
                            <w:szCs w:val="20"/>
                            <w:lang w:val="kk-KZ"/>
                          </w:rPr>
                        </w:pPr>
                      </w:p>
                      <w:p w:rsidR="00E352A2" w:rsidRPr="00961FF9" w:rsidRDefault="00E352A2" w:rsidP="00E352A2">
                        <w:pPr>
                          <w:pStyle w:val="a6"/>
                          <w:jc w:val="both"/>
                          <w:rPr>
                            <w:rFonts w:ascii="Times New Roman" w:hAnsi="Times New Roman" w:cs="Times New Roman"/>
                            <w:sz w:val="20"/>
                            <w:szCs w:val="20"/>
                            <w:lang w:val="kk-KZ"/>
                          </w:rPr>
                        </w:pPr>
                      </w:p>
                      <w:p w:rsidR="00D67AE7" w:rsidRPr="00961FF9" w:rsidRDefault="00D67AE7" w:rsidP="00D67AE7">
                        <w:pPr>
                          <w:pStyle w:val="a6"/>
                          <w:jc w:val="both"/>
                          <w:rPr>
                            <w:rFonts w:ascii="Times New Roman" w:hAnsi="Times New Roman" w:cs="Times New Roman"/>
                            <w:sz w:val="18"/>
                            <w:szCs w:val="18"/>
                            <w:lang w:val="kk-KZ"/>
                          </w:rPr>
                        </w:pPr>
                      </w:p>
                      <w:p w:rsidR="00A06C70" w:rsidRPr="00961FF9" w:rsidRDefault="00A06C70" w:rsidP="008B62D3">
                        <w:pPr>
                          <w:pStyle w:val="a6"/>
                          <w:jc w:val="both"/>
                          <w:rPr>
                            <w:rFonts w:ascii="Times New Roman" w:hAnsi="Times New Roman" w:cs="Times New Roman"/>
                            <w:sz w:val="18"/>
                            <w:szCs w:val="18"/>
                            <w:lang w:val="kk-KZ"/>
                          </w:rPr>
                        </w:pPr>
                      </w:p>
                      <w:p w:rsidR="00A06C70" w:rsidRPr="00961FF9" w:rsidRDefault="00A06C70" w:rsidP="008B62D3">
                        <w:pPr>
                          <w:pStyle w:val="a6"/>
                          <w:jc w:val="both"/>
                          <w:rPr>
                            <w:rFonts w:ascii="Times New Roman" w:hAnsi="Times New Roman" w:cs="Times New Roman"/>
                            <w:b/>
                            <w:sz w:val="18"/>
                            <w:szCs w:val="18"/>
                            <w:lang w:val="kk-KZ"/>
                          </w:rPr>
                        </w:pPr>
                      </w:p>
                    </w:tc>
                  </w:tr>
                </w:tbl>
                <w:p w:rsidR="00AB72CA" w:rsidRPr="00961FF9" w:rsidRDefault="00AB72CA" w:rsidP="00DD28C3">
                  <w:pPr>
                    <w:pStyle w:val="a6"/>
                    <w:jc w:val="both"/>
                    <w:rPr>
                      <w:rFonts w:ascii="Times New Roman" w:hAnsi="Times New Roman" w:cs="Times New Roman"/>
                      <w:b/>
                      <w:sz w:val="20"/>
                      <w:szCs w:val="20"/>
                      <w:lang w:val="kk-KZ"/>
                    </w:rPr>
                  </w:pPr>
                </w:p>
                <w:p w:rsidR="00DD28C3" w:rsidRPr="00961FF9" w:rsidRDefault="003E6FEF" w:rsidP="00DD28C3">
                  <w:pPr>
                    <w:pStyle w:val="a6"/>
                    <w:jc w:val="both"/>
                    <w:rPr>
                      <w:rFonts w:ascii="Times New Roman" w:hAnsi="Times New Roman" w:cs="Times New Roman"/>
                      <w:sz w:val="20"/>
                      <w:szCs w:val="20"/>
                      <w:lang w:val="en-US"/>
                    </w:rPr>
                  </w:pPr>
                  <w:r w:rsidRPr="00961FF9">
                    <w:rPr>
                      <w:rFonts w:ascii="Times New Roman" w:hAnsi="Times New Roman" w:cs="Times New Roman"/>
                      <w:b/>
                      <w:sz w:val="20"/>
                      <w:szCs w:val="20"/>
                      <w:lang w:val="kk-KZ"/>
                    </w:rPr>
                    <w:t>ТҰТЫНУШЫ</w:t>
                  </w:r>
                  <w:r w:rsidR="00DD28C3" w:rsidRPr="00961FF9">
                    <w:rPr>
                      <w:rFonts w:ascii="Times New Roman" w:hAnsi="Times New Roman" w:cs="Times New Roman"/>
                      <w:sz w:val="20"/>
                      <w:szCs w:val="20"/>
                      <w:lang w:val="en-US"/>
                    </w:rPr>
                    <w:t>_____________________</w:t>
                  </w:r>
                </w:p>
                <w:p w:rsidR="00DD28C3" w:rsidRPr="00961FF9" w:rsidRDefault="003E6FEF" w:rsidP="00DD28C3">
                  <w:pPr>
                    <w:pStyle w:val="a6"/>
                    <w:jc w:val="both"/>
                    <w:rPr>
                      <w:rFonts w:ascii="Times New Roman" w:hAnsi="Times New Roman" w:cs="Times New Roman"/>
                      <w:sz w:val="20"/>
                      <w:szCs w:val="20"/>
                    </w:rPr>
                  </w:pPr>
                  <w:r w:rsidRPr="00961FF9">
                    <w:rPr>
                      <w:rFonts w:ascii="Times New Roman" w:hAnsi="Times New Roman" w:cs="Times New Roman"/>
                      <w:b/>
                      <w:sz w:val="20"/>
                      <w:szCs w:val="20"/>
                    </w:rPr>
                    <w:t>ПОТРЕБИТЕЛЬ</w:t>
                  </w:r>
                  <w:r w:rsidR="00DD28C3" w:rsidRPr="00961FF9">
                    <w:rPr>
                      <w:rFonts w:ascii="Times New Roman" w:hAnsi="Times New Roman" w:cs="Times New Roman"/>
                      <w:b/>
                      <w:sz w:val="20"/>
                      <w:szCs w:val="20"/>
                    </w:rPr>
                    <w:t xml:space="preserve">           </w:t>
                  </w:r>
                  <w:r w:rsidR="00DD28C3" w:rsidRPr="00961FF9">
                    <w:rPr>
                      <w:rFonts w:ascii="Times New Roman" w:hAnsi="Times New Roman" w:cs="Times New Roman"/>
                      <w:sz w:val="12"/>
                      <w:szCs w:val="12"/>
                    </w:rPr>
                    <w:t>МО</w:t>
                  </w:r>
                </w:p>
              </w:tc>
            </w:tr>
          </w:tbl>
          <w:p w:rsidR="002A6D5C" w:rsidRPr="00961FF9" w:rsidRDefault="002A6D5C" w:rsidP="002A6D5C">
            <w:pPr>
              <w:jc w:val="center"/>
              <w:rPr>
                <w:rFonts w:ascii="Times New Roman" w:hAnsi="Times New Roman" w:cs="Times New Roman"/>
                <w:sz w:val="20"/>
                <w:szCs w:val="20"/>
                <w:lang w:val="kk-KZ"/>
              </w:rPr>
            </w:pPr>
          </w:p>
        </w:tc>
        <w:tc>
          <w:tcPr>
            <w:tcW w:w="5387" w:type="dxa"/>
            <w:gridSpan w:val="8"/>
            <w:tcBorders>
              <w:top w:val="nil"/>
              <w:left w:val="nil"/>
              <w:bottom w:val="nil"/>
              <w:right w:val="nil"/>
            </w:tcBorders>
          </w:tcPr>
          <w:p w:rsidR="00202F75" w:rsidRPr="00961FF9" w:rsidRDefault="00202F75" w:rsidP="00AB72CA">
            <w:pPr>
              <w:pStyle w:val="a6"/>
              <w:rPr>
                <w:rFonts w:ascii="Times New Roman" w:hAnsi="Times New Roman" w:cs="Times New Roman"/>
                <w:b/>
                <w:sz w:val="20"/>
                <w:szCs w:val="20"/>
              </w:rPr>
            </w:pPr>
          </w:p>
          <w:p w:rsidR="004D18A7" w:rsidRPr="00961FF9" w:rsidRDefault="000F457D" w:rsidP="00425A33">
            <w:pPr>
              <w:pStyle w:val="a6"/>
              <w:rPr>
                <w:rFonts w:ascii="Times New Roman" w:hAnsi="Times New Roman" w:cs="Times New Roman"/>
                <w:b/>
                <w:sz w:val="20"/>
                <w:szCs w:val="20"/>
              </w:rPr>
            </w:pPr>
            <w:r w:rsidRPr="00961FF9">
              <w:rPr>
                <w:rFonts w:ascii="Times New Roman" w:hAnsi="Times New Roman" w:cs="Times New Roman"/>
                <w:b/>
                <w:sz w:val="20"/>
                <w:szCs w:val="20"/>
              </w:rPr>
              <w:t xml:space="preserve">          </w:t>
            </w:r>
            <w:r w:rsidR="004D18A7" w:rsidRPr="00961FF9">
              <w:rPr>
                <w:rFonts w:ascii="Times New Roman" w:hAnsi="Times New Roman" w:cs="Times New Roman"/>
                <w:b/>
                <w:sz w:val="20"/>
                <w:szCs w:val="20"/>
              </w:rPr>
              <w:t>Договор розничной реализации товарного газа</w:t>
            </w:r>
          </w:p>
          <w:p w:rsidR="004D18A7" w:rsidRPr="00961FF9" w:rsidRDefault="004D18A7" w:rsidP="004D18A7">
            <w:pPr>
              <w:pStyle w:val="a6"/>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 _________</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г.</w:t>
            </w:r>
            <w:r w:rsidR="00425A33" w:rsidRPr="00961FF9">
              <w:rPr>
                <w:rFonts w:ascii="Times New Roman" w:hAnsi="Times New Roman" w:cs="Times New Roman"/>
                <w:sz w:val="20"/>
                <w:szCs w:val="20"/>
              </w:rPr>
              <w:t xml:space="preserve"> </w:t>
            </w:r>
            <w:proofErr w:type="spellStart"/>
            <w:r w:rsidR="00CF3B2B" w:rsidRPr="00961FF9">
              <w:rPr>
                <w:rFonts w:ascii="Times New Roman" w:hAnsi="Times New Roman" w:cs="Times New Roman"/>
                <w:sz w:val="20"/>
                <w:szCs w:val="20"/>
              </w:rPr>
              <w:t>Кызылорда</w:t>
            </w:r>
            <w:proofErr w:type="spellEnd"/>
            <w:r w:rsidR="00425A33" w:rsidRPr="00961FF9">
              <w:rPr>
                <w:rFonts w:ascii="Times New Roman" w:hAnsi="Times New Roman" w:cs="Times New Roman"/>
                <w:sz w:val="20"/>
                <w:szCs w:val="20"/>
              </w:rPr>
              <w:t xml:space="preserve">                              </w:t>
            </w:r>
            <w:r w:rsidR="000F457D" w:rsidRPr="00961FF9">
              <w:rPr>
                <w:rFonts w:ascii="Times New Roman" w:hAnsi="Times New Roman" w:cs="Times New Roman"/>
                <w:sz w:val="20"/>
                <w:szCs w:val="20"/>
              </w:rPr>
              <w:t xml:space="preserve">       </w:t>
            </w:r>
            <w:proofErr w:type="gramStart"/>
            <w:r w:rsidR="000F457D" w:rsidRPr="00961FF9">
              <w:rPr>
                <w:rFonts w:ascii="Times New Roman" w:hAnsi="Times New Roman" w:cs="Times New Roman"/>
                <w:sz w:val="20"/>
                <w:szCs w:val="20"/>
              </w:rPr>
              <w:t xml:space="preserve">  </w:t>
            </w:r>
            <w:r w:rsidR="00425A33" w:rsidRPr="00961FF9">
              <w:rPr>
                <w:rFonts w:ascii="Times New Roman" w:hAnsi="Times New Roman" w:cs="Times New Roman"/>
                <w:sz w:val="20"/>
                <w:szCs w:val="20"/>
              </w:rPr>
              <w:t xml:space="preserve"> </w:t>
            </w:r>
            <w:r w:rsidR="00727C6B" w:rsidRPr="00961FF9">
              <w:rPr>
                <w:rFonts w:ascii="Times New Roman" w:hAnsi="Times New Roman" w:cs="Times New Roman"/>
                <w:sz w:val="20"/>
                <w:szCs w:val="20"/>
              </w:rPr>
              <w:t>«</w:t>
            </w:r>
            <w:proofErr w:type="gramEnd"/>
            <w:r w:rsidR="00727C6B" w:rsidRPr="00961FF9">
              <w:rPr>
                <w:rFonts w:ascii="Times New Roman" w:hAnsi="Times New Roman" w:cs="Times New Roman"/>
                <w:sz w:val="20"/>
                <w:szCs w:val="20"/>
              </w:rPr>
              <w:t>___»__________20</w:t>
            </w:r>
            <w:r w:rsidR="00406423" w:rsidRPr="00961FF9">
              <w:rPr>
                <w:rFonts w:ascii="Times New Roman" w:hAnsi="Times New Roman" w:cs="Times New Roman"/>
                <w:sz w:val="20"/>
                <w:szCs w:val="20"/>
              </w:rPr>
              <w:t>2</w:t>
            </w:r>
            <w:r w:rsidR="00FF7919" w:rsidRPr="00961FF9">
              <w:rPr>
                <w:rFonts w:ascii="Times New Roman" w:hAnsi="Times New Roman" w:cs="Times New Roman"/>
                <w:sz w:val="20"/>
                <w:szCs w:val="20"/>
              </w:rPr>
              <w:t>4</w:t>
            </w:r>
            <w:r w:rsidRPr="00961FF9">
              <w:rPr>
                <w:rFonts w:ascii="Times New Roman" w:hAnsi="Times New Roman" w:cs="Times New Roman"/>
                <w:sz w:val="20"/>
                <w:szCs w:val="20"/>
              </w:rPr>
              <w:t>г.</w:t>
            </w:r>
          </w:p>
          <w:p w:rsidR="004D18A7" w:rsidRPr="00961FF9" w:rsidRDefault="004D18A7" w:rsidP="004D18A7">
            <w:pPr>
              <w:pStyle w:val="a6"/>
              <w:ind w:left="33" w:hanging="33"/>
              <w:jc w:val="both"/>
              <w:rPr>
                <w:rFonts w:ascii="Times New Roman" w:hAnsi="Times New Roman" w:cs="Times New Roman"/>
                <w:sz w:val="20"/>
                <w:szCs w:val="20"/>
              </w:rPr>
            </w:pPr>
          </w:p>
          <w:p w:rsidR="004D18A7" w:rsidRPr="00961FF9" w:rsidRDefault="00425A33"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lang w:val="kk-KZ"/>
              </w:rPr>
              <w:t xml:space="preserve">КГП на ПХВ </w:t>
            </w:r>
            <w:r w:rsidR="004D18A7" w:rsidRPr="00961FF9">
              <w:rPr>
                <w:rFonts w:ascii="Times New Roman" w:hAnsi="Times New Roman" w:cs="Times New Roman"/>
                <w:sz w:val="20"/>
                <w:szCs w:val="20"/>
              </w:rPr>
              <w:t>«</w:t>
            </w:r>
            <w:r w:rsidR="00730287" w:rsidRPr="00961FF9">
              <w:rPr>
                <w:rFonts w:ascii="Times New Roman" w:hAnsi="Times New Roman" w:cs="Times New Roman"/>
                <w:sz w:val="20"/>
                <w:szCs w:val="20"/>
                <w:lang w:val="kk-KZ"/>
              </w:rPr>
              <w:t>Қызылорда газ тарату жүйесі</w:t>
            </w:r>
            <w:r w:rsidR="004D18A7" w:rsidRPr="00961FF9">
              <w:rPr>
                <w:rFonts w:ascii="Times New Roman" w:hAnsi="Times New Roman" w:cs="Times New Roman"/>
                <w:sz w:val="20"/>
                <w:szCs w:val="20"/>
              </w:rPr>
              <w:t xml:space="preserve">», именуемое в дальнейшем </w:t>
            </w:r>
            <w:r w:rsidR="004D18A7" w:rsidRPr="00961FF9">
              <w:rPr>
                <w:rFonts w:ascii="Times New Roman" w:hAnsi="Times New Roman" w:cs="Times New Roman"/>
                <w:b/>
                <w:sz w:val="20"/>
                <w:szCs w:val="20"/>
              </w:rPr>
              <w:t>«Поставщик»</w:t>
            </w:r>
            <w:r w:rsidR="004D18A7" w:rsidRPr="00961FF9">
              <w:rPr>
                <w:rFonts w:ascii="Times New Roman" w:hAnsi="Times New Roman" w:cs="Times New Roman"/>
                <w:sz w:val="20"/>
                <w:szCs w:val="20"/>
              </w:rPr>
              <w:t xml:space="preserve">, в лице директора </w:t>
            </w:r>
            <w:r w:rsidR="00730287" w:rsidRPr="00961FF9">
              <w:rPr>
                <w:rFonts w:ascii="Times New Roman" w:hAnsi="Times New Roman" w:cs="Times New Roman"/>
                <w:b/>
                <w:sz w:val="20"/>
                <w:szCs w:val="20"/>
                <w:lang w:val="kk-KZ"/>
              </w:rPr>
              <w:t xml:space="preserve">КГП на ПХВ </w:t>
            </w:r>
            <w:r w:rsidR="004D18A7" w:rsidRPr="00961FF9">
              <w:rPr>
                <w:rFonts w:ascii="Times New Roman" w:hAnsi="Times New Roman" w:cs="Times New Roman"/>
                <w:b/>
                <w:sz w:val="20"/>
                <w:szCs w:val="20"/>
              </w:rPr>
              <w:t>«</w:t>
            </w:r>
            <w:r w:rsidR="00730287" w:rsidRPr="00961FF9">
              <w:rPr>
                <w:rFonts w:ascii="Times New Roman" w:hAnsi="Times New Roman" w:cs="Times New Roman"/>
                <w:b/>
                <w:sz w:val="20"/>
                <w:szCs w:val="20"/>
                <w:lang w:val="kk-KZ"/>
              </w:rPr>
              <w:t>Қызылорда газ тарату жүйесі</w:t>
            </w:r>
            <w:r w:rsidR="004D18A7" w:rsidRPr="00961FF9">
              <w:rPr>
                <w:rFonts w:ascii="Times New Roman" w:hAnsi="Times New Roman" w:cs="Times New Roman"/>
                <w:b/>
                <w:sz w:val="20"/>
                <w:szCs w:val="20"/>
              </w:rPr>
              <w:t>»</w:t>
            </w:r>
            <w:r w:rsidR="00682484" w:rsidRPr="00961FF9">
              <w:rPr>
                <w:rFonts w:ascii="Times New Roman" w:hAnsi="Times New Roman" w:cs="Times New Roman"/>
                <w:b/>
                <w:sz w:val="20"/>
                <w:szCs w:val="20"/>
                <w:lang w:val="kk-KZ"/>
              </w:rPr>
              <w:t xml:space="preserve"> Шаухаманова Н.С</w:t>
            </w:r>
            <w:r w:rsidR="00730287" w:rsidRPr="00961FF9">
              <w:rPr>
                <w:rFonts w:ascii="Times New Roman" w:hAnsi="Times New Roman" w:cs="Times New Roman"/>
                <w:b/>
                <w:sz w:val="20"/>
                <w:szCs w:val="20"/>
                <w:lang w:val="kk-KZ"/>
              </w:rPr>
              <w:t>.</w:t>
            </w:r>
            <w:r w:rsidR="004D18A7" w:rsidRPr="00961FF9">
              <w:rPr>
                <w:rFonts w:ascii="Times New Roman" w:hAnsi="Times New Roman" w:cs="Times New Roman"/>
                <w:sz w:val="20"/>
                <w:szCs w:val="20"/>
              </w:rPr>
              <w:t xml:space="preserve">, действующего на основании </w:t>
            </w:r>
            <w:r w:rsidR="00770299" w:rsidRPr="00961FF9">
              <w:rPr>
                <w:rFonts w:ascii="Times New Roman" w:hAnsi="Times New Roman" w:cs="Times New Roman"/>
                <w:sz w:val="20"/>
                <w:szCs w:val="20"/>
              </w:rPr>
              <w:t>П</w:t>
            </w:r>
            <w:r w:rsidR="00770299" w:rsidRPr="00961FF9">
              <w:rPr>
                <w:rFonts w:ascii="Times New Roman" w:hAnsi="Times New Roman" w:cs="Times New Roman"/>
                <w:sz w:val="20"/>
                <w:szCs w:val="20"/>
                <w:lang w:val="kk-KZ"/>
              </w:rPr>
              <w:t>риказа</w:t>
            </w:r>
            <w:r w:rsidR="004D18A7" w:rsidRPr="00961FF9">
              <w:rPr>
                <w:rFonts w:ascii="Times New Roman" w:hAnsi="Times New Roman" w:cs="Times New Roman"/>
                <w:sz w:val="20"/>
                <w:szCs w:val="20"/>
              </w:rPr>
              <w:t xml:space="preserve"> № </w:t>
            </w:r>
            <w:r w:rsidR="00682484" w:rsidRPr="00961FF9">
              <w:rPr>
                <w:rFonts w:ascii="Times New Roman" w:hAnsi="Times New Roman" w:cs="Times New Roman"/>
                <w:sz w:val="20"/>
                <w:szCs w:val="20"/>
                <w:lang w:val="kk-KZ"/>
              </w:rPr>
              <w:t>102-жқ</w:t>
            </w:r>
            <w:r w:rsidR="004D18A7" w:rsidRPr="00961FF9">
              <w:rPr>
                <w:rFonts w:ascii="Times New Roman" w:hAnsi="Times New Roman" w:cs="Times New Roman"/>
                <w:sz w:val="20"/>
                <w:szCs w:val="20"/>
              </w:rPr>
              <w:t xml:space="preserve"> от «</w:t>
            </w:r>
            <w:r w:rsidR="00682484" w:rsidRPr="00961FF9">
              <w:rPr>
                <w:rFonts w:ascii="Times New Roman" w:hAnsi="Times New Roman" w:cs="Times New Roman"/>
                <w:sz w:val="20"/>
                <w:szCs w:val="20"/>
                <w:lang w:val="kk-KZ"/>
              </w:rPr>
              <w:t>27</w:t>
            </w:r>
            <w:r w:rsidR="004D18A7" w:rsidRPr="00961FF9">
              <w:rPr>
                <w:rFonts w:ascii="Times New Roman" w:hAnsi="Times New Roman" w:cs="Times New Roman"/>
                <w:sz w:val="20"/>
                <w:szCs w:val="20"/>
              </w:rPr>
              <w:t xml:space="preserve">» </w:t>
            </w:r>
            <w:r w:rsidR="004618B3" w:rsidRPr="00961FF9">
              <w:rPr>
                <w:rFonts w:ascii="Times New Roman" w:hAnsi="Times New Roman" w:cs="Times New Roman"/>
                <w:sz w:val="20"/>
                <w:szCs w:val="20"/>
              </w:rPr>
              <w:t>июня</w:t>
            </w:r>
            <w:r w:rsidR="00AB72CA" w:rsidRPr="00961FF9">
              <w:rPr>
                <w:rFonts w:ascii="Times New Roman" w:hAnsi="Times New Roman" w:cs="Times New Roman"/>
                <w:sz w:val="20"/>
                <w:szCs w:val="20"/>
              </w:rPr>
              <w:t xml:space="preserve"> 20</w:t>
            </w:r>
            <w:r w:rsidR="00682484" w:rsidRPr="00961FF9">
              <w:rPr>
                <w:rFonts w:ascii="Times New Roman" w:hAnsi="Times New Roman" w:cs="Times New Roman"/>
                <w:sz w:val="20"/>
                <w:szCs w:val="20"/>
                <w:lang w:val="kk-KZ"/>
              </w:rPr>
              <w:t>22</w:t>
            </w:r>
            <w:r w:rsidR="004D18A7" w:rsidRPr="00961FF9">
              <w:rPr>
                <w:rFonts w:ascii="Times New Roman" w:hAnsi="Times New Roman" w:cs="Times New Roman"/>
                <w:sz w:val="20"/>
                <w:szCs w:val="20"/>
              </w:rPr>
              <w:t xml:space="preserve"> г., с одной стороны, и </w:t>
            </w:r>
            <w:r w:rsidR="00D96656" w:rsidRPr="00961FF9">
              <w:rPr>
                <w:rFonts w:ascii="Times New Roman" w:hAnsi="Times New Roman" w:cs="Times New Roman"/>
                <w:b/>
                <w:sz w:val="20"/>
                <w:szCs w:val="20"/>
              </w:rPr>
              <w:t>________________</w:t>
            </w:r>
            <w:r w:rsidR="000F457D" w:rsidRPr="00961FF9">
              <w:rPr>
                <w:rFonts w:ascii="Times New Roman" w:hAnsi="Times New Roman" w:cs="Times New Roman"/>
                <w:b/>
                <w:sz w:val="20"/>
                <w:szCs w:val="20"/>
              </w:rPr>
              <w:t>___________________________________</w:t>
            </w:r>
            <w:r w:rsidR="004D18A7" w:rsidRPr="00961FF9">
              <w:rPr>
                <w:rFonts w:ascii="Times New Roman" w:hAnsi="Times New Roman" w:cs="Times New Roman"/>
                <w:sz w:val="20"/>
                <w:szCs w:val="20"/>
              </w:rPr>
              <w:t xml:space="preserve">именуемое в дальнейшем </w:t>
            </w:r>
            <w:r w:rsidR="004D18A7" w:rsidRPr="00961FF9">
              <w:rPr>
                <w:rFonts w:ascii="Times New Roman" w:hAnsi="Times New Roman" w:cs="Times New Roman"/>
                <w:b/>
                <w:sz w:val="20"/>
                <w:szCs w:val="20"/>
              </w:rPr>
              <w:t>«Потребитель»</w:t>
            </w:r>
            <w:r w:rsidR="004D18A7" w:rsidRPr="00961FF9">
              <w:rPr>
                <w:rFonts w:ascii="Times New Roman" w:hAnsi="Times New Roman" w:cs="Times New Roman"/>
                <w:sz w:val="20"/>
                <w:szCs w:val="20"/>
              </w:rPr>
              <w:t xml:space="preserve">, в лице </w:t>
            </w:r>
            <w:r w:rsidR="00D96656" w:rsidRPr="00961FF9">
              <w:rPr>
                <w:rFonts w:ascii="Times New Roman" w:hAnsi="Times New Roman" w:cs="Times New Roman"/>
                <w:b/>
                <w:sz w:val="20"/>
                <w:szCs w:val="20"/>
                <w:lang w:val="kk-KZ"/>
              </w:rPr>
              <w:t>_________________</w:t>
            </w:r>
            <w:r w:rsidR="000F457D" w:rsidRPr="00961FF9">
              <w:rPr>
                <w:rFonts w:ascii="Times New Roman" w:hAnsi="Times New Roman" w:cs="Times New Roman"/>
                <w:b/>
                <w:sz w:val="20"/>
                <w:szCs w:val="20"/>
                <w:lang w:val="kk-KZ"/>
              </w:rPr>
              <w:t>________</w:t>
            </w:r>
            <w:proofErr w:type="gramStart"/>
            <w:r w:rsidR="000F457D" w:rsidRPr="00961FF9">
              <w:rPr>
                <w:rFonts w:ascii="Times New Roman" w:hAnsi="Times New Roman" w:cs="Times New Roman"/>
                <w:b/>
                <w:sz w:val="20"/>
                <w:szCs w:val="20"/>
                <w:lang w:val="kk-KZ"/>
              </w:rPr>
              <w:t>_,</w:t>
            </w:r>
            <w:r w:rsidR="004D18A7" w:rsidRPr="00961FF9">
              <w:rPr>
                <w:rFonts w:ascii="Times New Roman" w:hAnsi="Times New Roman" w:cs="Times New Roman"/>
                <w:sz w:val="20"/>
                <w:szCs w:val="20"/>
              </w:rPr>
              <w:t>действующего</w:t>
            </w:r>
            <w:proofErr w:type="gramEnd"/>
            <w:r w:rsidR="004D18A7" w:rsidRPr="00961FF9">
              <w:rPr>
                <w:rFonts w:ascii="Times New Roman" w:hAnsi="Times New Roman" w:cs="Times New Roman"/>
                <w:sz w:val="20"/>
                <w:szCs w:val="20"/>
              </w:rPr>
              <w:t xml:space="preserve"> на  основании </w:t>
            </w:r>
            <w:r w:rsidR="00CF3B2B" w:rsidRPr="00961FF9">
              <w:rPr>
                <w:rFonts w:ascii="Times New Roman" w:eastAsia="Calibri" w:hAnsi="Times New Roman" w:cs="Times New Roman"/>
                <w:bCs/>
                <w:sz w:val="20"/>
                <w:szCs w:val="20"/>
              </w:rPr>
              <w:t>свидетельства о государственной регистрации индивидуального предпринимателя</w:t>
            </w:r>
            <w:r w:rsidR="00770299" w:rsidRPr="00961FF9">
              <w:rPr>
                <w:rFonts w:ascii="Times New Roman" w:eastAsia="Calibri" w:hAnsi="Times New Roman" w:cs="Times New Roman"/>
                <w:bCs/>
                <w:sz w:val="20"/>
                <w:szCs w:val="20"/>
                <w:lang w:val="kk-KZ"/>
              </w:rPr>
              <w:t xml:space="preserve"> (или Устава)</w:t>
            </w:r>
            <w:r w:rsidR="004D18A7" w:rsidRPr="00961FF9">
              <w:rPr>
                <w:rFonts w:ascii="Times New Roman" w:hAnsi="Times New Roman" w:cs="Times New Roman"/>
                <w:sz w:val="20"/>
                <w:szCs w:val="20"/>
              </w:rPr>
              <w:t>, с</w:t>
            </w:r>
            <w:r w:rsidR="000F457D" w:rsidRPr="00961FF9">
              <w:rPr>
                <w:rFonts w:ascii="Times New Roman" w:hAnsi="Times New Roman" w:cs="Times New Roman"/>
                <w:sz w:val="20"/>
                <w:szCs w:val="20"/>
              </w:rPr>
              <w:t xml:space="preserve"> </w:t>
            </w:r>
            <w:r w:rsidR="004D18A7" w:rsidRPr="00961FF9">
              <w:rPr>
                <w:rFonts w:ascii="Times New Roman" w:hAnsi="Times New Roman" w:cs="Times New Roman"/>
                <w:sz w:val="20"/>
                <w:szCs w:val="20"/>
              </w:rPr>
              <w:t xml:space="preserve">другой стороны, совместно, именуемые </w:t>
            </w:r>
            <w:r w:rsidR="004D18A7" w:rsidRPr="00961FF9">
              <w:rPr>
                <w:rFonts w:ascii="Times New Roman" w:hAnsi="Times New Roman" w:cs="Times New Roman"/>
                <w:b/>
                <w:sz w:val="20"/>
                <w:szCs w:val="20"/>
              </w:rPr>
              <w:t>«Стороны»</w:t>
            </w:r>
            <w:r w:rsidR="004D18A7" w:rsidRPr="00961FF9">
              <w:rPr>
                <w:rFonts w:ascii="Times New Roman" w:hAnsi="Times New Roman" w:cs="Times New Roman"/>
                <w:sz w:val="20"/>
                <w:szCs w:val="20"/>
              </w:rPr>
              <w:t>, заключили настоящий Договор (далее - Договор) о нижеследующем:</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ab/>
            </w:r>
          </w:p>
          <w:p w:rsidR="0078113D" w:rsidRPr="00961FF9" w:rsidRDefault="0078113D" w:rsidP="004D18A7">
            <w:pPr>
              <w:pStyle w:val="a6"/>
              <w:ind w:left="33" w:hanging="33"/>
              <w:jc w:val="both"/>
              <w:rPr>
                <w:rFonts w:ascii="Times New Roman" w:hAnsi="Times New Roman" w:cs="Times New Roman"/>
                <w:sz w:val="20"/>
                <w:szCs w:val="20"/>
                <w:lang w:val="kk-KZ"/>
              </w:rPr>
            </w:pPr>
          </w:p>
          <w:p w:rsidR="00730287" w:rsidRPr="00961FF9" w:rsidRDefault="00730287" w:rsidP="004D18A7">
            <w:pPr>
              <w:pStyle w:val="a6"/>
              <w:ind w:left="33" w:hanging="33"/>
              <w:jc w:val="both"/>
              <w:rPr>
                <w:rFonts w:ascii="Times New Roman" w:hAnsi="Times New Roman" w:cs="Times New Roman"/>
                <w:sz w:val="20"/>
                <w:szCs w:val="20"/>
                <w:lang w:val="kk-KZ"/>
              </w:rPr>
            </w:pPr>
          </w:p>
          <w:p w:rsidR="00730287" w:rsidRPr="00961FF9" w:rsidRDefault="004D18A7" w:rsidP="00730287">
            <w:pPr>
              <w:pStyle w:val="a6"/>
              <w:ind w:left="33" w:hanging="33"/>
              <w:jc w:val="center"/>
              <w:rPr>
                <w:rFonts w:ascii="Times New Roman" w:hAnsi="Times New Roman" w:cs="Times New Roman"/>
                <w:b/>
                <w:sz w:val="20"/>
                <w:szCs w:val="20"/>
                <w:lang w:val="kk-KZ"/>
              </w:rPr>
            </w:pPr>
            <w:r w:rsidRPr="00961FF9">
              <w:rPr>
                <w:rFonts w:ascii="Times New Roman" w:hAnsi="Times New Roman" w:cs="Times New Roman"/>
                <w:b/>
                <w:sz w:val="20"/>
                <w:szCs w:val="20"/>
              </w:rPr>
              <w:t>ОСНОВНЫЕ ПОНЯТИЯ, ИСПОЛЬЗУЕМЫЕ В ДОГОВОРЕ</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 В Договоре используются следующие основные понятия: </w:t>
            </w:r>
          </w:p>
          <w:p w:rsidR="004D18A7" w:rsidRPr="00961FF9" w:rsidRDefault="004D18A7" w:rsidP="000F457D">
            <w:pPr>
              <w:pStyle w:val="a6"/>
              <w:numPr>
                <w:ilvl w:val="0"/>
                <w:numId w:val="11"/>
              </w:numPr>
              <w:ind w:left="40" w:firstLine="0"/>
              <w:jc w:val="both"/>
              <w:rPr>
                <w:rFonts w:ascii="Times New Roman" w:hAnsi="Times New Roman" w:cs="Times New Roman"/>
                <w:sz w:val="20"/>
                <w:szCs w:val="20"/>
              </w:rPr>
            </w:pPr>
            <w:r w:rsidRPr="00961FF9">
              <w:rPr>
                <w:rFonts w:ascii="Times New Roman" w:hAnsi="Times New Roman" w:cs="Times New Roman"/>
                <w:b/>
                <w:sz w:val="20"/>
                <w:szCs w:val="20"/>
              </w:rPr>
              <w:t>товарный газ (далее – Газ)</w:t>
            </w:r>
            <w:r w:rsidR="000F457D" w:rsidRPr="00961FF9">
              <w:rPr>
                <w:rFonts w:ascii="Times New Roman" w:hAnsi="Times New Roman" w:cs="Times New Roman"/>
                <w:sz w:val="20"/>
                <w:szCs w:val="20"/>
              </w:rPr>
              <w:t xml:space="preserve"> – многокомпонентная </w:t>
            </w:r>
            <w:r w:rsidRPr="00961FF9">
              <w:rPr>
                <w:rFonts w:ascii="Times New Roman" w:hAnsi="Times New Roman" w:cs="Times New Roman"/>
                <w:sz w:val="20"/>
                <w:szCs w:val="20"/>
              </w:rPr>
              <w:t>смесь углеводородов с преобладающим содержанием метана, находящаяся в газообразном состоянии</w:t>
            </w:r>
            <w:r w:rsidR="000F457D" w:rsidRPr="00961FF9">
              <w:rPr>
                <w:rFonts w:ascii="Times New Roman" w:hAnsi="Times New Roman" w:cs="Times New Roman"/>
                <w:sz w:val="20"/>
                <w:szCs w:val="20"/>
              </w:rPr>
              <w:t xml:space="preserve">, </w:t>
            </w:r>
            <w:r w:rsidRPr="00961FF9">
              <w:rPr>
                <w:rFonts w:ascii="Times New Roman" w:hAnsi="Times New Roman" w:cs="Times New Roman"/>
                <w:sz w:val="20"/>
                <w:szCs w:val="20"/>
              </w:rPr>
              <w:t xml:space="preserve">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2) </w:t>
            </w:r>
            <w:r w:rsidRPr="00961FF9">
              <w:rPr>
                <w:rFonts w:ascii="Times New Roman" w:hAnsi="Times New Roman" w:cs="Times New Roman"/>
                <w:b/>
                <w:sz w:val="20"/>
                <w:szCs w:val="20"/>
              </w:rPr>
              <w:t>приборы учета</w:t>
            </w:r>
            <w:r w:rsidRPr="00961FF9">
              <w:rPr>
                <w:rFonts w:ascii="Times New Roman" w:hAnsi="Times New Roman" w:cs="Times New Roman"/>
                <w:sz w:val="20"/>
                <w:szCs w:val="20"/>
              </w:rPr>
              <w:t xml:space="preserve"> – средства измерений и другие технические средства, которые выполняют следующие функции: измерение, накопление, хранение, отображение информации о расходе, объеме, температуре, давлении газа и времени работы приборов;</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3) </w:t>
            </w:r>
            <w:r w:rsidRPr="00961FF9">
              <w:rPr>
                <w:rFonts w:ascii="Times New Roman" w:hAnsi="Times New Roman" w:cs="Times New Roman"/>
                <w:b/>
                <w:sz w:val="20"/>
                <w:szCs w:val="20"/>
              </w:rPr>
              <w:t>пункт передачи газа</w:t>
            </w:r>
            <w:r w:rsidRPr="00961FF9">
              <w:rPr>
                <w:rFonts w:ascii="Times New Roman" w:hAnsi="Times New Roman" w:cs="Times New Roman"/>
                <w:sz w:val="20"/>
                <w:szCs w:val="20"/>
              </w:rPr>
              <w:t xml:space="preserve"> – пункт поставки Газа, который указывается в Приложении №1 к настоящему Договору, где происходит передача Газа Потребителю или его уполномоченному представителю по показаниям прибора учета Газа;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4) </w:t>
            </w:r>
            <w:r w:rsidRPr="00961FF9">
              <w:rPr>
                <w:rFonts w:ascii="Times New Roman" w:hAnsi="Times New Roman" w:cs="Times New Roman"/>
                <w:b/>
                <w:sz w:val="20"/>
                <w:szCs w:val="20"/>
              </w:rPr>
              <w:t>расчетный период</w:t>
            </w:r>
            <w:r w:rsidRPr="00961FF9">
              <w:rPr>
                <w:rFonts w:ascii="Times New Roman" w:hAnsi="Times New Roman" w:cs="Times New Roman"/>
                <w:sz w:val="20"/>
                <w:szCs w:val="20"/>
              </w:rPr>
              <w:t xml:space="preserve"> – период, за который определяется объем поставленного газа, производятся взаиморасчеты между Поставщиком и Потребителем за поставленный газ. Расчетный период, согласованный Сторонами, указывается в Договоре;</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5) </w:t>
            </w:r>
            <w:r w:rsidRPr="00961FF9">
              <w:rPr>
                <w:rFonts w:ascii="Times New Roman" w:hAnsi="Times New Roman" w:cs="Times New Roman"/>
                <w:b/>
                <w:sz w:val="20"/>
                <w:szCs w:val="20"/>
              </w:rPr>
              <w:t>среднесуточная норма поставки (потребления) газа</w:t>
            </w:r>
            <w:r w:rsidRPr="00961FF9">
              <w:rPr>
                <w:rFonts w:ascii="Times New Roman" w:hAnsi="Times New Roman" w:cs="Times New Roman"/>
                <w:sz w:val="20"/>
                <w:szCs w:val="20"/>
              </w:rPr>
              <w:t xml:space="preserve"> - объем газа, определяемый путем деления месячного объема газа, установленного договором, на количество календарных дней соответствующего месяца;</w:t>
            </w:r>
          </w:p>
          <w:p w:rsidR="004C277E"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6) </w:t>
            </w:r>
            <w:r w:rsidRPr="00961FF9">
              <w:rPr>
                <w:rFonts w:ascii="Times New Roman" w:hAnsi="Times New Roman" w:cs="Times New Roman"/>
                <w:b/>
                <w:sz w:val="20"/>
                <w:szCs w:val="20"/>
              </w:rPr>
              <w:t>среднечасовая норма поставки (потребления) газа</w:t>
            </w:r>
            <w:r w:rsidRPr="00961FF9">
              <w:rPr>
                <w:rFonts w:ascii="Times New Roman" w:hAnsi="Times New Roman" w:cs="Times New Roman"/>
                <w:sz w:val="20"/>
                <w:szCs w:val="20"/>
              </w:rPr>
              <w:t xml:space="preserve"> - объем газа, определяемый путем деления среднесуточной нормы поставки газа на 24 часа, установленного договором;</w:t>
            </w:r>
          </w:p>
          <w:p w:rsidR="004D18A7" w:rsidRPr="00961FF9" w:rsidRDefault="004D18A7" w:rsidP="005B5916">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7) </w:t>
            </w:r>
            <w:r w:rsidRPr="00961FF9">
              <w:rPr>
                <w:rFonts w:ascii="Times New Roman" w:hAnsi="Times New Roman"/>
                <w:b/>
                <w:sz w:val="20"/>
                <w:szCs w:val="20"/>
              </w:rPr>
              <w:t>потребитель</w:t>
            </w:r>
            <w:r w:rsidRPr="00961FF9">
              <w:rPr>
                <w:rFonts w:ascii="Times New Roman" w:hAnsi="Times New Roman"/>
                <w:sz w:val="20"/>
                <w:szCs w:val="20"/>
              </w:rPr>
              <w:t xml:space="preserve"> – коммунально-бытовой или промышленный потребитель;</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8) </w:t>
            </w:r>
            <w:r w:rsidRPr="00961FF9">
              <w:rPr>
                <w:rFonts w:ascii="Times New Roman" w:hAnsi="Times New Roman" w:cs="Times New Roman"/>
                <w:b/>
                <w:sz w:val="20"/>
                <w:szCs w:val="20"/>
              </w:rPr>
              <w:t>поставка</w:t>
            </w:r>
            <w:r w:rsidRPr="00961FF9">
              <w:rPr>
                <w:rFonts w:ascii="Times New Roman" w:hAnsi="Times New Roman" w:cs="Times New Roman"/>
                <w:sz w:val="20"/>
                <w:szCs w:val="20"/>
              </w:rPr>
              <w:t xml:space="preserve"> - деятельность по розничной реализации газа;</w:t>
            </w:r>
          </w:p>
          <w:p w:rsidR="004D18A7" w:rsidRPr="00961FF9" w:rsidRDefault="004D18A7" w:rsidP="005B5916">
            <w:pPr>
              <w:pStyle w:val="a6"/>
              <w:tabs>
                <w:tab w:val="left" w:pos="298"/>
              </w:tabs>
              <w:jc w:val="both"/>
              <w:rPr>
                <w:rFonts w:ascii="Times New Roman" w:hAnsi="Times New Roman" w:cs="Times New Roman"/>
                <w:sz w:val="20"/>
                <w:szCs w:val="20"/>
              </w:rPr>
            </w:pPr>
            <w:r w:rsidRPr="00961FF9">
              <w:rPr>
                <w:rFonts w:ascii="Times New Roman" w:hAnsi="Times New Roman" w:cs="Times New Roman"/>
                <w:sz w:val="20"/>
                <w:szCs w:val="20"/>
              </w:rPr>
              <w:t xml:space="preserve">9) </w:t>
            </w:r>
            <w:r w:rsidRPr="00961FF9">
              <w:rPr>
                <w:rFonts w:ascii="Times New Roman" w:hAnsi="Times New Roman" w:cs="Times New Roman"/>
                <w:b/>
                <w:sz w:val="20"/>
                <w:szCs w:val="20"/>
              </w:rPr>
              <w:t>поставщик</w:t>
            </w:r>
            <w:r w:rsidRPr="00961FF9">
              <w:rPr>
                <w:rFonts w:ascii="Times New Roman" w:hAnsi="Times New Roman" w:cs="Times New Roman"/>
                <w:sz w:val="20"/>
                <w:szCs w:val="20"/>
              </w:rPr>
              <w:t xml:space="preserve"> - лицо, осуществляющее розничную реализацию газа;</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10)</w:t>
            </w:r>
            <w:r w:rsidRPr="00961FF9">
              <w:rPr>
                <w:rFonts w:ascii="Times New Roman" w:hAnsi="Times New Roman" w:cs="Times New Roman"/>
                <w:b/>
                <w:sz w:val="20"/>
                <w:szCs w:val="20"/>
              </w:rPr>
              <w:t xml:space="preserve"> представитель</w:t>
            </w:r>
            <w:r w:rsidRPr="00961FF9">
              <w:rPr>
                <w:rFonts w:ascii="Times New Roman" w:hAnsi="Times New Roman" w:cs="Times New Roman"/>
                <w:sz w:val="20"/>
                <w:szCs w:val="20"/>
              </w:rPr>
              <w:t xml:space="preserve"> – представитель/работник Поставщика и/или </w:t>
            </w:r>
            <w:proofErr w:type="spellStart"/>
            <w:r w:rsidRPr="00961FF9">
              <w:rPr>
                <w:rFonts w:ascii="Times New Roman" w:hAnsi="Times New Roman" w:cs="Times New Roman"/>
                <w:sz w:val="20"/>
                <w:szCs w:val="20"/>
              </w:rPr>
              <w:t>биллинговой</w:t>
            </w:r>
            <w:proofErr w:type="spellEnd"/>
            <w:r w:rsidRPr="00961FF9">
              <w:rPr>
                <w:rFonts w:ascii="Times New Roman" w:hAnsi="Times New Roman" w:cs="Times New Roman"/>
                <w:sz w:val="20"/>
                <w:szCs w:val="20"/>
              </w:rPr>
              <w:t xml:space="preserve"> компании;</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 xml:space="preserve">11) </w:t>
            </w:r>
            <w:proofErr w:type="spellStart"/>
            <w:r w:rsidRPr="00961FF9">
              <w:rPr>
                <w:rFonts w:ascii="Times New Roman" w:hAnsi="Times New Roman" w:cs="Times New Roman"/>
                <w:b/>
                <w:sz w:val="20"/>
                <w:szCs w:val="20"/>
              </w:rPr>
              <w:t>биллинговая</w:t>
            </w:r>
            <w:proofErr w:type="spellEnd"/>
            <w:r w:rsidRPr="00961FF9">
              <w:rPr>
                <w:rFonts w:ascii="Times New Roman" w:hAnsi="Times New Roman" w:cs="Times New Roman"/>
                <w:b/>
                <w:sz w:val="20"/>
                <w:szCs w:val="20"/>
              </w:rPr>
              <w:t xml:space="preserve"> компания</w:t>
            </w:r>
            <w:r w:rsidRPr="00961FF9">
              <w:rPr>
                <w:rFonts w:ascii="Times New Roman" w:hAnsi="Times New Roman" w:cs="Times New Roman"/>
                <w:sz w:val="20"/>
                <w:szCs w:val="20"/>
              </w:rPr>
              <w:t xml:space="preserve"> – компания, оказывающая услуги Поставщику по учету потребления Газа, сбору платежей и ведению абонентской работы с потребителями;</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 xml:space="preserve">12) </w:t>
            </w:r>
            <w:r w:rsidRPr="00961FF9">
              <w:rPr>
                <w:rFonts w:ascii="Times New Roman" w:hAnsi="Times New Roman" w:cs="Times New Roman"/>
                <w:b/>
                <w:sz w:val="20"/>
                <w:szCs w:val="20"/>
              </w:rPr>
              <w:t>газораспределительная организация</w:t>
            </w:r>
            <w:r w:rsidRPr="00961FF9">
              <w:rPr>
                <w:rFonts w:ascii="Times New Roman" w:hAnsi="Times New Roman" w:cs="Times New Roman"/>
                <w:sz w:val="20"/>
                <w:szCs w:val="20"/>
              </w:rPr>
              <w:t xml:space="preserve"> – юридическое лицо, осуществляющее транспортировку Газа по газораспределительной системе, техническую эксплуатацию газораспределительной системы, а также оптовую и розничную реализацию Газа;</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 xml:space="preserve">13) </w:t>
            </w:r>
            <w:proofErr w:type="spellStart"/>
            <w:r w:rsidRPr="00961FF9">
              <w:rPr>
                <w:rFonts w:ascii="Times New Roman" w:hAnsi="Times New Roman" w:cs="Times New Roman"/>
                <w:b/>
                <w:sz w:val="20"/>
                <w:szCs w:val="20"/>
              </w:rPr>
              <w:t>газопотребляющая</w:t>
            </w:r>
            <w:proofErr w:type="spellEnd"/>
            <w:r w:rsidRPr="00961FF9">
              <w:rPr>
                <w:rFonts w:ascii="Times New Roman" w:hAnsi="Times New Roman" w:cs="Times New Roman"/>
                <w:b/>
                <w:sz w:val="20"/>
                <w:szCs w:val="20"/>
              </w:rPr>
              <w:t xml:space="preserve"> система </w:t>
            </w:r>
            <w:r w:rsidRPr="00961FF9">
              <w:rPr>
                <w:rFonts w:ascii="Times New Roman" w:hAnsi="Times New Roman" w:cs="Times New Roman"/>
                <w:sz w:val="20"/>
                <w:szCs w:val="20"/>
              </w:rPr>
              <w:t xml:space="preserve">– комплекс газопроводов (линейной части) и газового оборудования, </w:t>
            </w:r>
            <w:r w:rsidRPr="00961FF9">
              <w:rPr>
                <w:rFonts w:ascii="Times New Roman" w:hAnsi="Times New Roman" w:cs="Times New Roman"/>
                <w:sz w:val="20"/>
                <w:szCs w:val="20"/>
              </w:rPr>
              <w:lastRenderedPageBreak/>
              <w:t>предназначенный для приема товарного газа из газораспределительной системы или сжиженного нефтяного газа из групповой резервуарной установки, а также их использования в качестве топлива и (или) сырья;</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 xml:space="preserve">14) </w:t>
            </w:r>
            <w:r w:rsidRPr="00961FF9">
              <w:rPr>
                <w:rFonts w:ascii="Times New Roman" w:hAnsi="Times New Roman" w:cs="Times New Roman"/>
                <w:b/>
                <w:sz w:val="20"/>
                <w:szCs w:val="20"/>
              </w:rPr>
              <w:t>уполномоченный орган</w:t>
            </w:r>
            <w:r w:rsidRPr="00961FF9">
              <w:rPr>
                <w:rFonts w:ascii="Times New Roman" w:hAnsi="Times New Roman" w:cs="Times New Roman"/>
                <w:sz w:val="20"/>
                <w:szCs w:val="20"/>
              </w:rPr>
              <w:t xml:space="preserve"> – государственный орган, осуществляющий руководство в сферах естественных монополий и </w:t>
            </w:r>
            <w:proofErr w:type="spellStart"/>
            <w:r w:rsidRPr="00961FF9">
              <w:rPr>
                <w:rFonts w:ascii="Times New Roman" w:hAnsi="Times New Roman" w:cs="Times New Roman"/>
                <w:sz w:val="20"/>
                <w:szCs w:val="20"/>
              </w:rPr>
              <w:t>общественнозначимого</w:t>
            </w:r>
            <w:proofErr w:type="spellEnd"/>
            <w:r w:rsidRPr="00961FF9">
              <w:rPr>
                <w:rFonts w:ascii="Times New Roman" w:hAnsi="Times New Roman" w:cs="Times New Roman"/>
                <w:sz w:val="20"/>
                <w:szCs w:val="20"/>
              </w:rPr>
              <w:t xml:space="preserve"> рынка;</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 xml:space="preserve">15) </w:t>
            </w:r>
            <w:r w:rsidRPr="00961FF9">
              <w:rPr>
                <w:rFonts w:ascii="Times New Roman" w:hAnsi="Times New Roman" w:cs="Times New Roman"/>
                <w:b/>
                <w:sz w:val="20"/>
                <w:szCs w:val="20"/>
              </w:rPr>
              <w:t>производитель</w:t>
            </w:r>
            <w:r w:rsidRPr="00961FF9">
              <w:rPr>
                <w:rFonts w:ascii="Times New Roman" w:hAnsi="Times New Roman" w:cs="Times New Roman"/>
                <w:sz w:val="20"/>
                <w:szCs w:val="20"/>
              </w:rPr>
              <w:t xml:space="preserve"> – юридическое лицо, осуществляющее производство товарного газа;</w:t>
            </w:r>
          </w:p>
          <w:p w:rsidR="004D18A7" w:rsidRPr="00961FF9" w:rsidRDefault="004D18A7" w:rsidP="004D18A7">
            <w:pPr>
              <w:pStyle w:val="a6"/>
              <w:jc w:val="both"/>
              <w:rPr>
                <w:rFonts w:ascii="Times New Roman" w:eastAsia="Calibri" w:hAnsi="Times New Roman" w:cs="Times New Roman"/>
                <w:sz w:val="20"/>
                <w:szCs w:val="20"/>
              </w:rPr>
            </w:pPr>
            <w:r w:rsidRPr="00961FF9">
              <w:rPr>
                <w:rFonts w:ascii="Times New Roman" w:hAnsi="Times New Roman" w:cs="Times New Roman"/>
                <w:sz w:val="20"/>
                <w:szCs w:val="20"/>
              </w:rPr>
              <w:t xml:space="preserve">16) </w:t>
            </w:r>
            <w:r w:rsidRPr="00961FF9">
              <w:rPr>
                <w:rFonts w:ascii="Times New Roman" w:hAnsi="Times New Roman" w:cs="Times New Roman"/>
                <w:b/>
                <w:sz w:val="20"/>
                <w:szCs w:val="20"/>
              </w:rPr>
              <w:t xml:space="preserve">мощность </w:t>
            </w:r>
            <w:proofErr w:type="spellStart"/>
            <w:r w:rsidRPr="00961FF9">
              <w:rPr>
                <w:rFonts w:ascii="Times New Roman" w:hAnsi="Times New Roman" w:cs="Times New Roman"/>
                <w:b/>
                <w:sz w:val="20"/>
                <w:szCs w:val="20"/>
              </w:rPr>
              <w:t>газопотребляющего</w:t>
            </w:r>
            <w:proofErr w:type="spellEnd"/>
            <w:r w:rsidRPr="00961FF9">
              <w:rPr>
                <w:rFonts w:ascii="Times New Roman" w:hAnsi="Times New Roman" w:cs="Times New Roman"/>
                <w:b/>
                <w:sz w:val="20"/>
                <w:szCs w:val="20"/>
              </w:rPr>
              <w:t xml:space="preserve"> (газового) оборудования</w:t>
            </w:r>
            <w:r w:rsidRPr="00961FF9">
              <w:rPr>
                <w:rFonts w:ascii="Times New Roman" w:hAnsi="Times New Roman" w:cs="Times New Roman"/>
                <w:sz w:val="20"/>
                <w:szCs w:val="20"/>
              </w:rPr>
              <w:t xml:space="preserve"> - максимальная суммарная мощность газового оборудования из расчета их работы 24 часа в сутки;</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 xml:space="preserve">17) </w:t>
            </w:r>
            <w:r w:rsidRPr="00961FF9">
              <w:rPr>
                <w:rFonts w:ascii="Times New Roman" w:hAnsi="Times New Roman" w:cs="Times New Roman"/>
                <w:b/>
                <w:sz w:val="20"/>
                <w:szCs w:val="20"/>
              </w:rPr>
              <w:t>диспетчерский график</w:t>
            </w:r>
            <w:r w:rsidRPr="00961FF9">
              <w:rPr>
                <w:rFonts w:ascii="Times New Roman" w:hAnsi="Times New Roman" w:cs="Times New Roman"/>
                <w:sz w:val="20"/>
                <w:szCs w:val="20"/>
              </w:rPr>
              <w:t xml:space="preserve"> – почасовой график поставки газа в соответствии с заявкой, поданной поставщиком транспортировщику.</w:t>
            </w:r>
          </w:p>
          <w:p w:rsidR="00586F98" w:rsidRPr="00961FF9" w:rsidRDefault="004D18A7" w:rsidP="00586F98">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ab/>
            </w:r>
            <w:r w:rsidR="00586F98" w:rsidRPr="00961FF9">
              <w:rPr>
                <w:rFonts w:ascii="Times New Roman" w:hAnsi="Times New Roman" w:cs="Times New Roman"/>
                <w:sz w:val="20"/>
                <w:szCs w:val="20"/>
              </w:rPr>
              <w:t xml:space="preserve">18) </w:t>
            </w:r>
            <w:r w:rsidR="00586F98" w:rsidRPr="00961FF9">
              <w:rPr>
                <w:rFonts w:ascii="Times New Roman" w:hAnsi="Times New Roman" w:cs="Times New Roman"/>
                <w:b/>
                <w:sz w:val="20"/>
                <w:szCs w:val="20"/>
              </w:rPr>
              <w:t xml:space="preserve">броня </w:t>
            </w:r>
            <w:proofErr w:type="spellStart"/>
            <w:r w:rsidR="00586F98" w:rsidRPr="00961FF9">
              <w:rPr>
                <w:rFonts w:ascii="Times New Roman" w:hAnsi="Times New Roman" w:cs="Times New Roman"/>
                <w:b/>
                <w:sz w:val="20"/>
                <w:szCs w:val="20"/>
              </w:rPr>
              <w:t>газопотребления</w:t>
            </w:r>
            <w:proofErr w:type="spellEnd"/>
            <w:r w:rsidR="00586F98" w:rsidRPr="00961FF9">
              <w:rPr>
                <w:rFonts w:ascii="Times New Roman" w:hAnsi="Times New Roman" w:cs="Times New Roman"/>
                <w:sz w:val="20"/>
                <w:szCs w:val="20"/>
              </w:rPr>
              <w:t xml:space="preserve"> – минимальный объем потребления газа, необходимый для бесперебойной и безаварийной, при условии максимального использования резервных видов топлива, работы технологического оборудования потребителей, поставки газа которым в соответствии с законами и иными нормативными правовыми актами Республики Казахстан не прекращаются ниже минимального объема;</w:t>
            </w:r>
          </w:p>
          <w:p w:rsidR="00586F98" w:rsidRPr="00961FF9" w:rsidRDefault="00586F98" w:rsidP="00586F98">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19) </w:t>
            </w:r>
            <w:r w:rsidRPr="00961FF9">
              <w:rPr>
                <w:rFonts w:ascii="Times New Roman" w:hAnsi="Times New Roman" w:cs="Times New Roman"/>
                <w:b/>
                <w:sz w:val="20"/>
                <w:szCs w:val="20"/>
              </w:rPr>
              <w:t xml:space="preserve">кран на </w:t>
            </w:r>
            <w:proofErr w:type="spellStart"/>
            <w:r w:rsidRPr="00961FF9">
              <w:rPr>
                <w:rFonts w:ascii="Times New Roman" w:hAnsi="Times New Roman" w:cs="Times New Roman"/>
                <w:b/>
                <w:sz w:val="20"/>
                <w:szCs w:val="20"/>
              </w:rPr>
              <w:t>опуске</w:t>
            </w:r>
            <w:proofErr w:type="spellEnd"/>
            <w:r w:rsidRPr="00961FF9">
              <w:rPr>
                <w:rFonts w:ascii="Times New Roman" w:hAnsi="Times New Roman" w:cs="Times New Roman"/>
                <w:sz w:val="20"/>
                <w:szCs w:val="20"/>
              </w:rPr>
              <w:t xml:space="preserve"> – запорное устройство на газопроводе перед </w:t>
            </w:r>
            <w:proofErr w:type="spellStart"/>
            <w:r w:rsidRPr="00961FF9">
              <w:rPr>
                <w:rFonts w:ascii="Times New Roman" w:hAnsi="Times New Roman" w:cs="Times New Roman"/>
                <w:sz w:val="20"/>
                <w:szCs w:val="20"/>
              </w:rPr>
              <w:t>газопотребляющим</w:t>
            </w:r>
            <w:proofErr w:type="spellEnd"/>
            <w:r w:rsidRPr="00961FF9">
              <w:rPr>
                <w:rFonts w:ascii="Times New Roman" w:hAnsi="Times New Roman" w:cs="Times New Roman"/>
                <w:sz w:val="20"/>
                <w:szCs w:val="20"/>
              </w:rPr>
              <w:t xml:space="preserve"> оборудованием;</w:t>
            </w:r>
          </w:p>
          <w:p w:rsidR="005B5916" w:rsidRPr="00961FF9" w:rsidRDefault="00586F98" w:rsidP="00586F98">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20) </w:t>
            </w:r>
            <w:r w:rsidRPr="00961FF9">
              <w:rPr>
                <w:rFonts w:ascii="Times New Roman" w:hAnsi="Times New Roman" w:cs="Times New Roman"/>
                <w:b/>
                <w:sz w:val="20"/>
                <w:szCs w:val="20"/>
              </w:rPr>
              <w:t>граница эксплуатационной ответственности</w:t>
            </w:r>
            <w:r w:rsidRPr="00961FF9">
              <w:rPr>
                <w:rFonts w:ascii="Times New Roman" w:hAnsi="Times New Roman" w:cs="Times New Roman"/>
                <w:sz w:val="20"/>
                <w:szCs w:val="20"/>
              </w:rPr>
              <w:t xml:space="preserve"> – это точка разграничения имущественной принадлежности газораспределительных сетей и </w:t>
            </w:r>
            <w:proofErr w:type="spellStart"/>
            <w:r w:rsidRPr="00961FF9">
              <w:rPr>
                <w:rFonts w:ascii="Times New Roman" w:hAnsi="Times New Roman" w:cs="Times New Roman"/>
                <w:sz w:val="20"/>
                <w:szCs w:val="20"/>
              </w:rPr>
              <w:t>газопотребляющих</w:t>
            </w:r>
            <w:proofErr w:type="spellEnd"/>
            <w:r w:rsidRPr="00961FF9">
              <w:rPr>
                <w:rFonts w:ascii="Times New Roman" w:hAnsi="Times New Roman" w:cs="Times New Roman"/>
                <w:sz w:val="20"/>
                <w:szCs w:val="20"/>
              </w:rPr>
              <w:t xml:space="preserve"> систем, определяющая также разграничение эксплуатационной ответственности, обычно совпадающая с точкой подключения.</w:t>
            </w:r>
          </w:p>
          <w:p w:rsidR="005B5916" w:rsidRPr="00961FF9" w:rsidRDefault="005B5916" w:rsidP="004D18A7">
            <w:pPr>
              <w:pStyle w:val="a6"/>
              <w:ind w:left="33" w:hanging="33"/>
              <w:jc w:val="both"/>
              <w:rPr>
                <w:rFonts w:ascii="Times New Roman" w:hAnsi="Times New Roman" w:cs="Times New Roman"/>
                <w:sz w:val="20"/>
                <w:szCs w:val="20"/>
              </w:rPr>
            </w:pPr>
          </w:p>
          <w:p w:rsidR="00AB72CA" w:rsidRPr="00961FF9" w:rsidRDefault="004D18A7" w:rsidP="00C703F6">
            <w:pPr>
              <w:pStyle w:val="a6"/>
              <w:numPr>
                <w:ilvl w:val="0"/>
                <w:numId w:val="5"/>
              </w:numPr>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ОБЩИЕ ПОЛОЖЕНИЯ</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1.1.</w:t>
            </w:r>
            <w:r w:rsidRPr="00961FF9">
              <w:rPr>
                <w:rFonts w:ascii="Times New Roman" w:hAnsi="Times New Roman" w:cs="Times New Roman"/>
                <w:sz w:val="20"/>
                <w:szCs w:val="20"/>
              </w:rPr>
              <w:tab/>
              <w:t xml:space="preserve">Настоящий договор разработан на основе </w:t>
            </w:r>
            <w:r w:rsidR="000F457D" w:rsidRPr="00961FF9">
              <w:rPr>
                <w:rFonts w:ascii="Times New Roman" w:hAnsi="Times New Roman" w:cs="Times New Roman"/>
                <w:sz w:val="20"/>
                <w:szCs w:val="20"/>
              </w:rPr>
              <w:t>З</w:t>
            </w:r>
            <w:r w:rsidRPr="00961FF9">
              <w:rPr>
                <w:rFonts w:ascii="Times New Roman" w:hAnsi="Times New Roman" w:cs="Times New Roman"/>
                <w:sz w:val="20"/>
                <w:szCs w:val="20"/>
              </w:rPr>
              <w:t>акона Республики Казахстан «О газе и газоснабжении» от</w:t>
            </w:r>
            <w:r w:rsidR="00770299"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rPr>
              <w:t>9 января 2012 года №532-IV, Правил розничной реализации и пользования товарным и сжиженным нефтяным газом, утвержденных приказом Министра энергетики Республики Казахстан от 3 ноября 2014 года №</w:t>
            </w:r>
            <w:r w:rsidR="00B95739" w:rsidRPr="00961FF9">
              <w:rPr>
                <w:rFonts w:ascii="Times New Roman" w:hAnsi="Times New Roman" w:cs="Times New Roman"/>
                <w:sz w:val="20"/>
                <w:szCs w:val="20"/>
              </w:rPr>
              <w:t xml:space="preserve"> </w:t>
            </w:r>
            <w:r w:rsidRPr="00961FF9">
              <w:rPr>
                <w:rFonts w:ascii="Times New Roman" w:hAnsi="Times New Roman" w:cs="Times New Roman"/>
                <w:sz w:val="20"/>
                <w:szCs w:val="20"/>
              </w:rPr>
              <w:t>96, и иных действующих нормативных правовых актов Республики Казахстан.</w:t>
            </w:r>
          </w:p>
          <w:p w:rsidR="004D18A7" w:rsidRPr="00961FF9" w:rsidRDefault="004D18A7" w:rsidP="004D18A7">
            <w:pPr>
              <w:pStyle w:val="a6"/>
              <w:ind w:left="33" w:hanging="33"/>
              <w:jc w:val="both"/>
              <w:rPr>
                <w:rFonts w:ascii="Times New Roman" w:hAnsi="Times New Roman" w:cs="Times New Roman"/>
                <w:sz w:val="20"/>
                <w:szCs w:val="20"/>
              </w:rPr>
            </w:pP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1.2.</w:t>
            </w:r>
            <w:r w:rsidRPr="00961FF9">
              <w:rPr>
                <w:rFonts w:ascii="Times New Roman" w:hAnsi="Times New Roman" w:cs="Times New Roman"/>
                <w:sz w:val="20"/>
                <w:szCs w:val="20"/>
              </w:rPr>
              <w:tab/>
              <w:t>Газ по настоящему договору в рамках действующего законодательства Республики Казахстан признается возмездным товаром.</w:t>
            </w:r>
          </w:p>
          <w:p w:rsidR="004D18A7" w:rsidRPr="00961FF9" w:rsidRDefault="004D18A7" w:rsidP="004D18A7">
            <w:pPr>
              <w:pStyle w:val="a6"/>
              <w:ind w:left="33" w:hanging="33"/>
              <w:jc w:val="both"/>
              <w:rPr>
                <w:rFonts w:ascii="Times New Roman" w:hAnsi="Times New Roman" w:cs="Times New Roman"/>
                <w:sz w:val="20"/>
                <w:szCs w:val="20"/>
              </w:rPr>
            </w:pPr>
          </w:p>
          <w:p w:rsidR="00AB72CA" w:rsidRPr="00961FF9" w:rsidRDefault="004D18A7" w:rsidP="00C703F6">
            <w:pPr>
              <w:pStyle w:val="a6"/>
              <w:numPr>
                <w:ilvl w:val="0"/>
                <w:numId w:val="5"/>
              </w:numPr>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ПРЕДМЕТ ДОГОВОРА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2.1.</w:t>
            </w:r>
            <w:r w:rsidRPr="00961FF9">
              <w:rPr>
                <w:rFonts w:ascii="Times New Roman" w:hAnsi="Times New Roman" w:cs="Times New Roman"/>
                <w:sz w:val="20"/>
                <w:szCs w:val="20"/>
              </w:rPr>
              <w:tab/>
              <w:t>Поставщик обязуется поставить и передать Потребителю Газ, а Потребитель обязуется принять согласованное количество Газа на пункте передачи, оплатить его в соответствии с условиями Договора.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2.2.</w:t>
            </w:r>
            <w:r w:rsidRPr="00961FF9">
              <w:rPr>
                <w:rFonts w:ascii="Times New Roman" w:hAnsi="Times New Roman" w:cs="Times New Roman"/>
                <w:sz w:val="20"/>
                <w:szCs w:val="20"/>
              </w:rPr>
              <w:tab/>
              <w:t>Условиями заключения настоящего Договора являются наличие правовых и технических (технологических) условий для надлежащих поставок Газа, в том числе:</w:t>
            </w:r>
          </w:p>
          <w:p w:rsidR="005113E1" w:rsidRPr="00961FF9" w:rsidRDefault="004D18A7" w:rsidP="005113E1">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1) </w:t>
            </w:r>
            <w:r w:rsidR="005113E1" w:rsidRPr="00961FF9">
              <w:rPr>
                <w:rFonts w:ascii="Times New Roman" w:hAnsi="Times New Roman" w:cs="Times New Roman"/>
                <w:sz w:val="20"/>
                <w:szCs w:val="20"/>
              </w:rPr>
              <w:t xml:space="preserve">со стороны Потребителя – наличие проекта газоснабжения, паспорта на </w:t>
            </w:r>
            <w:proofErr w:type="spellStart"/>
            <w:r w:rsidR="005113E1" w:rsidRPr="00961FF9">
              <w:rPr>
                <w:rFonts w:ascii="Times New Roman" w:hAnsi="Times New Roman" w:cs="Times New Roman"/>
                <w:sz w:val="20"/>
                <w:szCs w:val="20"/>
              </w:rPr>
              <w:t>газопотребляющее</w:t>
            </w:r>
            <w:proofErr w:type="spellEnd"/>
            <w:r w:rsidR="005113E1" w:rsidRPr="00961FF9">
              <w:rPr>
                <w:rFonts w:ascii="Times New Roman" w:hAnsi="Times New Roman" w:cs="Times New Roman"/>
                <w:sz w:val="20"/>
                <w:szCs w:val="20"/>
              </w:rPr>
              <w:t xml:space="preserve"> оборудование, акта приемки </w:t>
            </w:r>
            <w:proofErr w:type="spellStart"/>
            <w:r w:rsidR="005113E1" w:rsidRPr="00961FF9">
              <w:rPr>
                <w:rFonts w:ascii="Times New Roman" w:hAnsi="Times New Roman" w:cs="Times New Roman"/>
                <w:sz w:val="20"/>
                <w:szCs w:val="20"/>
              </w:rPr>
              <w:t>газопотребляющей</w:t>
            </w:r>
            <w:proofErr w:type="spellEnd"/>
            <w:r w:rsidR="005113E1" w:rsidRPr="00961FF9">
              <w:rPr>
                <w:rFonts w:ascii="Times New Roman" w:hAnsi="Times New Roman" w:cs="Times New Roman"/>
                <w:sz w:val="20"/>
                <w:szCs w:val="20"/>
              </w:rPr>
              <w:t xml:space="preserve"> системы в эксплуатацию, строительного паспорта газопровода, акта обследования вентиляционных каналов и дымоходов, приказа о назначении лица, ответственного за безопасную эксплуатацию объектов систем газоснабжения, а также заключенного договора технического обслуживания </w:t>
            </w:r>
            <w:proofErr w:type="spellStart"/>
            <w:r w:rsidR="005113E1" w:rsidRPr="00961FF9">
              <w:rPr>
                <w:rFonts w:ascii="Times New Roman" w:hAnsi="Times New Roman" w:cs="Times New Roman"/>
                <w:sz w:val="20"/>
                <w:szCs w:val="20"/>
              </w:rPr>
              <w:t>газопотребляющих</w:t>
            </w:r>
            <w:proofErr w:type="spellEnd"/>
            <w:r w:rsidR="005113E1" w:rsidRPr="00961FF9">
              <w:rPr>
                <w:rFonts w:ascii="Times New Roman" w:hAnsi="Times New Roman" w:cs="Times New Roman"/>
                <w:sz w:val="20"/>
                <w:szCs w:val="20"/>
              </w:rPr>
              <w:t xml:space="preserve"> систем.</w:t>
            </w:r>
          </w:p>
          <w:p w:rsidR="004D18A7" w:rsidRPr="00961FF9" w:rsidRDefault="005113E1" w:rsidP="005113E1">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Потребитель предоставляет документы, подтверждающие готовность к подаче Газа, при отнесении их объектов </w:t>
            </w:r>
            <w:proofErr w:type="spellStart"/>
            <w:r w:rsidRPr="00961FF9">
              <w:rPr>
                <w:rFonts w:ascii="Times New Roman" w:hAnsi="Times New Roman" w:cs="Times New Roman"/>
                <w:sz w:val="20"/>
                <w:szCs w:val="20"/>
              </w:rPr>
              <w:t>газопотребления</w:t>
            </w:r>
            <w:proofErr w:type="spellEnd"/>
            <w:r w:rsidRPr="00961FF9">
              <w:rPr>
                <w:rFonts w:ascii="Times New Roman" w:hAnsi="Times New Roman" w:cs="Times New Roman"/>
                <w:sz w:val="20"/>
                <w:szCs w:val="20"/>
              </w:rPr>
              <w:t xml:space="preserve"> к технически и (или) технологически сложным объектам, определенных Правилами определения общего порядка отнесения зданий и сооружений к технически и (или) технологически сложным объектам, </w:t>
            </w:r>
            <w:r w:rsidRPr="00961FF9">
              <w:rPr>
                <w:rFonts w:ascii="Times New Roman" w:hAnsi="Times New Roman" w:cs="Times New Roman"/>
                <w:sz w:val="20"/>
                <w:szCs w:val="20"/>
              </w:rPr>
              <w:lastRenderedPageBreak/>
              <w:t>утвержденными приказом Министра национальной экономики Республики Казахстан от 28 февраля 2015 года № 165 (зарегистрирован в Реестре государственной регистрации нормативных правовых актов за №10666)</w:t>
            </w:r>
            <w:r w:rsidR="004D18A7" w:rsidRPr="00961FF9">
              <w:rPr>
                <w:rFonts w:ascii="Times New Roman" w:hAnsi="Times New Roman" w:cs="Times New Roman"/>
                <w:sz w:val="20"/>
                <w:szCs w:val="20"/>
              </w:rPr>
              <w:t>;</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 со стороны Поставщика - наличие подтверждающего документа о соответствующем объеме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2.3.</w:t>
            </w:r>
            <w:r w:rsidRPr="00961FF9">
              <w:rPr>
                <w:rFonts w:ascii="Times New Roman" w:hAnsi="Times New Roman" w:cs="Times New Roman"/>
                <w:sz w:val="20"/>
                <w:szCs w:val="20"/>
              </w:rPr>
              <w:tab/>
              <w:t>Объем поставки Газа, цена Газа, пункт передачи Газа и помесячный график поставки Газа указываются в Приложении №1, которое является неотъемлемой частью настоящего Договора.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2.4.</w:t>
            </w:r>
            <w:r w:rsidRPr="00961FF9">
              <w:rPr>
                <w:rFonts w:ascii="Times New Roman" w:hAnsi="Times New Roman" w:cs="Times New Roman"/>
                <w:sz w:val="20"/>
                <w:szCs w:val="20"/>
              </w:rPr>
              <w:tab/>
              <w:t>Неотъемлемой частью Договора являются следующие Приложения к нему:</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Приложение №1 – Сведения о договорных объемах, цене и пункте передачи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Приложение №2 – Форма Акта на поставку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Приложение №</w:t>
            </w:r>
            <w:r w:rsidR="00852998" w:rsidRPr="00961FF9">
              <w:rPr>
                <w:rFonts w:ascii="Times New Roman" w:hAnsi="Times New Roman" w:cs="Times New Roman"/>
                <w:sz w:val="20"/>
                <w:szCs w:val="20"/>
              </w:rPr>
              <w:t>3</w:t>
            </w:r>
            <w:r w:rsidRPr="00961FF9">
              <w:rPr>
                <w:rFonts w:ascii="Times New Roman" w:hAnsi="Times New Roman" w:cs="Times New Roman"/>
                <w:sz w:val="20"/>
                <w:szCs w:val="20"/>
              </w:rPr>
              <w:t xml:space="preserve"> – Технические характеристики приборов учета.</w:t>
            </w:r>
          </w:p>
          <w:p w:rsidR="00B50524" w:rsidRPr="00961FF9" w:rsidRDefault="00B50524" w:rsidP="004D18A7">
            <w:pPr>
              <w:pStyle w:val="a6"/>
              <w:ind w:left="33" w:hanging="33"/>
              <w:jc w:val="both"/>
              <w:rPr>
                <w:rFonts w:ascii="Times New Roman" w:hAnsi="Times New Roman" w:cs="Times New Roman"/>
                <w:sz w:val="20"/>
                <w:szCs w:val="20"/>
              </w:rPr>
            </w:pPr>
          </w:p>
          <w:p w:rsidR="00AB72CA" w:rsidRPr="00961FF9" w:rsidRDefault="004D18A7" w:rsidP="00C703F6">
            <w:pPr>
              <w:pStyle w:val="a6"/>
              <w:numPr>
                <w:ilvl w:val="0"/>
                <w:numId w:val="5"/>
              </w:numPr>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ПОРЯДОК ПОСТАВКИ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3.1.</w:t>
            </w:r>
            <w:r w:rsidRPr="00961FF9">
              <w:rPr>
                <w:rFonts w:ascii="Times New Roman" w:hAnsi="Times New Roman" w:cs="Times New Roman"/>
                <w:sz w:val="20"/>
                <w:szCs w:val="20"/>
              </w:rPr>
              <w:tab/>
              <w:t>Обеспечение Потребителя Газом производится при соблюдении Потребителем мер безопасности при эксплуатации объектов единой газовой сети, приборов и оборудования, при надлежащем техническом состоянии (исправности), а также соответствии газопроводов, оборудования, сооружений и приборов учета требованиям законодательства Республики Казахстан, стандартам и нормативам.</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3.2.</w:t>
            </w:r>
            <w:r w:rsidRPr="00961FF9">
              <w:rPr>
                <w:rFonts w:ascii="Times New Roman" w:hAnsi="Times New Roman" w:cs="Times New Roman"/>
                <w:sz w:val="20"/>
                <w:szCs w:val="20"/>
              </w:rPr>
              <w:tab/>
              <w:t>Качество Газа, поставляемого Поставщиком Потребителю, по физико-химическим показателям должно соответствовать стандартам и нормативам, принятым в Республике Казахстан, если иное не установлено международными соглашениями, ратифицированными Республикой Казахстан.</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3.3.</w:t>
            </w:r>
            <w:r w:rsidRPr="00961FF9">
              <w:rPr>
                <w:rFonts w:ascii="Times New Roman" w:hAnsi="Times New Roman" w:cs="Times New Roman"/>
                <w:sz w:val="20"/>
                <w:szCs w:val="20"/>
              </w:rPr>
              <w:tab/>
              <w:t>В спорных случаях качество Газа определяется путем совместного отбора проб Газа и его анализа в независимой лаборатории с последующим составлением соответствующего акта. При этом все расходы, связанные с проведением анализа Газа, несет Потребитель.</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3.4.</w:t>
            </w:r>
            <w:r w:rsidRPr="00961FF9">
              <w:rPr>
                <w:rFonts w:ascii="Times New Roman" w:hAnsi="Times New Roman" w:cs="Times New Roman"/>
                <w:sz w:val="20"/>
                <w:szCs w:val="20"/>
              </w:rPr>
              <w:tab/>
              <w:t xml:space="preserve">Поставка Газа осуществляется по согласованному Сторонами графику, указанному в Приложении №1. </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3.</w:t>
            </w:r>
            <w:r w:rsidR="00F60F24" w:rsidRPr="00961FF9">
              <w:rPr>
                <w:rFonts w:ascii="Times New Roman" w:hAnsi="Times New Roman" w:cs="Times New Roman"/>
                <w:sz w:val="20"/>
                <w:szCs w:val="20"/>
              </w:rPr>
              <w:t>5</w:t>
            </w:r>
            <w:r w:rsidRPr="00961FF9">
              <w:rPr>
                <w:rFonts w:ascii="Times New Roman" w:hAnsi="Times New Roman" w:cs="Times New Roman"/>
                <w:sz w:val="20"/>
                <w:szCs w:val="20"/>
              </w:rPr>
              <w:t>.</w:t>
            </w:r>
            <w:r w:rsidRPr="00961FF9">
              <w:rPr>
                <w:rFonts w:ascii="Times New Roman" w:hAnsi="Times New Roman" w:cs="Times New Roman"/>
                <w:sz w:val="20"/>
                <w:szCs w:val="20"/>
              </w:rPr>
              <w:tab/>
              <w:t>Объемы и возможность поставки Газа определяются с учетом пропускной способности газопроводов: магистрального и газораспределительных сетей.</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3.</w:t>
            </w:r>
            <w:r w:rsidR="00F60F24" w:rsidRPr="00961FF9">
              <w:rPr>
                <w:rFonts w:ascii="Times New Roman" w:hAnsi="Times New Roman" w:cs="Times New Roman"/>
                <w:sz w:val="20"/>
                <w:szCs w:val="20"/>
              </w:rPr>
              <w:t>6</w:t>
            </w:r>
            <w:r w:rsidRPr="00961FF9">
              <w:rPr>
                <w:rFonts w:ascii="Times New Roman" w:hAnsi="Times New Roman" w:cs="Times New Roman"/>
                <w:sz w:val="20"/>
                <w:szCs w:val="20"/>
              </w:rPr>
              <w:t>.</w:t>
            </w:r>
            <w:r w:rsidRPr="00961FF9">
              <w:rPr>
                <w:rFonts w:ascii="Times New Roman" w:hAnsi="Times New Roman" w:cs="Times New Roman"/>
                <w:sz w:val="20"/>
                <w:szCs w:val="20"/>
              </w:rPr>
              <w:tab/>
              <w:t>Поставщик в одностороннем порядке приостанавливает подачу Газа Потребителю до устранения нарушений в случаях:</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 нарушения Потребителем правил безопасности объектов систем газоснабжения;</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2) </w:t>
            </w:r>
            <w:r w:rsidR="00F60F24" w:rsidRPr="00961FF9">
              <w:rPr>
                <w:rFonts w:ascii="Times New Roman" w:hAnsi="Times New Roman" w:cs="Times New Roman"/>
                <w:sz w:val="20"/>
                <w:szCs w:val="20"/>
              </w:rPr>
              <w:t>самовольного и/или нелегального подключения к системе газоснабжения, повлекшего незаконное потребление Газа</w:t>
            </w:r>
            <w:r w:rsidRPr="00961FF9">
              <w:rPr>
                <w:rFonts w:ascii="Times New Roman" w:hAnsi="Times New Roman" w:cs="Times New Roman"/>
                <w:sz w:val="20"/>
                <w:szCs w:val="20"/>
              </w:rPr>
              <w:t>;</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 технической неисправности объектов систем газоснабжения.</w:t>
            </w:r>
          </w:p>
          <w:p w:rsidR="00FF18BE" w:rsidRPr="00961FF9" w:rsidRDefault="00FF18BE"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4) нарушений условий договора по ведению раздельного учета Газа, предусмотренного пунктом 3 Правил розничной реализации и пользования товарным и сжиженным нефтяным газом, утвержденных приказом Министра энергетики Республики Казахстан от 3 ноября 2014 года №96.</w:t>
            </w:r>
          </w:p>
          <w:p w:rsidR="00FF18BE" w:rsidRPr="00961FF9" w:rsidRDefault="00FF18BE"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5) отсутствие действующего договора технического обслуживания </w:t>
            </w:r>
            <w:proofErr w:type="spellStart"/>
            <w:r w:rsidRPr="00961FF9">
              <w:rPr>
                <w:rFonts w:ascii="Times New Roman" w:hAnsi="Times New Roman" w:cs="Times New Roman"/>
                <w:sz w:val="20"/>
                <w:szCs w:val="20"/>
              </w:rPr>
              <w:t>газопотребляющих</w:t>
            </w:r>
            <w:proofErr w:type="spellEnd"/>
            <w:r w:rsidRPr="00961FF9">
              <w:rPr>
                <w:rFonts w:ascii="Times New Roman" w:hAnsi="Times New Roman" w:cs="Times New Roman"/>
                <w:sz w:val="20"/>
                <w:szCs w:val="20"/>
              </w:rPr>
              <w:t xml:space="preserve"> систем.</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w:t>
            </w:r>
            <w:r w:rsidR="00BB7BC2" w:rsidRPr="00961FF9">
              <w:rPr>
                <w:rFonts w:ascii="Times New Roman" w:hAnsi="Times New Roman" w:cs="Times New Roman"/>
                <w:sz w:val="20"/>
                <w:szCs w:val="20"/>
              </w:rPr>
              <w:t>7</w:t>
            </w:r>
            <w:r w:rsidRPr="00961FF9">
              <w:rPr>
                <w:rFonts w:ascii="Times New Roman" w:hAnsi="Times New Roman" w:cs="Times New Roman"/>
                <w:sz w:val="20"/>
                <w:szCs w:val="20"/>
              </w:rPr>
              <w:t>.</w:t>
            </w:r>
            <w:r w:rsidRPr="00961FF9">
              <w:rPr>
                <w:rFonts w:ascii="Times New Roman" w:hAnsi="Times New Roman" w:cs="Times New Roman"/>
                <w:sz w:val="20"/>
                <w:szCs w:val="20"/>
              </w:rPr>
              <w:tab/>
              <w:t>О приостановлении подачи Газа для проведения плановых работ по ремонту оборудования на газотранспортной системе и подключению новых потребителей, Поставщик предупреждает Потребителя не позднее, чем за 48 (сорок восемь) часов до отключения.</w:t>
            </w:r>
          </w:p>
          <w:p w:rsidR="00662C1A" w:rsidRPr="00961FF9" w:rsidRDefault="004D18A7" w:rsidP="00662C1A">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w:t>
            </w:r>
            <w:r w:rsidR="00662C1A" w:rsidRPr="00961FF9">
              <w:rPr>
                <w:rFonts w:ascii="Times New Roman" w:hAnsi="Times New Roman" w:cs="Times New Roman"/>
                <w:sz w:val="20"/>
                <w:szCs w:val="20"/>
              </w:rPr>
              <w:t>8</w:t>
            </w:r>
            <w:r w:rsidRPr="00961FF9">
              <w:rPr>
                <w:rFonts w:ascii="Times New Roman" w:hAnsi="Times New Roman" w:cs="Times New Roman"/>
                <w:sz w:val="20"/>
                <w:szCs w:val="20"/>
              </w:rPr>
              <w:t>.</w:t>
            </w:r>
            <w:r w:rsidRPr="00961FF9">
              <w:rPr>
                <w:rFonts w:ascii="Times New Roman" w:hAnsi="Times New Roman" w:cs="Times New Roman"/>
                <w:sz w:val="20"/>
                <w:szCs w:val="20"/>
              </w:rPr>
              <w:tab/>
            </w:r>
            <w:r w:rsidR="00662C1A" w:rsidRPr="00961FF9">
              <w:rPr>
                <w:rFonts w:ascii="Times New Roman" w:hAnsi="Times New Roman" w:cs="Times New Roman"/>
                <w:sz w:val="20"/>
                <w:szCs w:val="20"/>
              </w:rPr>
              <w:t>Поставщик не ранее, чем через пять календарных дней с момента предварительного уведомления Потребителя приостанавливает подачу Газа в случаях:</w:t>
            </w:r>
          </w:p>
          <w:p w:rsidR="00662C1A" w:rsidRPr="00961FF9" w:rsidRDefault="00662C1A" w:rsidP="00662C1A">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lastRenderedPageBreak/>
              <w:t>1) недопущения представителей Поставщика к газопроводам, газовому оборудованию и приборам учета;</w:t>
            </w:r>
          </w:p>
          <w:p w:rsidR="00662C1A" w:rsidRPr="00961FF9" w:rsidRDefault="00662C1A" w:rsidP="00662C1A">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 переоборудования газовых сетей без получения технических условий газораспределительной организации;</w:t>
            </w:r>
          </w:p>
          <w:p w:rsidR="00662C1A" w:rsidRPr="00961FF9" w:rsidRDefault="00662C1A" w:rsidP="00662C1A">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w:t>
            </w:r>
            <w:r w:rsidRPr="00961FF9">
              <w:rPr>
                <w:rFonts w:ascii="Times New Roman" w:hAnsi="Times New Roman" w:cs="Times New Roman"/>
                <w:sz w:val="20"/>
                <w:szCs w:val="20"/>
              </w:rPr>
              <w:tab/>
              <w:t>наличия дебиторской задолженности за поставленный объем Газа в порядке и на условиях, установленных Договором.</w:t>
            </w:r>
          </w:p>
          <w:p w:rsidR="00662C1A" w:rsidRPr="00961FF9" w:rsidRDefault="00662C1A" w:rsidP="00662C1A">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Уведомление о прекращении (ограничение) подачи газа направляется Потребителю электронной почтой, почтовым отправлением, коротким текстовым сообщением, мультимедийным сообщением, действующими мессенджерами либо с использованием иных средств связи, обеспечивающих фиксацию извещения или вызова</w:t>
            </w:r>
            <w:r w:rsidR="00AE2621" w:rsidRPr="00961FF9">
              <w:rPr>
                <w:rFonts w:ascii="Times New Roman" w:hAnsi="Times New Roman" w:cs="Times New Roman"/>
                <w:sz w:val="20"/>
                <w:szCs w:val="20"/>
              </w:rPr>
              <w:t>.</w:t>
            </w:r>
          </w:p>
          <w:p w:rsidR="004D18A7" w:rsidRPr="00961FF9" w:rsidRDefault="004D18A7" w:rsidP="00662C1A">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3.</w:t>
            </w:r>
            <w:r w:rsidR="00AE2621" w:rsidRPr="00961FF9">
              <w:rPr>
                <w:rFonts w:ascii="Times New Roman" w:hAnsi="Times New Roman" w:cs="Times New Roman"/>
                <w:sz w:val="20"/>
                <w:szCs w:val="20"/>
              </w:rPr>
              <w:t>9</w:t>
            </w:r>
            <w:r w:rsidRPr="00961FF9">
              <w:rPr>
                <w:rFonts w:ascii="Times New Roman" w:hAnsi="Times New Roman" w:cs="Times New Roman"/>
                <w:sz w:val="20"/>
                <w:szCs w:val="20"/>
              </w:rPr>
              <w:t>.</w:t>
            </w:r>
            <w:r w:rsidRPr="00961FF9">
              <w:rPr>
                <w:rFonts w:ascii="Times New Roman" w:hAnsi="Times New Roman" w:cs="Times New Roman"/>
                <w:sz w:val="20"/>
                <w:szCs w:val="20"/>
              </w:rPr>
              <w:tab/>
              <w:t>Возобновление поставки Газа производится после устранения Потребителем причин приостановления подачи Газа, перечисленных в пунктах 3.</w:t>
            </w:r>
            <w:r w:rsidR="00D77E39" w:rsidRPr="00961FF9">
              <w:rPr>
                <w:rFonts w:ascii="Times New Roman" w:hAnsi="Times New Roman" w:cs="Times New Roman"/>
                <w:sz w:val="20"/>
                <w:szCs w:val="20"/>
              </w:rPr>
              <w:t>6</w:t>
            </w:r>
            <w:r w:rsidRPr="00961FF9">
              <w:rPr>
                <w:rFonts w:ascii="Times New Roman" w:hAnsi="Times New Roman" w:cs="Times New Roman"/>
                <w:sz w:val="20"/>
                <w:szCs w:val="20"/>
              </w:rPr>
              <w:t>, 3.</w:t>
            </w:r>
            <w:r w:rsidR="00D77E39" w:rsidRPr="00961FF9">
              <w:rPr>
                <w:rFonts w:ascii="Times New Roman" w:hAnsi="Times New Roman" w:cs="Times New Roman"/>
                <w:sz w:val="20"/>
                <w:szCs w:val="20"/>
              </w:rPr>
              <w:t>8</w:t>
            </w:r>
            <w:r w:rsidRPr="00961FF9">
              <w:rPr>
                <w:rFonts w:ascii="Times New Roman" w:hAnsi="Times New Roman" w:cs="Times New Roman"/>
                <w:sz w:val="20"/>
                <w:szCs w:val="20"/>
              </w:rPr>
              <w:t xml:space="preserve"> и 5.</w:t>
            </w:r>
            <w:r w:rsidR="00D77E39" w:rsidRPr="00961FF9">
              <w:rPr>
                <w:rFonts w:ascii="Times New Roman" w:hAnsi="Times New Roman" w:cs="Times New Roman"/>
                <w:sz w:val="20"/>
                <w:szCs w:val="20"/>
              </w:rPr>
              <w:t>7</w:t>
            </w:r>
            <w:r w:rsidRPr="00961FF9">
              <w:rPr>
                <w:rFonts w:ascii="Times New Roman" w:hAnsi="Times New Roman" w:cs="Times New Roman"/>
                <w:sz w:val="20"/>
                <w:szCs w:val="20"/>
              </w:rPr>
              <w:t xml:space="preserve">. настоящего Договора, а также погашения Потребителем </w:t>
            </w:r>
            <w:r w:rsidR="00B50524" w:rsidRPr="00961FF9">
              <w:rPr>
                <w:rFonts w:ascii="Times New Roman" w:hAnsi="Times New Roman" w:cs="Times New Roman"/>
                <w:sz w:val="20"/>
                <w:szCs w:val="20"/>
              </w:rPr>
              <w:t>задолженности, оплаты неустойки</w:t>
            </w:r>
            <w:r w:rsidRPr="00961FF9">
              <w:rPr>
                <w:rFonts w:ascii="Times New Roman" w:hAnsi="Times New Roman" w:cs="Times New Roman"/>
                <w:sz w:val="20"/>
                <w:szCs w:val="20"/>
              </w:rPr>
              <w:t>.</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О плановой дате подключения Поставщик сообщает Потребителю в день принятия решения о возобновлении поставки Газа. Предельные сроки возобновления поставки Газа после устранения причин отключения Потребителя не должны превышать 5 (пяти) рабочих дней со дня принятия решения о возобновлении поставки Газа.</w:t>
            </w:r>
          </w:p>
          <w:p w:rsidR="00C631BA"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При сокращении или прекращении поставки Газа по основаниям, предусмотренным настоящим Договором, Поставщик не будет нести никакой ответственности за последствия и убытки Потребителя, связанные с прерыванием, сокращением или прекращением поставки Газа.</w:t>
            </w:r>
            <w:r w:rsidR="00D95A6C" w:rsidRPr="00961FF9">
              <w:rPr>
                <w:rFonts w:ascii="Times New Roman" w:hAnsi="Times New Roman" w:cs="Times New Roman"/>
                <w:sz w:val="20"/>
                <w:szCs w:val="20"/>
              </w:rPr>
              <w:t xml:space="preserve"> </w:t>
            </w:r>
          </w:p>
          <w:p w:rsidR="004D18A7" w:rsidRPr="00961FF9" w:rsidRDefault="00D95A6C"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Поставщик рекомендует иметь резервный (аварийный) вид топлива в достаточном количестве и при необходимости вводить его в действие, как дополнительный </w:t>
            </w:r>
            <w:proofErr w:type="gramStart"/>
            <w:r w:rsidRPr="00961FF9">
              <w:rPr>
                <w:rFonts w:ascii="Times New Roman" w:hAnsi="Times New Roman" w:cs="Times New Roman"/>
                <w:sz w:val="20"/>
                <w:szCs w:val="20"/>
              </w:rPr>
              <w:t>резервный  источник</w:t>
            </w:r>
            <w:proofErr w:type="gramEnd"/>
            <w:r w:rsidRPr="00961FF9">
              <w:rPr>
                <w:rFonts w:ascii="Times New Roman" w:hAnsi="Times New Roman" w:cs="Times New Roman"/>
                <w:sz w:val="20"/>
                <w:szCs w:val="20"/>
              </w:rPr>
              <w:t xml:space="preserve"> энергоснабжения.</w:t>
            </w:r>
          </w:p>
          <w:p w:rsidR="00300FE8" w:rsidRPr="00961FF9" w:rsidRDefault="004D18A7" w:rsidP="00300FE8">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3.1</w:t>
            </w:r>
            <w:r w:rsidR="00300FE8" w:rsidRPr="00961FF9">
              <w:rPr>
                <w:rFonts w:ascii="Times New Roman" w:hAnsi="Times New Roman" w:cs="Times New Roman"/>
                <w:sz w:val="20"/>
                <w:szCs w:val="20"/>
              </w:rPr>
              <w:t>0</w:t>
            </w:r>
            <w:r w:rsidRPr="00961FF9">
              <w:rPr>
                <w:rFonts w:ascii="Times New Roman" w:hAnsi="Times New Roman" w:cs="Times New Roman"/>
                <w:sz w:val="20"/>
                <w:szCs w:val="20"/>
              </w:rPr>
              <w:t>.</w:t>
            </w:r>
            <w:r w:rsidRPr="00961FF9">
              <w:rPr>
                <w:rFonts w:ascii="Times New Roman" w:hAnsi="Times New Roman" w:cs="Times New Roman"/>
                <w:sz w:val="20"/>
                <w:szCs w:val="20"/>
              </w:rPr>
              <w:tab/>
            </w:r>
            <w:r w:rsidR="00300FE8" w:rsidRPr="00961FF9">
              <w:rPr>
                <w:rFonts w:ascii="Times New Roman" w:hAnsi="Times New Roman" w:cs="Times New Roman"/>
                <w:sz w:val="20"/>
                <w:szCs w:val="20"/>
              </w:rPr>
              <w:t>В случае ограничений поставок Газа, вызванных аварийными ситуациями и другими обстоятельствами непреодолимой силы, Поставщик вправе утвердить график ограничений поставок Газа потребителям, вплоть до установления очередности отключения потребителей от газоснабжения.</w:t>
            </w:r>
          </w:p>
          <w:p w:rsidR="00AB72CA" w:rsidRPr="00961FF9" w:rsidRDefault="00300FE8" w:rsidP="00300FE8">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     Утвержденные графики доводятся до Потребителя через диспетчерскую службу Поставщика по телефону: 8(____) ___________</w:t>
            </w:r>
            <w:proofErr w:type="gramStart"/>
            <w:r w:rsidRPr="00961FF9">
              <w:rPr>
                <w:rFonts w:ascii="Times New Roman" w:hAnsi="Times New Roman" w:cs="Times New Roman"/>
                <w:sz w:val="20"/>
                <w:szCs w:val="20"/>
              </w:rPr>
              <w:t>_.</w:t>
            </w:r>
            <w:r w:rsidR="00D6389F" w:rsidRPr="00961FF9">
              <w:rPr>
                <w:rFonts w:ascii="Times New Roman" w:hAnsi="Times New Roman" w:cs="Times New Roman"/>
                <w:b/>
                <w:sz w:val="20"/>
                <w:szCs w:val="20"/>
              </w:rPr>
              <w:t>.</w:t>
            </w:r>
            <w:proofErr w:type="gramEnd"/>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3.1</w:t>
            </w:r>
            <w:r w:rsidR="00500F3D" w:rsidRPr="00961FF9">
              <w:rPr>
                <w:rFonts w:ascii="Times New Roman" w:hAnsi="Times New Roman" w:cs="Times New Roman"/>
                <w:sz w:val="20"/>
                <w:szCs w:val="20"/>
              </w:rPr>
              <w:t>1</w:t>
            </w:r>
            <w:r w:rsidRPr="00961FF9">
              <w:rPr>
                <w:rFonts w:ascii="Times New Roman" w:hAnsi="Times New Roman" w:cs="Times New Roman"/>
                <w:sz w:val="20"/>
                <w:szCs w:val="20"/>
              </w:rPr>
              <w:t>.</w:t>
            </w:r>
            <w:r w:rsidRPr="00961FF9">
              <w:rPr>
                <w:rFonts w:ascii="Times New Roman" w:hAnsi="Times New Roman" w:cs="Times New Roman"/>
                <w:sz w:val="20"/>
                <w:szCs w:val="20"/>
              </w:rPr>
              <w:tab/>
              <w:t>Стороны немедленно извещают друг друга в случаях, связанных с предаварийными и аварийными ситуациями, которые могут возникнуть или возникли на газотранспортной системе, имеющих прямое отношение к поставке и приемке Газа.</w:t>
            </w:r>
          </w:p>
          <w:p w:rsidR="00500F3D" w:rsidRPr="00961FF9" w:rsidRDefault="00500F3D"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3.12. В осенне-зимний период Поставщик вправе предусмотреть сокращение расхода Газа до уровня брони </w:t>
            </w:r>
            <w:proofErr w:type="spellStart"/>
            <w:r w:rsidRPr="00961FF9">
              <w:rPr>
                <w:rFonts w:ascii="Times New Roman" w:hAnsi="Times New Roman" w:cs="Times New Roman"/>
                <w:sz w:val="20"/>
                <w:szCs w:val="20"/>
              </w:rPr>
              <w:t>газопотребления</w:t>
            </w:r>
            <w:proofErr w:type="spellEnd"/>
            <w:r w:rsidRPr="00961FF9">
              <w:rPr>
                <w:rFonts w:ascii="Times New Roman" w:hAnsi="Times New Roman" w:cs="Times New Roman"/>
                <w:sz w:val="20"/>
                <w:szCs w:val="20"/>
              </w:rPr>
              <w:t xml:space="preserve"> Потребителя, у которого в качестве резерва (аварии) установлены другие виды топлива.</w:t>
            </w:r>
          </w:p>
          <w:p w:rsidR="00D95A6C" w:rsidRPr="00961FF9" w:rsidRDefault="00D95A6C" w:rsidP="004D18A7">
            <w:pPr>
              <w:pStyle w:val="a6"/>
              <w:ind w:left="33" w:hanging="33"/>
              <w:jc w:val="both"/>
              <w:rPr>
                <w:rFonts w:ascii="Times New Roman" w:hAnsi="Times New Roman" w:cs="Times New Roman"/>
                <w:sz w:val="20"/>
                <w:szCs w:val="20"/>
              </w:rPr>
            </w:pPr>
          </w:p>
          <w:p w:rsidR="009B43CD" w:rsidRPr="00961FF9" w:rsidRDefault="009B43CD" w:rsidP="004D18A7">
            <w:pPr>
              <w:pStyle w:val="a6"/>
              <w:ind w:left="33" w:hanging="33"/>
              <w:jc w:val="both"/>
              <w:rPr>
                <w:rFonts w:ascii="Times New Roman" w:hAnsi="Times New Roman" w:cs="Times New Roman"/>
                <w:sz w:val="20"/>
                <w:szCs w:val="20"/>
              </w:rPr>
            </w:pPr>
          </w:p>
          <w:p w:rsidR="00AB72CA" w:rsidRPr="00961FF9" w:rsidRDefault="004D18A7" w:rsidP="00C703F6">
            <w:pPr>
              <w:pStyle w:val="a6"/>
              <w:numPr>
                <w:ilvl w:val="0"/>
                <w:numId w:val="5"/>
              </w:numPr>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ПОРЯДОК УЧЕТА ГАЗА</w:t>
            </w:r>
          </w:p>
          <w:p w:rsidR="004D18A7" w:rsidRPr="00961FF9" w:rsidRDefault="004D18A7" w:rsidP="004D18A7">
            <w:pPr>
              <w:pStyle w:val="a6"/>
              <w:tabs>
                <w:tab w:val="left" w:pos="318"/>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4.1.</w:t>
            </w:r>
            <w:r w:rsidRPr="00961FF9">
              <w:rPr>
                <w:rFonts w:ascii="Times New Roman" w:hAnsi="Times New Roman" w:cs="Times New Roman"/>
                <w:sz w:val="20"/>
                <w:szCs w:val="20"/>
              </w:rPr>
              <w:tab/>
              <w:t>Поставка и отбор Газа без учета его объема не допускаются. Учет объема Газа, используемого промышленными и коммунально-бытовыми потребителями, производится:</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 по приборам учета, указанным в Приложении №</w:t>
            </w:r>
            <w:r w:rsidR="00B165AB" w:rsidRPr="00961FF9">
              <w:rPr>
                <w:rFonts w:ascii="Times New Roman" w:hAnsi="Times New Roman" w:cs="Times New Roman"/>
                <w:sz w:val="20"/>
                <w:szCs w:val="20"/>
              </w:rPr>
              <w:t xml:space="preserve"> 3</w:t>
            </w:r>
            <w:r w:rsidRPr="00961FF9">
              <w:rPr>
                <w:rFonts w:ascii="Times New Roman" w:hAnsi="Times New Roman" w:cs="Times New Roman"/>
                <w:sz w:val="20"/>
                <w:szCs w:val="20"/>
              </w:rPr>
              <w:t>, признанным Сторонами как коммерческий, аттестованный надлежащим образом в уполномоченном органе Госстандарта Республики Казахстан;</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 xml:space="preserve">2) по мощности </w:t>
            </w:r>
            <w:proofErr w:type="spellStart"/>
            <w:r w:rsidRPr="00961FF9">
              <w:rPr>
                <w:rFonts w:ascii="Times New Roman" w:hAnsi="Times New Roman" w:cs="Times New Roman"/>
                <w:sz w:val="20"/>
                <w:szCs w:val="20"/>
              </w:rPr>
              <w:t>газопотребляющего</w:t>
            </w:r>
            <w:proofErr w:type="spellEnd"/>
            <w:r w:rsidRPr="00961FF9">
              <w:rPr>
                <w:rFonts w:ascii="Times New Roman" w:hAnsi="Times New Roman" w:cs="Times New Roman"/>
                <w:sz w:val="20"/>
                <w:szCs w:val="20"/>
              </w:rPr>
              <w:t xml:space="preserve"> оборудования, при отсутствии приборов учета, их неисправности либо несоответствии параметрам газового </w:t>
            </w:r>
            <w:r w:rsidR="004C277E" w:rsidRPr="00961FF9">
              <w:rPr>
                <w:rFonts w:ascii="Times New Roman" w:hAnsi="Times New Roman" w:cs="Times New Roman"/>
                <w:sz w:val="20"/>
                <w:szCs w:val="20"/>
              </w:rPr>
              <w:t>оборудования</w:t>
            </w:r>
            <w:r w:rsidR="004C277E" w:rsidRPr="00961FF9">
              <w:rPr>
                <w:rFonts w:ascii="Times New Roman" w:hAnsi="Times New Roman" w:cs="Times New Roman"/>
                <w:sz w:val="20"/>
                <w:szCs w:val="20"/>
                <w:lang w:val="kk-KZ"/>
              </w:rPr>
              <w:t xml:space="preserve">, </w:t>
            </w:r>
            <w:r w:rsidR="004C277E" w:rsidRPr="00961FF9">
              <w:rPr>
                <w:rFonts w:ascii="Times New Roman" w:hAnsi="Times New Roman" w:cs="Times New Roman"/>
                <w:sz w:val="20"/>
                <w:szCs w:val="20"/>
              </w:rPr>
              <w:t>а</w:t>
            </w:r>
            <w:r w:rsidRPr="00961FF9">
              <w:rPr>
                <w:rFonts w:ascii="Times New Roman" w:hAnsi="Times New Roman" w:cs="Times New Roman"/>
                <w:sz w:val="20"/>
                <w:szCs w:val="20"/>
              </w:rPr>
              <w:t xml:space="preserve"> также истечения срока </w:t>
            </w:r>
            <w:proofErr w:type="spellStart"/>
            <w:r w:rsidRPr="00961FF9">
              <w:rPr>
                <w:rFonts w:ascii="Times New Roman" w:hAnsi="Times New Roman" w:cs="Times New Roman"/>
                <w:sz w:val="20"/>
                <w:szCs w:val="20"/>
              </w:rPr>
              <w:t>межповерочного</w:t>
            </w:r>
            <w:proofErr w:type="spellEnd"/>
            <w:r w:rsidRPr="00961FF9">
              <w:rPr>
                <w:rFonts w:ascii="Times New Roman" w:hAnsi="Times New Roman" w:cs="Times New Roman"/>
                <w:sz w:val="20"/>
                <w:szCs w:val="20"/>
              </w:rPr>
              <w:t xml:space="preserve"> интервала.</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4.2.</w:t>
            </w:r>
            <w:r w:rsidRPr="00961FF9">
              <w:rPr>
                <w:rFonts w:ascii="Times New Roman" w:hAnsi="Times New Roman" w:cs="Times New Roman"/>
                <w:sz w:val="20"/>
                <w:szCs w:val="20"/>
              </w:rPr>
              <w:tab/>
              <w:t xml:space="preserve">Показания приборов учета признаются действительными при их технической исправности, </w:t>
            </w:r>
            <w:r w:rsidRPr="00961FF9">
              <w:rPr>
                <w:rFonts w:ascii="Times New Roman" w:hAnsi="Times New Roman" w:cs="Times New Roman"/>
                <w:sz w:val="20"/>
                <w:szCs w:val="20"/>
              </w:rPr>
              <w:lastRenderedPageBreak/>
              <w:t>наличии лейбл, пломб, сертификата о поверке, паспортов на все средства измерений и правильности проведения всех процедур в соответствии с требованиями стандартов и нормативов, принятыми в Республике Казахстан.</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В случаях, если у одной из Сторон возникли сомнения в правильности показания прибора учета газа, то все расходы, связанные с внеочередной поверкой прибора учета инициирующая Сторона берет на себя.</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4.3.</w:t>
            </w:r>
            <w:r w:rsidRPr="00961FF9">
              <w:rPr>
                <w:rFonts w:ascii="Times New Roman" w:hAnsi="Times New Roman" w:cs="Times New Roman"/>
                <w:sz w:val="20"/>
                <w:szCs w:val="20"/>
              </w:rPr>
              <w:tab/>
              <w:t>В случае учета объема поставленного Газа по приборам учета, Стороны имеют право:</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 опломбировать любые узлы и элементы приборов учета, запорную арматуру, имеющую отношение к учёту Газа таким образом, чтобы не нарушить его нормальную работу. Наложение пломбы оформляется Актом с указанием всех необходимых сведений. Акты о наложении пломбы вручаются Сторонам.</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 в случаях, если показания приборов учета регистрируются на картограммах, записи которых должны соответствовать ГОСТу 8.146-75. Поставщик имеет право подписать и поставить свои печати на картограммы, используемые Потребителем, а Потребитель обязан использовать только картограммы, подписанные Поставщиком.</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4.4.</w:t>
            </w:r>
            <w:r w:rsidRPr="00961FF9">
              <w:rPr>
                <w:rFonts w:ascii="Times New Roman" w:hAnsi="Times New Roman" w:cs="Times New Roman"/>
                <w:sz w:val="20"/>
                <w:szCs w:val="20"/>
              </w:rPr>
              <w:tab/>
              <w:t>Стороны имеют право проводить взаимные проверки приборов учета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плановые, по согласованию Сторон;</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внеплановые, без предупреждения владельца приборов учета.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Проведение плановых или внеплановых проверок включают в себя </w:t>
            </w:r>
            <w:r w:rsidRPr="00961FF9">
              <w:rPr>
                <w:rFonts w:ascii="Times New Roman" w:hAnsi="Times New Roman"/>
                <w:sz w:val="20"/>
                <w:szCs w:val="20"/>
              </w:rPr>
              <w:t xml:space="preserve">круглосуточный </w:t>
            </w:r>
            <w:r w:rsidRPr="00961FF9">
              <w:rPr>
                <w:rFonts w:ascii="Times New Roman" w:hAnsi="Times New Roman" w:cs="Times New Roman"/>
                <w:sz w:val="20"/>
                <w:szCs w:val="20"/>
              </w:rPr>
              <w:t xml:space="preserve">беспрепятственный доступ проверяющих к объектам </w:t>
            </w:r>
            <w:proofErr w:type="spellStart"/>
            <w:r w:rsidRPr="00961FF9">
              <w:rPr>
                <w:rFonts w:ascii="Times New Roman" w:hAnsi="Times New Roman" w:cs="Times New Roman"/>
                <w:sz w:val="20"/>
                <w:szCs w:val="20"/>
              </w:rPr>
              <w:t>газопотребляющей</w:t>
            </w:r>
            <w:proofErr w:type="spellEnd"/>
            <w:r w:rsidRPr="00961FF9">
              <w:rPr>
                <w:rFonts w:ascii="Times New Roman" w:hAnsi="Times New Roman" w:cs="Times New Roman"/>
                <w:sz w:val="20"/>
                <w:szCs w:val="20"/>
              </w:rPr>
              <w:t xml:space="preserve"> системы и имеющимся там приборам учета, документации и другому оборудованию, связанных с подачей и учетом объемов Газа.</w:t>
            </w:r>
          </w:p>
          <w:p w:rsidR="00CD4294" w:rsidRPr="00961FF9" w:rsidRDefault="00B165AB"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Лица, имеющие право внеплановых провер</w:t>
            </w:r>
            <w:r w:rsidR="00AD1C93">
              <w:rPr>
                <w:rFonts w:ascii="Times New Roman" w:hAnsi="Times New Roman" w:cs="Times New Roman"/>
                <w:sz w:val="20"/>
                <w:szCs w:val="20"/>
              </w:rPr>
              <w:t>ок</w:t>
            </w:r>
            <w:r w:rsidRPr="00961FF9">
              <w:rPr>
                <w:rFonts w:ascii="Times New Roman" w:hAnsi="Times New Roman" w:cs="Times New Roman"/>
                <w:sz w:val="20"/>
                <w:szCs w:val="20"/>
              </w:rPr>
              <w:t>, назначаются первыми руководителями или уполномоченным лицом Сторон и имеют право проводить фото-видео фиксацию в случае обнаружения нарушений порядка пользования товарным газом. Копия списка лиц, имеющих полномочия для внезапной проверки, предъявляются Потребителю.</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Обновление списка производится после аннулирования старого.</w:t>
            </w:r>
            <w:r w:rsidR="00961FF9">
              <w:rPr>
                <w:rFonts w:ascii="Times New Roman" w:hAnsi="Times New Roman" w:cs="Times New Roman"/>
                <w:sz w:val="20"/>
                <w:szCs w:val="20"/>
              </w:rPr>
              <w:t xml:space="preserve"> </w:t>
            </w:r>
            <w:r w:rsidRPr="00961FF9">
              <w:rPr>
                <w:rFonts w:ascii="Times New Roman" w:hAnsi="Times New Roman" w:cs="Times New Roman"/>
                <w:sz w:val="20"/>
                <w:szCs w:val="20"/>
              </w:rPr>
              <w:t xml:space="preserve">Проход на охраняемую территорию и в помещение, где находятся приборы учета Газа, осуществляется по предъявлению удостоверения личности. Охрана и уполномоченный представитель обязаны обеспечить </w:t>
            </w:r>
            <w:r w:rsidRPr="00961FF9">
              <w:rPr>
                <w:rFonts w:ascii="Times New Roman" w:hAnsi="Times New Roman"/>
                <w:sz w:val="20"/>
                <w:szCs w:val="20"/>
              </w:rPr>
              <w:t xml:space="preserve">круглосуточный </w:t>
            </w:r>
            <w:r w:rsidRPr="00961FF9">
              <w:rPr>
                <w:rFonts w:ascii="Times New Roman" w:hAnsi="Times New Roman" w:cs="Times New Roman"/>
                <w:sz w:val="20"/>
                <w:szCs w:val="20"/>
              </w:rPr>
              <w:t>беспрепятственный доступ к приборам учета и сопровождать проверяющего по своей территории, а также расписываться в соответствующих актах.</w:t>
            </w:r>
          </w:p>
          <w:p w:rsidR="004D18A7" w:rsidRPr="00961FF9" w:rsidRDefault="004D18A7" w:rsidP="00961FF9">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4.5.</w:t>
            </w:r>
            <w:r w:rsidRPr="00961FF9">
              <w:rPr>
                <w:rFonts w:ascii="Times New Roman" w:hAnsi="Times New Roman" w:cs="Times New Roman"/>
                <w:sz w:val="20"/>
                <w:szCs w:val="20"/>
              </w:rPr>
              <w:tab/>
              <w:t>Объем Газа, фактически поставленного в месяце поставки, подтверждается Актом поставки Газа (далее – Акт).</w:t>
            </w:r>
            <w:r w:rsidR="00961FF9">
              <w:rPr>
                <w:rFonts w:ascii="Times New Roman" w:hAnsi="Times New Roman" w:cs="Times New Roman"/>
                <w:sz w:val="20"/>
                <w:szCs w:val="20"/>
              </w:rPr>
              <w:t xml:space="preserve"> </w:t>
            </w:r>
            <w:r w:rsidRPr="00961FF9">
              <w:rPr>
                <w:rFonts w:ascii="Times New Roman" w:hAnsi="Times New Roman" w:cs="Times New Roman"/>
                <w:sz w:val="20"/>
                <w:szCs w:val="20"/>
              </w:rPr>
              <w:t>Стороны до 1 числа месяца, следующего за расчетным периодом, в соответствии с Приложением №2 к настоящему Договору, оформляют указанный Акт, и в течение одного дня со дня оформления Акта обязаны подписать указанный Акт, датируемый последним числом месяца поставки газа.</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4.6.</w:t>
            </w:r>
            <w:r w:rsidRPr="00961FF9">
              <w:rPr>
                <w:rFonts w:ascii="Times New Roman" w:hAnsi="Times New Roman" w:cs="Times New Roman"/>
                <w:sz w:val="20"/>
                <w:szCs w:val="20"/>
              </w:rPr>
              <w:tab/>
              <w:t>Потребитель, в случае несогласия с определением объема поставленного Газа, в однодневный срок, направляет Поставщику в письменной форме мотивированный отказ от подписания Акта. В мотивированном отказе, Потребителем, в обязательном порядке, указывается неоспариваемый объем Газа, а также обоснования по оспариваемому объему Газа.</w:t>
            </w:r>
          </w:p>
          <w:p w:rsidR="00F81964" w:rsidRPr="00961FF9" w:rsidRDefault="004D18A7" w:rsidP="004C277E">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4.7.</w:t>
            </w:r>
            <w:r w:rsidRPr="00961FF9">
              <w:rPr>
                <w:rFonts w:ascii="Times New Roman" w:hAnsi="Times New Roman" w:cs="Times New Roman"/>
                <w:sz w:val="20"/>
                <w:szCs w:val="20"/>
              </w:rPr>
              <w:tab/>
              <w:t>В случае не</w:t>
            </w:r>
            <w:r w:rsidR="00770299"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rPr>
              <w:t xml:space="preserve">предоставления Потребителем в указанный срок мотивированного отказа, либо предоставление такого отказа без указания неоспариваемого объема Газа, и обоснований по оспариваемому объему Газа, Поставщик разделяет объемы самостоятельно исходя </w:t>
            </w:r>
            <w:r w:rsidR="001A39F5" w:rsidRPr="00961FF9">
              <w:rPr>
                <w:rFonts w:ascii="Times New Roman" w:hAnsi="Times New Roman" w:cs="Times New Roman"/>
                <w:sz w:val="20"/>
                <w:szCs w:val="20"/>
              </w:rPr>
              <w:t>из объема,</w:t>
            </w:r>
            <w:r w:rsidRPr="00961FF9">
              <w:rPr>
                <w:rFonts w:ascii="Times New Roman" w:hAnsi="Times New Roman" w:cs="Times New Roman"/>
                <w:sz w:val="20"/>
                <w:szCs w:val="20"/>
              </w:rPr>
              <w:t xml:space="preserve"> указанного в Приложении № 1 к Договору и объемы считаются принятыми Сторонами, и Стороны обязаны подписать Акт в полном объеме.</w:t>
            </w:r>
          </w:p>
          <w:p w:rsidR="00F81964" w:rsidRPr="00961FF9" w:rsidRDefault="004D18A7" w:rsidP="004C277E">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lastRenderedPageBreak/>
              <w:t>4.8.</w:t>
            </w:r>
            <w:r w:rsidRPr="00961FF9">
              <w:rPr>
                <w:rFonts w:ascii="Times New Roman" w:hAnsi="Times New Roman" w:cs="Times New Roman"/>
                <w:sz w:val="20"/>
                <w:szCs w:val="20"/>
              </w:rPr>
              <w:tab/>
              <w:t>Акт на поставку Газа является неотъемлемой частью настоящего Договора и основанием для взаиморасчетов между Сторонами по Договору.</w:t>
            </w:r>
          </w:p>
          <w:p w:rsidR="00F81964" w:rsidRPr="00961FF9" w:rsidRDefault="004D18A7" w:rsidP="004C277E">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4.9.</w:t>
            </w:r>
            <w:r w:rsidRPr="00961FF9">
              <w:rPr>
                <w:rFonts w:ascii="Times New Roman" w:hAnsi="Times New Roman" w:cs="Times New Roman"/>
                <w:sz w:val="20"/>
                <w:szCs w:val="20"/>
              </w:rPr>
              <w:tab/>
              <w:t>В случае плановой поверки прибора учета Потребителя, в связи с истечением его меж</w:t>
            </w:r>
            <w:r w:rsidR="00770299" w:rsidRPr="00961FF9">
              <w:rPr>
                <w:rFonts w:ascii="Times New Roman" w:hAnsi="Times New Roman" w:cs="Times New Roman"/>
                <w:sz w:val="20"/>
                <w:szCs w:val="20"/>
                <w:lang w:val="kk-KZ"/>
              </w:rPr>
              <w:t xml:space="preserve"> </w:t>
            </w:r>
            <w:r w:rsidRPr="00961FF9">
              <w:rPr>
                <w:rFonts w:ascii="Times New Roman" w:hAnsi="Times New Roman" w:cs="Times New Roman"/>
                <w:sz w:val="20"/>
                <w:szCs w:val="20"/>
              </w:rPr>
              <w:t>поверочного интервала (установленного Уполномоченным органом либо на основании выданного предписания (уведомления) Поставщика, и приостановкой подачи Газа для проведения поверки приборов учета Газа), Поставщик не несет ответственность за убытки (упущенную выгоду) Потребителя, связанную с временной остановкой производства у Потребителя.</w:t>
            </w:r>
          </w:p>
          <w:p w:rsidR="004429CB" w:rsidRPr="00961FF9" w:rsidRDefault="004429CB" w:rsidP="004429CB">
            <w:pPr>
              <w:pStyle w:val="a6"/>
              <w:ind w:left="33"/>
              <w:jc w:val="both"/>
              <w:rPr>
                <w:rFonts w:ascii="Times New Roman" w:hAnsi="Times New Roman" w:cs="Times New Roman"/>
                <w:sz w:val="20"/>
                <w:szCs w:val="20"/>
              </w:rPr>
            </w:pPr>
            <w:r w:rsidRPr="00961FF9">
              <w:rPr>
                <w:rFonts w:ascii="Times New Roman" w:hAnsi="Times New Roman" w:cs="Times New Roman"/>
                <w:sz w:val="20"/>
                <w:szCs w:val="20"/>
              </w:rPr>
              <w:t>4.10.</w:t>
            </w:r>
            <w:r w:rsidRPr="00961FF9">
              <w:rPr>
                <w:rFonts w:ascii="Times New Roman" w:hAnsi="Times New Roman" w:cs="Times New Roman"/>
                <w:sz w:val="20"/>
                <w:szCs w:val="20"/>
              </w:rPr>
              <w:tab/>
              <w:t xml:space="preserve">При обнаружении представителями Поставщика срыва пломбы, воздействие на пломбу либо прибор учета, допускающие возможность несанкционированного (хищения) Газа, без получения технических условий: самостоятельное подключение к системе газоснабжения, монтаж дополнительного газового оборудования или оборудования с увеличением мощности, без согласия газораспределительной организации – подключение к системе газоснабжения, монтаж, демонтаж газового оборудования и приборов учета, замена пригодного к использованию прибора учета, Поставщик производит перерасчет расхода Газа по пропускной способности газопровода до крана на отпуске перед </w:t>
            </w:r>
            <w:proofErr w:type="spellStart"/>
            <w:r w:rsidRPr="00961FF9">
              <w:rPr>
                <w:rFonts w:ascii="Times New Roman" w:hAnsi="Times New Roman" w:cs="Times New Roman"/>
                <w:sz w:val="20"/>
                <w:szCs w:val="20"/>
              </w:rPr>
              <w:t>газопотребляющим</w:t>
            </w:r>
            <w:proofErr w:type="spellEnd"/>
            <w:r w:rsidRPr="00961FF9">
              <w:rPr>
                <w:rFonts w:ascii="Times New Roman" w:hAnsi="Times New Roman" w:cs="Times New Roman"/>
                <w:sz w:val="20"/>
                <w:szCs w:val="20"/>
              </w:rPr>
              <w:t xml:space="preserve"> оборудованием, за период со дня проведения последней проверки до дня обнаружения, но не более двух месяцев.</w:t>
            </w:r>
          </w:p>
          <w:p w:rsidR="004429CB" w:rsidRPr="00961FF9" w:rsidRDefault="00961FF9" w:rsidP="00961FF9">
            <w:pPr>
              <w:pStyle w:val="a6"/>
              <w:ind w:left="33"/>
              <w:jc w:val="both"/>
              <w:rPr>
                <w:rFonts w:ascii="Times New Roman" w:hAnsi="Times New Roman" w:cs="Times New Roman"/>
                <w:sz w:val="20"/>
                <w:szCs w:val="20"/>
              </w:rPr>
            </w:pPr>
            <w:r>
              <w:rPr>
                <w:rFonts w:ascii="Times New Roman" w:hAnsi="Times New Roman" w:cs="Times New Roman"/>
                <w:sz w:val="20"/>
                <w:szCs w:val="20"/>
              </w:rPr>
              <w:t xml:space="preserve"> </w:t>
            </w:r>
            <w:r w:rsidR="004429CB" w:rsidRPr="00961FF9">
              <w:rPr>
                <w:rFonts w:ascii="Times New Roman" w:hAnsi="Times New Roman" w:cs="Times New Roman"/>
                <w:sz w:val="20"/>
                <w:szCs w:val="20"/>
              </w:rPr>
              <w:t>При выявлении фактов хищения Газа до прибора учета и иные виды хищения Газа, Поставщик незамедлительно уведомляет территориальные органы внутренних дел о таком факте и совместно производит осмотр места происшествия с дальнейшим документированием факта нарушения. Проверка схем подключения к газоснабжению подтверждается составленным представителями Поставщика актом проверки схем подключения к газоснабжению.</w:t>
            </w:r>
          </w:p>
          <w:p w:rsidR="004D18A7" w:rsidRPr="00961FF9" w:rsidRDefault="004D18A7" w:rsidP="004429CB">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4.11.</w:t>
            </w:r>
            <w:r w:rsidRPr="00961FF9">
              <w:rPr>
                <w:rFonts w:ascii="Times New Roman" w:hAnsi="Times New Roman" w:cs="Times New Roman"/>
                <w:sz w:val="20"/>
                <w:szCs w:val="20"/>
              </w:rPr>
              <w:tab/>
              <w:t>Нарушения, оговоренные пунктом 4.10. оформляются Актом выявленных нарушений, который подписывается представителями Сторон. В случае отказа Потребителя от подписания составленного Акта, для придания ему юридической силы считается достаточным наличие в Акте выявленных нарушений подписей членов комиссии Поставщика в составе не менее 3 (трех) человек. Акт выявленных нарушений составляется в двух экземплярах, по одному для каждой из Сторон. На основании Акта выявленных нарушении Поставщик производит перерасчет объема Газа, в соответствии с пунктом 4.10. настоящего Договора.</w:t>
            </w:r>
          </w:p>
          <w:p w:rsidR="00D95A6C" w:rsidRPr="00961FF9" w:rsidRDefault="004D18A7" w:rsidP="00D95A6C">
            <w:pPr>
              <w:pStyle w:val="a6"/>
              <w:tabs>
                <w:tab w:val="left" w:pos="601"/>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4.1</w:t>
            </w:r>
            <w:r w:rsidR="0096147A" w:rsidRPr="00961FF9">
              <w:rPr>
                <w:rFonts w:ascii="Times New Roman" w:hAnsi="Times New Roman" w:cs="Times New Roman"/>
                <w:sz w:val="20"/>
                <w:szCs w:val="20"/>
              </w:rPr>
              <w:t>2</w:t>
            </w:r>
            <w:r w:rsidRPr="00961FF9">
              <w:rPr>
                <w:rFonts w:ascii="Times New Roman" w:hAnsi="Times New Roman" w:cs="Times New Roman"/>
                <w:sz w:val="20"/>
                <w:szCs w:val="20"/>
              </w:rPr>
              <w:t xml:space="preserve">. Ответственность за содержание, техническое состояние и поверку приборов учета Газа на объектах </w:t>
            </w:r>
            <w:proofErr w:type="spellStart"/>
            <w:r w:rsidRPr="00961FF9">
              <w:rPr>
                <w:rFonts w:ascii="Times New Roman" w:hAnsi="Times New Roman" w:cs="Times New Roman"/>
                <w:sz w:val="20"/>
                <w:szCs w:val="20"/>
              </w:rPr>
              <w:t>газопотребляющей</w:t>
            </w:r>
            <w:proofErr w:type="spellEnd"/>
            <w:r w:rsidRPr="00961FF9">
              <w:rPr>
                <w:rFonts w:ascii="Times New Roman" w:hAnsi="Times New Roman" w:cs="Times New Roman"/>
                <w:sz w:val="20"/>
                <w:szCs w:val="20"/>
              </w:rPr>
              <w:t xml:space="preserve"> системы несут владельцы приборов учета.</w:t>
            </w:r>
          </w:p>
          <w:p w:rsidR="00D95A6C" w:rsidRPr="00961FF9" w:rsidRDefault="004D18A7" w:rsidP="00D95A6C">
            <w:pPr>
              <w:pStyle w:val="a6"/>
              <w:tabs>
                <w:tab w:val="left" w:pos="601"/>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4.1</w:t>
            </w:r>
            <w:r w:rsidR="0096147A" w:rsidRPr="00961FF9">
              <w:rPr>
                <w:rFonts w:ascii="Times New Roman" w:hAnsi="Times New Roman" w:cs="Times New Roman"/>
                <w:sz w:val="20"/>
                <w:szCs w:val="20"/>
              </w:rPr>
              <w:t>3</w:t>
            </w:r>
            <w:r w:rsidRPr="00961FF9">
              <w:rPr>
                <w:rFonts w:ascii="Times New Roman" w:hAnsi="Times New Roman" w:cs="Times New Roman"/>
                <w:sz w:val="20"/>
                <w:szCs w:val="20"/>
              </w:rPr>
              <w:t xml:space="preserve">. В случае нахождения прибора учета Газа Поставщика на территории Потребителя, ответственность за его сохранность несет последний. </w:t>
            </w:r>
          </w:p>
          <w:p w:rsidR="00D95A6C" w:rsidRPr="00961FF9" w:rsidRDefault="004D18A7" w:rsidP="00D95A6C">
            <w:pPr>
              <w:pStyle w:val="a6"/>
              <w:tabs>
                <w:tab w:val="left" w:pos="601"/>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4.1</w:t>
            </w:r>
            <w:r w:rsidR="0096147A" w:rsidRPr="00961FF9">
              <w:rPr>
                <w:rFonts w:ascii="Times New Roman" w:hAnsi="Times New Roman" w:cs="Times New Roman"/>
                <w:sz w:val="20"/>
                <w:szCs w:val="20"/>
              </w:rPr>
              <w:t>4.</w:t>
            </w:r>
            <w:r w:rsidRPr="00961FF9">
              <w:rPr>
                <w:rFonts w:ascii="Times New Roman" w:hAnsi="Times New Roman" w:cs="Times New Roman"/>
                <w:sz w:val="20"/>
                <w:szCs w:val="20"/>
              </w:rPr>
              <w:t xml:space="preserve"> При обнаружении представителем Поставщика утечки Газа, на участке от Границы раздела до прибора учета, составляется соответствующий акт об утечке Газа. Объем неучтенного газа, в этом случае, рассчитывается согласно существующей методике и возмещается Потребителем с даты последней проверки.</w:t>
            </w:r>
          </w:p>
          <w:p w:rsidR="00D95A6C" w:rsidRPr="00961FF9" w:rsidRDefault="004D18A7" w:rsidP="00D95A6C">
            <w:pPr>
              <w:pStyle w:val="a6"/>
              <w:tabs>
                <w:tab w:val="left" w:pos="601"/>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4.1</w:t>
            </w:r>
            <w:r w:rsidR="0096147A" w:rsidRPr="00961FF9">
              <w:rPr>
                <w:rFonts w:ascii="Times New Roman" w:hAnsi="Times New Roman" w:cs="Times New Roman"/>
                <w:sz w:val="20"/>
                <w:szCs w:val="20"/>
              </w:rPr>
              <w:t>5</w:t>
            </w:r>
            <w:r w:rsidRPr="00961FF9">
              <w:rPr>
                <w:rFonts w:ascii="Times New Roman" w:hAnsi="Times New Roman" w:cs="Times New Roman"/>
                <w:sz w:val="20"/>
                <w:szCs w:val="20"/>
              </w:rPr>
              <w:t>. В целях учета за единицу измерения объема товарного газа принимается один кубический метр газа при температуре 20 градусов по Цельсию и давлении 760 мм. ртутного столба.</w:t>
            </w:r>
          </w:p>
          <w:p w:rsidR="004D18A7" w:rsidRPr="00961FF9" w:rsidRDefault="004D18A7" w:rsidP="00D95A6C">
            <w:pPr>
              <w:pStyle w:val="a6"/>
              <w:tabs>
                <w:tab w:val="left" w:pos="601"/>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4.1</w:t>
            </w:r>
            <w:r w:rsidR="0096147A" w:rsidRPr="00961FF9">
              <w:rPr>
                <w:rFonts w:ascii="Times New Roman" w:hAnsi="Times New Roman" w:cs="Times New Roman"/>
                <w:sz w:val="20"/>
                <w:szCs w:val="20"/>
              </w:rPr>
              <w:t>6</w:t>
            </w:r>
            <w:r w:rsidRPr="00961FF9">
              <w:rPr>
                <w:rFonts w:ascii="Times New Roman" w:hAnsi="Times New Roman" w:cs="Times New Roman"/>
                <w:sz w:val="20"/>
                <w:szCs w:val="20"/>
              </w:rPr>
              <w:t>. В случае если параметры внешней среды отличаются от указанных в п.4.1</w:t>
            </w:r>
            <w:r w:rsidR="0096147A" w:rsidRPr="00961FF9">
              <w:rPr>
                <w:rFonts w:ascii="Times New Roman" w:hAnsi="Times New Roman" w:cs="Times New Roman"/>
                <w:sz w:val="20"/>
                <w:szCs w:val="20"/>
              </w:rPr>
              <w:t>5</w:t>
            </w:r>
            <w:r w:rsidRPr="00961FF9">
              <w:rPr>
                <w:rFonts w:ascii="Times New Roman" w:hAnsi="Times New Roman" w:cs="Times New Roman"/>
                <w:sz w:val="20"/>
                <w:szCs w:val="20"/>
              </w:rPr>
              <w:t xml:space="preserve"> Договора, а приборы учета не оснащены соответствующим корректором, Поставщик осуществляет перерасчет показаний приборов учета газа без корректоров </w:t>
            </w:r>
            <w:r w:rsidRPr="00961FF9">
              <w:rPr>
                <w:rFonts w:ascii="Times New Roman" w:hAnsi="Times New Roman" w:cs="Times New Roman"/>
                <w:sz w:val="20"/>
                <w:szCs w:val="20"/>
              </w:rPr>
              <w:lastRenderedPageBreak/>
              <w:t>путем приведения рабочих параметров Газа к стандартным условиям, согласно руководства по эксплуатации, паспорта прибора учета, либо в установленном законодательством порядке.</w:t>
            </w:r>
          </w:p>
          <w:p w:rsidR="004D18A7" w:rsidRPr="00961FF9" w:rsidRDefault="004D18A7" w:rsidP="004D18A7">
            <w:pPr>
              <w:pStyle w:val="a6"/>
              <w:jc w:val="both"/>
              <w:rPr>
                <w:rFonts w:ascii="Times New Roman" w:hAnsi="Times New Roman" w:cs="Times New Roman"/>
                <w:sz w:val="20"/>
                <w:szCs w:val="20"/>
              </w:rPr>
            </w:pPr>
            <w:r w:rsidRPr="00961FF9">
              <w:rPr>
                <w:rFonts w:ascii="Times New Roman" w:hAnsi="Times New Roman" w:cs="Times New Roman"/>
                <w:sz w:val="20"/>
                <w:szCs w:val="20"/>
              </w:rPr>
              <w:t>4.1</w:t>
            </w:r>
            <w:r w:rsidR="0096147A" w:rsidRPr="00961FF9">
              <w:rPr>
                <w:rFonts w:ascii="Times New Roman" w:hAnsi="Times New Roman" w:cs="Times New Roman"/>
                <w:sz w:val="20"/>
                <w:szCs w:val="20"/>
              </w:rPr>
              <w:t>7</w:t>
            </w:r>
            <w:r w:rsidRPr="00961FF9">
              <w:rPr>
                <w:rFonts w:ascii="Times New Roman" w:hAnsi="Times New Roman" w:cs="Times New Roman"/>
                <w:sz w:val="20"/>
                <w:szCs w:val="20"/>
              </w:rPr>
              <w:t xml:space="preserve">. Потребитель обеспечивает телефонную связь объекта потребления Газа с Поставщиком, для оперативного реагирования на изменения режимов поставки Газа в любое время суток. В случае отсутствия телефонной связи Поставщик не несет ответственности за режим поставки газа.  </w:t>
            </w:r>
          </w:p>
          <w:p w:rsidR="00E812C6" w:rsidRPr="00961FF9" w:rsidRDefault="00E812C6" w:rsidP="004D18A7">
            <w:pPr>
              <w:pStyle w:val="a6"/>
              <w:jc w:val="both"/>
              <w:rPr>
                <w:rFonts w:ascii="Times New Roman" w:hAnsi="Times New Roman" w:cs="Times New Roman"/>
                <w:sz w:val="20"/>
                <w:szCs w:val="20"/>
              </w:rPr>
            </w:pPr>
          </w:p>
          <w:p w:rsidR="00AB72CA" w:rsidRPr="00961FF9" w:rsidRDefault="004D18A7" w:rsidP="00C703F6">
            <w:pPr>
              <w:pStyle w:val="a6"/>
              <w:numPr>
                <w:ilvl w:val="0"/>
                <w:numId w:val="5"/>
              </w:numPr>
              <w:ind w:left="0" w:hanging="33"/>
              <w:jc w:val="center"/>
              <w:rPr>
                <w:rFonts w:ascii="Times New Roman" w:hAnsi="Times New Roman" w:cs="Times New Roman"/>
                <w:b/>
                <w:sz w:val="20"/>
                <w:szCs w:val="20"/>
              </w:rPr>
            </w:pPr>
            <w:r w:rsidRPr="00961FF9">
              <w:rPr>
                <w:rFonts w:ascii="Times New Roman" w:hAnsi="Times New Roman" w:cs="Times New Roman"/>
                <w:b/>
                <w:sz w:val="20"/>
                <w:szCs w:val="20"/>
              </w:rPr>
              <w:t>УСЛОВИЯ ОПЛАТЫ</w:t>
            </w:r>
          </w:p>
          <w:p w:rsidR="007E02D7" w:rsidRPr="00961FF9" w:rsidRDefault="004D18A7" w:rsidP="004C277E">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5.1.</w:t>
            </w:r>
            <w:r w:rsidRPr="00961FF9">
              <w:rPr>
                <w:rFonts w:ascii="Times New Roman" w:hAnsi="Times New Roman" w:cs="Times New Roman"/>
                <w:sz w:val="20"/>
                <w:szCs w:val="20"/>
              </w:rPr>
              <w:tab/>
            </w:r>
            <w:r w:rsidR="00F81964" w:rsidRPr="00961FF9">
              <w:rPr>
                <w:rFonts w:ascii="Times New Roman" w:hAnsi="Times New Roman" w:cs="Times New Roman"/>
                <w:sz w:val="20"/>
                <w:szCs w:val="20"/>
              </w:rPr>
              <w:t xml:space="preserve">Оплата за поставку Газа по настоящему Договору производится Потребителем на расчетный счет Поставщика на основании счет-фактуры </w:t>
            </w:r>
            <w:r w:rsidR="00B04D55" w:rsidRPr="00961FF9">
              <w:rPr>
                <w:rFonts w:ascii="Times New Roman" w:hAnsi="Times New Roman" w:cs="Times New Roman"/>
                <w:sz w:val="20"/>
                <w:szCs w:val="20"/>
              </w:rPr>
              <w:t xml:space="preserve">в течение 5 (пяти) рабочих дней </w:t>
            </w:r>
            <w:r w:rsidR="00762038" w:rsidRPr="00961FF9">
              <w:rPr>
                <w:rFonts w:ascii="Times New Roman" w:hAnsi="Times New Roman" w:cs="Times New Roman"/>
                <w:sz w:val="20"/>
                <w:szCs w:val="20"/>
              </w:rPr>
              <w:t>с момента ее выставления</w:t>
            </w:r>
            <w:r w:rsidR="00F81964" w:rsidRPr="00961FF9">
              <w:rPr>
                <w:rFonts w:ascii="Times New Roman" w:hAnsi="Times New Roman" w:cs="Times New Roman"/>
                <w:sz w:val="20"/>
                <w:szCs w:val="20"/>
              </w:rPr>
              <w:t>.</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5.2.</w:t>
            </w:r>
            <w:r w:rsidRPr="00961FF9">
              <w:rPr>
                <w:rFonts w:ascii="Times New Roman" w:hAnsi="Times New Roman" w:cs="Times New Roman"/>
                <w:sz w:val="20"/>
                <w:szCs w:val="20"/>
              </w:rPr>
              <w:tab/>
              <w:t>Цена Газа может быть изменена в соответствии с действующим законодательством Республики Казахстан, при наличии оснований.</w:t>
            </w:r>
          </w:p>
          <w:p w:rsidR="007E02D7" w:rsidRPr="00961FF9" w:rsidRDefault="004D18A7" w:rsidP="004C277E">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Информация об изменении цены на Газ доводится до Потребителя через средства массовой информации (СМИ).</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5.3.</w:t>
            </w:r>
            <w:r w:rsidRPr="00961FF9">
              <w:rPr>
                <w:rFonts w:ascii="Times New Roman" w:hAnsi="Times New Roman" w:cs="Times New Roman"/>
                <w:sz w:val="20"/>
                <w:szCs w:val="20"/>
              </w:rPr>
              <w:tab/>
              <w:t>Общая сумма Договора указывается в Приложении №1 и может изменяться в соответствии с изменением цены на Газ. В этом случае Стороны подписывают дополнительное соглашение к настоящему Договору, с учетом изменения цены, и соответственно, общей суммы Договора.</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5.4.</w:t>
            </w:r>
            <w:r w:rsidRPr="00961FF9">
              <w:rPr>
                <w:rFonts w:ascii="Times New Roman" w:hAnsi="Times New Roman" w:cs="Times New Roman"/>
                <w:sz w:val="20"/>
                <w:szCs w:val="20"/>
              </w:rPr>
              <w:tab/>
              <w:t>Сумма стоимости фактически поставленного Газа за месяц, рассчитанная по цене согласно Приложению №1, подтверждается Актом на поставку Газа, на основании которого, не позднее 15-го числа месяца, следующего за расчетным, Поставщиком выставляется счет-фактура.</w:t>
            </w:r>
          </w:p>
          <w:p w:rsidR="004D18A7" w:rsidRPr="00961FF9" w:rsidRDefault="007E02D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5.5</w:t>
            </w:r>
            <w:r w:rsidR="004D18A7" w:rsidRPr="00961FF9">
              <w:rPr>
                <w:rFonts w:ascii="Times New Roman" w:hAnsi="Times New Roman" w:cs="Times New Roman"/>
                <w:sz w:val="20"/>
                <w:szCs w:val="20"/>
              </w:rPr>
              <w:t>.</w:t>
            </w:r>
            <w:r w:rsidR="004D18A7" w:rsidRPr="00961FF9">
              <w:rPr>
                <w:rFonts w:ascii="Times New Roman" w:hAnsi="Times New Roman" w:cs="Times New Roman"/>
                <w:sz w:val="20"/>
                <w:szCs w:val="20"/>
              </w:rPr>
              <w:tab/>
              <w:t>В случае, оговоренном в п.4.6. настоящего Договора, оплата неоспариваемого объема Газа должна быть произведена Потребителем в течение 5 (пяти) календарных дней со дня предоставления обоснований об отказе от подписания Акта на поставку Газа.</w:t>
            </w:r>
          </w:p>
          <w:p w:rsidR="004D18A7" w:rsidRPr="00961FF9" w:rsidRDefault="004D18A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5.</w:t>
            </w:r>
            <w:r w:rsidR="007E02D7" w:rsidRPr="00961FF9">
              <w:rPr>
                <w:rFonts w:ascii="Times New Roman" w:hAnsi="Times New Roman" w:cs="Times New Roman"/>
                <w:sz w:val="20"/>
                <w:szCs w:val="20"/>
              </w:rPr>
              <w:t>6</w:t>
            </w:r>
            <w:r w:rsidRPr="00961FF9">
              <w:rPr>
                <w:rFonts w:ascii="Times New Roman" w:hAnsi="Times New Roman" w:cs="Times New Roman"/>
                <w:sz w:val="20"/>
                <w:szCs w:val="20"/>
              </w:rPr>
              <w:t>.</w:t>
            </w:r>
            <w:r w:rsidRPr="00961FF9">
              <w:rPr>
                <w:rFonts w:ascii="Times New Roman" w:hAnsi="Times New Roman" w:cs="Times New Roman"/>
                <w:sz w:val="20"/>
                <w:szCs w:val="20"/>
              </w:rPr>
              <w:tab/>
              <w:t>В случае, оговоренном в п.4.7. настоящего Договора, оплата принятого объема Газа должна быть произведена Потребителем в течение 5 (пяти) календарных дней со дня истечения срока предоставления обоснований об отказе от подписания Акта на поставку Газа.</w:t>
            </w:r>
          </w:p>
          <w:p w:rsidR="004D18A7" w:rsidRPr="00961FF9" w:rsidRDefault="007E02D7" w:rsidP="004D18A7">
            <w:pPr>
              <w:pStyle w:val="a6"/>
              <w:tabs>
                <w:tab w:val="left" w:pos="459"/>
              </w:tabs>
              <w:ind w:left="33" w:hanging="33"/>
              <w:jc w:val="both"/>
              <w:rPr>
                <w:rFonts w:ascii="Times New Roman" w:hAnsi="Times New Roman" w:cs="Times New Roman"/>
                <w:sz w:val="20"/>
                <w:szCs w:val="20"/>
              </w:rPr>
            </w:pPr>
            <w:r w:rsidRPr="00961FF9">
              <w:rPr>
                <w:rFonts w:ascii="Times New Roman" w:hAnsi="Times New Roman" w:cs="Times New Roman"/>
                <w:sz w:val="20"/>
                <w:szCs w:val="20"/>
              </w:rPr>
              <w:t>5.7</w:t>
            </w:r>
            <w:r w:rsidR="004D18A7" w:rsidRPr="00961FF9">
              <w:rPr>
                <w:rFonts w:ascii="Times New Roman" w:hAnsi="Times New Roman" w:cs="Times New Roman"/>
                <w:sz w:val="20"/>
                <w:szCs w:val="20"/>
              </w:rPr>
              <w:t>.</w:t>
            </w:r>
            <w:r w:rsidR="004D18A7" w:rsidRPr="00961FF9">
              <w:rPr>
                <w:rFonts w:ascii="Times New Roman" w:hAnsi="Times New Roman" w:cs="Times New Roman"/>
                <w:sz w:val="20"/>
                <w:szCs w:val="20"/>
              </w:rPr>
              <w:tab/>
              <w:t>В случае неисполнения Потребителем своих обязательств по оплате за газ</w:t>
            </w:r>
            <w:r w:rsidR="00770299" w:rsidRPr="00961FF9">
              <w:rPr>
                <w:rFonts w:ascii="Times New Roman" w:hAnsi="Times New Roman" w:cs="Times New Roman"/>
                <w:sz w:val="20"/>
                <w:szCs w:val="20"/>
                <w:lang w:val="kk-KZ"/>
              </w:rPr>
              <w:t xml:space="preserve"> </w:t>
            </w:r>
            <w:r w:rsidR="004D18A7" w:rsidRPr="00961FF9">
              <w:rPr>
                <w:rFonts w:ascii="Times New Roman" w:hAnsi="Times New Roman" w:cs="Times New Roman"/>
                <w:sz w:val="20"/>
                <w:szCs w:val="20"/>
              </w:rPr>
              <w:t xml:space="preserve">Поставщик имеет право: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применить пеню согласно п.8.</w:t>
            </w:r>
            <w:r w:rsidR="00255F43" w:rsidRPr="00961FF9">
              <w:rPr>
                <w:rFonts w:ascii="Times New Roman" w:hAnsi="Times New Roman" w:cs="Times New Roman"/>
                <w:sz w:val="20"/>
                <w:szCs w:val="20"/>
              </w:rPr>
              <w:t>1</w:t>
            </w:r>
            <w:r w:rsidRPr="00961FF9">
              <w:rPr>
                <w:rFonts w:ascii="Times New Roman" w:hAnsi="Times New Roman" w:cs="Times New Roman"/>
                <w:sz w:val="20"/>
                <w:szCs w:val="20"/>
              </w:rPr>
              <w:t xml:space="preserve">. настоящего Договора; </w:t>
            </w:r>
          </w:p>
          <w:p w:rsidR="004D18A7" w:rsidRPr="00961FF9" w:rsidRDefault="004D18A7" w:rsidP="004D18A7">
            <w:pPr>
              <w:pStyle w:val="a6"/>
              <w:tabs>
                <w:tab w:val="left" w:pos="595"/>
              </w:tabs>
              <w:jc w:val="both"/>
              <w:rPr>
                <w:rFonts w:ascii="Times New Roman" w:eastAsia="Calibri" w:hAnsi="Times New Roman" w:cs="Times New Roman"/>
                <w:sz w:val="20"/>
                <w:szCs w:val="20"/>
              </w:rPr>
            </w:pPr>
            <w:r w:rsidRPr="00961FF9">
              <w:rPr>
                <w:rFonts w:ascii="Times New Roman" w:hAnsi="Times New Roman" w:cs="Times New Roman"/>
                <w:sz w:val="20"/>
                <w:szCs w:val="20"/>
              </w:rPr>
              <w:t xml:space="preserve">• приостановить поставку Газа </w:t>
            </w:r>
            <w:r w:rsidRPr="00961FF9">
              <w:rPr>
                <w:rFonts w:ascii="Times New Roman" w:eastAsia="Calibri" w:hAnsi="Times New Roman" w:cs="Times New Roman"/>
                <w:sz w:val="20"/>
                <w:szCs w:val="20"/>
              </w:rPr>
              <w:t>в соответствии с п.3.</w:t>
            </w:r>
            <w:r w:rsidR="0096147A" w:rsidRPr="00961FF9">
              <w:rPr>
                <w:rFonts w:ascii="Times New Roman" w:eastAsia="Calibri" w:hAnsi="Times New Roman" w:cs="Times New Roman"/>
                <w:sz w:val="20"/>
                <w:szCs w:val="20"/>
              </w:rPr>
              <w:t>8</w:t>
            </w:r>
            <w:r w:rsidRPr="00961FF9">
              <w:rPr>
                <w:rFonts w:ascii="Times New Roman" w:eastAsia="Calibri" w:hAnsi="Times New Roman" w:cs="Times New Roman"/>
                <w:sz w:val="20"/>
                <w:szCs w:val="20"/>
              </w:rPr>
              <w:t xml:space="preserve"> настоящего Договора.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              При этом, Поставщик не несет ответственность за последствия и убытки Потребителя, связанные с сокращением или прекращением поставки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5.</w:t>
            </w:r>
            <w:r w:rsidR="0068500D" w:rsidRPr="00961FF9">
              <w:rPr>
                <w:rFonts w:ascii="Times New Roman" w:hAnsi="Times New Roman" w:cs="Times New Roman"/>
                <w:sz w:val="20"/>
                <w:szCs w:val="20"/>
              </w:rPr>
              <w:t>8</w:t>
            </w:r>
            <w:r w:rsidRPr="00961FF9">
              <w:rPr>
                <w:rFonts w:ascii="Times New Roman" w:hAnsi="Times New Roman" w:cs="Times New Roman"/>
                <w:sz w:val="20"/>
                <w:szCs w:val="20"/>
              </w:rPr>
              <w:t>.</w:t>
            </w:r>
            <w:r w:rsidRPr="00961FF9">
              <w:rPr>
                <w:rFonts w:ascii="Times New Roman" w:hAnsi="Times New Roman" w:cs="Times New Roman"/>
                <w:sz w:val="20"/>
                <w:szCs w:val="20"/>
              </w:rPr>
              <w:tab/>
              <w:t>Ежемесячно до 25-го (</w:t>
            </w:r>
            <w:r w:rsidRPr="00961FF9">
              <w:rPr>
                <w:rFonts w:ascii="Times New Roman" w:hAnsi="Times New Roman" w:cs="Times New Roman"/>
                <w:sz w:val="20"/>
                <w:szCs w:val="20"/>
                <w:lang w:val="kk-KZ"/>
              </w:rPr>
              <w:t xml:space="preserve">двадцать </w:t>
            </w:r>
            <w:r w:rsidRPr="00961FF9">
              <w:rPr>
                <w:rFonts w:ascii="Times New Roman" w:hAnsi="Times New Roman" w:cs="Times New Roman"/>
                <w:sz w:val="20"/>
                <w:szCs w:val="20"/>
              </w:rPr>
              <w:t xml:space="preserve">пятого) числа каждого месяца Стороны подписывают оформленный Поставщиком Акт сверки </w:t>
            </w:r>
            <w:r w:rsidRPr="00961FF9">
              <w:rPr>
                <w:rFonts w:ascii="Times New Roman" w:hAnsi="Times New Roman"/>
                <w:sz w:val="20"/>
                <w:szCs w:val="20"/>
              </w:rPr>
              <w:t xml:space="preserve">взаиморасчетов </w:t>
            </w:r>
            <w:r w:rsidRPr="00961FF9">
              <w:rPr>
                <w:rFonts w:ascii="Times New Roman" w:hAnsi="Times New Roman" w:cs="Times New Roman"/>
                <w:sz w:val="20"/>
                <w:szCs w:val="20"/>
              </w:rPr>
              <w:t>по поставке Газа и произведенным платежам.</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Акт сверки </w:t>
            </w:r>
            <w:r w:rsidRPr="00961FF9">
              <w:rPr>
                <w:rFonts w:ascii="Times New Roman" w:hAnsi="Times New Roman"/>
                <w:sz w:val="20"/>
                <w:szCs w:val="20"/>
              </w:rPr>
              <w:t xml:space="preserve">взаиморасчетов </w:t>
            </w:r>
            <w:r w:rsidRPr="00961FF9">
              <w:rPr>
                <w:rFonts w:ascii="Times New Roman" w:hAnsi="Times New Roman" w:cs="Times New Roman"/>
                <w:sz w:val="20"/>
                <w:szCs w:val="20"/>
              </w:rPr>
              <w:t xml:space="preserve">подписывается первыми руководителями, или уполномоченными лицами и главными бухгалтерами каждой из Сторон и заверяется печатями Сторон. </w:t>
            </w:r>
          </w:p>
          <w:p w:rsidR="0061520E" w:rsidRPr="00961FF9" w:rsidRDefault="0061520E" w:rsidP="0061520E">
            <w:pPr>
              <w:pStyle w:val="a6"/>
              <w:ind w:left="33"/>
              <w:jc w:val="both"/>
              <w:rPr>
                <w:rFonts w:ascii="Times New Roman" w:hAnsi="Times New Roman" w:cs="Times New Roman"/>
                <w:sz w:val="20"/>
                <w:szCs w:val="20"/>
              </w:rPr>
            </w:pPr>
            <w:r w:rsidRPr="00961FF9">
              <w:rPr>
                <w:rFonts w:ascii="Times New Roman" w:hAnsi="Times New Roman" w:cs="Times New Roman"/>
                <w:sz w:val="20"/>
                <w:szCs w:val="20"/>
              </w:rPr>
              <w:t>5.9.</w:t>
            </w:r>
            <w:r w:rsidRPr="00961FF9">
              <w:rPr>
                <w:rFonts w:ascii="Times New Roman" w:hAnsi="Times New Roman" w:cs="Times New Roman"/>
                <w:sz w:val="20"/>
                <w:szCs w:val="20"/>
              </w:rPr>
              <w:tab/>
              <w:t>Из суммы оплаты за Газ в первую очередь погашается пеня, во вторую очередь погашается сумма задолженности за Газ и нотариальные/судебные издержки, в третью очередь засчитывается сумма потребленного Газа за текущий период.</w:t>
            </w:r>
          </w:p>
          <w:p w:rsidR="004D18A7" w:rsidRPr="00961FF9" w:rsidRDefault="0061520E" w:rsidP="0061520E">
            <w:pPr>
              <w:pStyle w:val="a6"/>
              <w:ind w:left="33" w:hanging="33"/>
              <w:jc w:val="both"/>
              <w:rPr>
                <w:rFonts w:ascii="Times New Roman" w:eastAsia="Times New Roman" w:hAnsi="Times New Roman" w:cs="Times New Roman"/>
                <w:sz w:val="20"/>
                <w:szCs w:val="20"/>
                <w:lang w:eastAsia="ru-RU"/>
              </w:rPr>
            </w:pPr>
            <w:r w:rsidRPr="00961FF9">
              <w:rPr>
                <w:rFonts w:ascii="Times New Roman" w:hAnsi="Times New Roman" w:cs="Times New Roman"/>
                <w:sz w:val="20"/>
                <w:szCs w:val="20"/>
              </w:rPr>
              <w:t>Если сумма оплаты за текущий месяц превышает стоимость фактической поставки Газа, то сумма превышения засчитывается в счет оплаты за следующий месяц.</w:t>
            </w:r>
          </w:p>
          <w:p w:rsidR="008063B8" w:rsidRPr="00961FF9" w:rsidRDefault="008063B8" w:rsidP="008063B8">
            <w:pPr>
              <w:pStyle w:val="a6"/>
              <w:ind w:left="33" w:hanging="33"/>
              <w:jc w:val="both"/>
              <w:rPr>
                <w:rFonts w:ascii="Times New Roman" w:hAnsi="Times New Roman" w:cs="Times New Roman"/>
                <w:sz w:val="20"/>
                <w:szCs w:val="20"/>
                <w:lang w:val="kk-KZ"/>
              </w:rPr>
            </w:pPr>
          </w:p>
          <w:p w:rsidR="00730287" w:rsidRPr="00961FF9" w:rsidRDefault="00730287" w:rsidP="008063B8">
            <w:pPr>
              <w:pStyle w:val="a6"/>
              <w:ind w:left="33" w:hanging="33"/>
              <w:jc w:val="both"/>
              <w:rPr>
                <w:rFonts w:ascii="Times New Roman" w:hAnsi="Times New Roman" w:cs="Times New Roman"/>
                <w:sz w:val="20"/>
                <w:szCs w:val="20"/>
                <w:lang w:val="kk-KZ"/>
              </w:rPr>
            </w:pPr>
          </w:p>
          <w:p w:rsidR="00AB72CA" w:rsidRPr="00961FF9" w:rsidRDefault="004D18A7" w:rsidP="00C703F6">
            <w:pPr>
              <w:pStyle w:val="a6"/>
              <w:numPr>
                <w:ilvl w:val="0"/>
                <w:numId w:val="5"/>
              </w:numPr>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ПРАВА И ОБЯЗАННОСТИ СТОРОН</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6.1.</w:t>
            </w:r>
            <w:r w:rsidRPr="00961FF9">
              <w:rPr>
                <w:rFonts w:ascii="Times New Roman" w:hAnsi="Times New Roman" w:cs="Times New Roman"/>
                <w:sz w:val="20"/>
                <w:szCs w:val="20"/>
              </w:rPr>
              <w:tab/>
            </w:r>
            <w:r w:rsidRPr="00961FF9">
              <w:rPr>
                <w:rFonts w:ascii="Times New Roman" w:hAnsi="Times New Roman" w:cs="Times New Roman"/>
                <w:b/>
                <w:sz w:val="20"/>
                <w:szCs w:val="20"/>
              </w:rPr>
              <w:t>Потребитель имеет право:</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lastRenderedPageBreak/>
              <w:t>1) получать и использовать Газ установленного качества и в количестве, оговоренном в Договоре;</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 в установленном законодательством порядке получать информацию о цене на Газ;</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3) обращаться в судебные органы для решения спорных вопросов, связанных с заключением и исполнением договоров;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4) расторгнуть Договор с Поставщиком в одностороннем порядке, при условии уведомления об этом Поставщика не позднее, чем за месяц, и </w:t>
            </w:r>
            <w:r w:rsidR="004C277E" w:rsidRPr="00961FF9">
              <w:rPr>
                <w:rFonts w:ascii="Times New Roman" w:hAnsi="Times New Roman" w:cs="Times New Roman"/>
                <w:sz w:val="20"/>
                <w:szCs w:val="20"/>
              </w:rPr>
              <w:t>полной оплаты за поставку Газа.</w:t>
            </w:r>
          </w:p>
          <w:p w:rsidR="004C277E" w:rsidRPr="00961FF9" w:rsidRDefault="004C277E" w:rsidP="004D18A7">
            <w:pPr>
              <w:pStyle w:val="a6"/>
              <w:ind w:left="33" w:hanging="33"/>
              <w:jc w:val="both"/>
              <w:rPr>
                <w:rFonts w:ascii="Times New Roman" w:hAnsi="Times New Roman" w:cs="Times New Roman"/>
                <w:sz w:val="20"/>
                <w:szCs w:val="20"/>
                <w:lang w:val="kk-KZ"/>
              </w:rPr>
            </w:pP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6.2.</w:t>
            </w:r>
            <w:r w:rsidRPr="00961FF9">
              <w:rPr>
                <w:rFonts w:ascii="Times New Roman" w:hAnsi="Times New Roman" w:cs="Times New Roman"/>
                <w:sz w:val="20"/>
                <w:szCs w:val="20"/>
              </w:rPr>
              <w:tab/>
            </w:r>
            <w:r w:rsidRPr="00961FF9">
              <w:rPr>
                <w:rFonts w:ascii="Times New Roman" w:hAnsi="Times New Roman" w:cs="Times New Roman"/>
                <w:b/>
                <w:sz w:val="20"/>
                <w:szCs w:val="20"/>
              </w:rPr>
              <w:t>Потребитель обязан:</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 своевременно и в полном объеме производить оплату согласно условиям настоящего Договора;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 соблюдать требования техники безопасности при пользовании Газом;</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3) выполнять технические требования, устанавливаемые Поставщиком в соответствии с законодательством Республики Казахстан;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4) использовать Газ в соответствии с условиями Договора, обеспечивать его рациональное расходование, соблюдать режим </w:t>
            </w:r>
            <w:proofErr w:type="spellStart"/>
            <w:r w:rsidRPr="00961FF9">
              <w:rPr>
                <w:rFonts w:ascii="Times New Roman" w:hAnsi="Times New Roman" w:cs="Times New Roman"/>
                <w:sz w:val="20"/>
                <w:szCs w:val="20"/>
              </w:rPr>
              <w:t>газопотребления</w:t>
            </w:r>
            <w:proofErr w:type="spellEnd"/>
            <w:r w:rsidRPr="00961FF9">
              <w:rPr>
                <w:rFonts w:ascii="Times New Roman" w:hAnsi="Times New Roman" w:cs="Times New Roman"/>
                <w:sz w:val="20"/>
                <w:szCs w:val="20"/>
              </w:rPr>
              <w:t xml:space="preserve"> и оперативно-диспетчерскую дисциплину;</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5) уведомить Поставщика при расторжении Договора не позднее, чем за один месяц до момента расторжения, при условии полной оплаты по настоящему Договору;</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6)</w:t>
            </w:r>
            <w:r w:rsidR="00B50524" w:rsidRPr="00961FF9">
              <w:rPr>
                <w:rFonts w:ascii="Times New Roman" w:hAnsi="Times New Roman" w:cs="Times New Roman"/>
                <w:sz w:val="20"/>
                <w:szCs w:val="20"/>
              </w:rPr>
              <w:t xml:space="preserve"> </w:t>
            </w:r>
            <w:r w:rsidRPr="00961FF9">
              <w:rPr>
                <w:rFonts w:ascii="Times New Roman" w:hAnsi="Times New Roman" w:cs="Times New Roman"/>
                <w:sz w:val="20"/>
                <w:szCs w:val="20"/>
              </w:rPr>
              <w:t xml:space="preserve">уведомить Поставщика о плановой остановке производства за 30 (тридцать) календарных дней до такой остановки; </w:t>
            </w:r>
          </w:p>
          <w:p w:rsidR="004D18A7" w:rsidRPr="00961FF9" w:rsidRDefault="00B50524"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7</w:t>
            </w:r>
            <w:r w:rsidR="004D18A7" w:rsidRPr="00961FF9">
              <w:rPr>
                <w:rFonts w:ascii="Times New Roman" w:hAnsi="Times New Roman" w:cs="Times New Roman"/>
                <w:sz w:val="20"/>
                <w:szCs w:val="20"/>
              </w:rPr>
              <w:t>) назначить своего ответственного представителя, который представляет информацию на диспетчерский пункт Поставщика об объеме поставки Газа за сутки, его среднесуточном д</w:t>
            </w:r>
            <w:r w:rsidR="00F67510" w:rsidRPr="00961FF9">
              <w:rPr>
                <w:rFonts w:ascii="Times New Roman" w:hAnsi="Times New Roman" w:cs="Times New Roman"/>
                <w:sz w:val="20"/>
                <w:szCs w:val="20"/>
              </w:rPr>
              <w:t>авлении, температуре и перепаде давления;</w:t>
            </w:r>
          </w:p>
          <w:p w:rsidR="004D18A7" w:rsidRPr="00961FF9" w:rsidRDefault="00B50524"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8)</w:t>
            </w:r>
            <w:r w:rsidR="004D18A7" w:rsidRPr="00961FF9">
              <w:rPr>
                <w:rFonts w:ascii="Times New Roman" w:hAnsi="Times New Roman" w:cs="Times New Roman"/>
                <w:sz w:val="20"/>
                <w:szCs w:val="20"/>
              </w:rPr>
              <w:t xml:space="preserve"> ежемесячно до 25-го числа месяца подписывать акты сверок согласно п.5.</w:t>
            </w:r>
            <w:r w:rsidR="00255F43" w:rsidRPr="00961FF9">
              <w:rPr>
                <w:rFonts w:ascii="Times New Roman" w:hAnsi="Times New Roman" w:cs="Times New Roman"/>
                <w:sz w:val="20"/>
                <w:szCs w:val="20"/>
              </w:rPr>
              <w:t>8</w:t>
            </w:r>
            <w:r w:rsidR="004D18A7" w:rsidRPr="00961FF9">
              <w:rPr>
                <w:rFonts w:ascii="Times New Roman" w:hAnsi="Times New Roman" w:cs="Times New Roman"/>
                <w:sz w:val="20"/>
                <w:szCs w:val="20"/>
              </w:rPr>
              <w:t>. настоящего Договора.</w:t>
            </w:r>
          </w:p>
          <w:p w:rsidR="00CA79F2" w:rsidRPr="00961FF9" w:rsidRDefault="00CA79F2" w:rsidP="00CA79F2">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9) при заключении Договора, а также в последующем ежегодно в срок до 15 января предоставлять договор технического обслуживания </w:t>
            </w:r>
            <w:proofErr w:type="spellStart"/>
            <w:r w:rsidRPr="00961FF9">
              <w:rPr>
                <w:rFonts w:ascii="Times New Roman" w:hAnsi="Times New Roman" w:cs="Times New Roman"/>
                <w:sz w:val="20"/>
                <w:szCs w:val="20"/>
              </w:rPr>
              <w:t>газопотребляющих</w:t>
            </w:r>
            <w:proofErr w:type="spellEnd"/>
            <w:r w:rsidRPr="00961FF9">
              <w:rPr>
                <w:rFonts w:ascii="Times New Roman" w:hAnsi="Times New Roman" w:cs="Times New Roman"/>
                <w:sz w:val="20"/>
                <w:szCs w:val="20"/>
              </w:rPr>
              <w:t xml:space="preserve"> систем и газового оборудования.</w:t>
            </w:r>
          </w:p>
          <w:p w:rsidR="00CA79F2" w:rsidRPr="00961FF9" w:rsidRDefault="00CA79F2" w:rsidP="00CA79F2">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10) при проведении любого вида работ, связанных с изменением или нарушением схемы учета Газа, перед началом работ получить технические условия газораспределительной организации.</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6.3.</w:t>
            </w:r>
            <w:r w:rsidRPr="00961FF9">
              <w:rPr>
                <w:rFonts w:ascii="Times New Roman" w:hAnsi="Times New Roman" w:cs="Times New Roman"/>
                <w:sz w:val="20"/>
                <w:szCs w:val="20"/>
              </w:rPr>
              <w:tab/>
            </w:r>
            <w:r w:rsidRPr="00961FF9">
              <w:rPr>
                <w:rFonts w:ascii="Times New Roman" w:hAnsi="Times New Roman" w:cs="Times New Roman"/>
                <w:b/>
                <w:sz w:val="20"/>
                <w:szCs w:val="20"/>
              </w:rPr>
              <w:t>Поставщик имеет право:</w:t>
            </w:r>
          </w:p>
          <w:p w:rsidR="00801F4C" w:rsidRPr="00961FF9" w:rsidRDefault="004D18A7" w:rsidP="004C277E">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 своевременно и в полном объеме получать оплату за поставку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 осуществлять контроль потребления и своевременности оплаты за поставку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3) приостановить поставку Газа в случаях, предусмотренных настоящим Договором;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4) требовать обеспечение Потребителем безопасной эксплуатации газового оборудования и приборов учета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5) устанавливать в соответствии с законодательством Республики Казахстан технические требования, обязательные для соблюдения Потребителем режима </w:t>
            </w:r>
            <w:proofErr w:type="spellStart"/>
            <w:r w:rsidRPr="00961FF9">
              <w:rPr>
                <w:rFonts w:ascii="Times New Roman" w:hAnsi="Times New Roman" w:cs="Times New Roman"/>
                <w:sz w:val="20"/>
                <w:szCs w:val="20"/>
              </w:rPr>
              <w:t>газопотребления</w:t>
            </w:r>
            <w:proofErr w:type="spellEnd"/>
            <w:r w:rsidRPr="00961FF9">
              <w:rPr>
                <w:rFonts w:ascii="Times New Roman" w:hAnsi="Times New Roman" w:cs="Times New Roman"/>
                <w:sz w:val="20"/>
                <w:szCs w:val="20"/>
              </w:rPr>
              <w:t>;</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6) </w:t>
            </w:r>
            <w:r w:rsidR="00E812C6" w:rsidRPr="00961FF9">
              <w:rPr>
                <w:rFonts w:ascii="Times New Roman" w:hAnsi="Times New Roman" w:cs="Times New Roman"/>
                <w:sz w:val="20"/>
                <w:szCs w:val="20"/>
              </w:rPr>
              <w:t>отказать в увеличении объемов поставки газа в случае отсутствия подтвержденного объема</w:t>
            </w:r>
            <w:r w:rsidR="00A57D08" w:rsidRPr="00961FF9">
              <w:rPr>
                <w:rFonts w:ascii="Times New Roman" w:hAnsi="Times New Roman" w:cs="Times New Roman"/>
                <w:sz w:val="20"/>
                <w:szCs w:val="20"/>
              </w:rPr>
              <w:t xml:space="preserve"> газа</w:t>
            </w:r>
            <w:r w:rsidR="00E812C6" w:rsidRPr="00961FF9">
              <w:rPr>
                <w:rFonts w:ascii="Times New Roman" w:hAnsi="Times New Roman" w:cs="Times New Roman"/>
                <w:sz w:val="20"/>
                <w:szCs w:val="20"/>
              </w:rPr>
              <w:t>.</w:t>
            </w:r>
          </w:p>
          <w:p w:rsidR="009447E6" w:rsidRPr="00961FF9" w:rsidRDefault="00CC1DA8" w:rsidP="009447E6">
            <w:pPr>
              <w:pStyle w:val="a6"/>
              <w:ind w:left="33" w:hanging="33"/>
              <w:jc w:val="both"/>
              <w:rPr>
                <w:rFonts w:ascii="Times New Roman" w:hAnsi="Times New Roman" w:cs="Times New Roman"/>
                <w:sz w:val="20"/>
                <w:szCs w:val="20"/>
              </w:rPr>
            </w:pPr>
            <w:r>
              <w:rPr>
                <w:rFonts w:ascii="Times New Roman" w:hAnsi="Times New Roman" w:cs="Times New Roman"/>
                <w:sz w:val="20"/>
                <w:szCs w:val="20"/>
              </w:rPr>
              <w:t>7</w:t>
            </w:r>
            <w:r w:rsidR="009447E6" w:rsidRPr="00961FF9">
              <w:rPr>
                <w:rFonts w:ascii="Times New Roman" w:hAnsi="Times New Roman" w:cs="Times New Roman"/>
                <w:sz w:val="20"/>
                <w:szCs w:val="20"/>
              </w:rPr>
              <w:t xml:space="preserve">) ограничить подачу Газа Потребителю в случае использования газа Потребителем в целях выработки электрической энергии для компаний, осуществляющих деятельность по </w:t>
            </w:r>
            <w:proofErr w:type="spellStart"/>
            <w:r w:rsidR="009447E6" w:rsidRPr="00961FF9">
              <w:rPr>
                <w:rFonts w:ascii="Times New Roman" w:hAnsi="Times New Roman" w:cs="Times New Roman"/>
                <w:sz w:val="20"/>
                <w:szCs w:val="20"/>
              </w:rPr>
              <w:t>майнингу</w:t>
            </w:r>
            <w:proofErr w:type="spellEnd"/>
            <w:r w:rsidR="009447E6" w:rsidRPr="00961FF9">
              <w:rPr>
                <w:rFonts w:ascii="Times New Roman" w:hAnsi="Times New Roman" w:cs="Times New Roman"/>
                <w:sz w:val="20"/>
                <w:szCs w:val="20"/>
              </w:rPr>
              <w:t xml:space="preserve"> </w:t>
            </w:r>
            <w:proofErr w:type="spellStart"/>
            <w:r w:rsidR="009447E6" w:rsidRPr="00961FF9">
              <w:rPr>
                <w:rFonts w:ascii="Times New Roman" w:hAnsi="Times New Roman" w:cs="Times New Roman"/>
                <w:sz w:val="20"/>
                <w:szCs w:val="20"/>
              </w:rPr>
              <w:t>криптовалют</w:t>
            </w:r>
            <w:proofErr w:type="spellEnd"/>
            <w:r w:rsidR="009447E6" w:rsidRPr="00961FF9">
              <w:rPr>
                <w:rFonts w:ascii="Times New Roman" w:hAnsi="Times New Roman" w:cs="Times New Roman"/>
                <w:sz w:val="20"/>
                <w:szCs w:val="20"/>
              </w:rPr>
              <w:t xml:space="preserve">, либо для компаний, транспортирующих и/или реализующих электрическую энергию </w:t>
            </w:r>
            <w:proofErr w:type="spellStart"/>
            <w:r w:rsidR="009447E6" w:rsidRPr="00961FF9">
              <w:rPr>
                <w:rFonts w:ascii="Times New Roman" w:hAnsi="Times New Roman" w:cs="Times New Roman"/>
                <w:sz w:val="20"/>
                <w:szCs w:val="20"/>
              </w:rPr>
              <w:t>майнинговым</w:t>
            </w:r>
            <w:proofErr w:type="spellEnd"/>
            <w:r w:rsidR="009447E6" w:rsidRPr="00961FF9">
              <w:rPr>
                <w:rFonts w:ascii="Times New Roman" w:hAnsi="Times New Roman" w:cs="Times New Roman"/>
                <w:sz w:val="20"/>
                <w:szCs w:val="20"/>
              </w:rPr>
              <w:t xml:space="preserve"> фирмам;</w:t>
            </w:r>
          </w:p>
          <w:p w:rsidR="009447E6" w:rsidRPr="00961FF9" w:rsidRDefault="00CC1DA8" w:rsidP="009447E6">
            <w:pPr>
              <w:pStyle w:val="a6"/>
              <w:ind w:left="33" w:hanging="33"/>
              <w:jc w:val="both"/>
              <w:rPr>
                <w:rFonts w:ascii="Times New Roman" w:hAnsi="Times New Roman" w:cs="Times New Roman"/>
                <w:sz w:val="20"/>
                <w:szCs w:val="20"/>
              </w:rPr>
            </w:pPr>
            <w:r>
              <w:rPr>
                <w:rFonts w:ascii="Times New Roman" w:hAnsi="Times New Roman" w:cs="Times New Roman"/>
                <w:sz w:val="20"/>
                <w:szCs w:val="20"/>
              </w:rPr>
              <w:t>8</w:t>
            </w:r>
            <w:r w:rsidR="009447E6" w:rsidRPr="00961FF9">
              <w:rPr>
                <w:rFonts w:ascii="Times New Roman" w:hAnsi="Times New Roman" w:cs="Times New Roman"/>
                <w:sz w:val="20"/>
                <w:szCs w:val="20"/>
              </w:rPr>
              <w:t>) при перерасходе Газа без согласования с Поставщиком ограничить/прекратить подачу Газа Потребителю, в случае отсутствия ресурсов Газа, согласованных Национальным оператором.</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lastRenderedPageBreak/>
              <w:t>6.4.</w:t>
            </w:r>
            <w:r w:rsidRPr="00961FF9">
              <w:rPr>
                <w:rFonts w:ascii="Times New Roman" w:hAnsi="Times New Roman" w:cs="Times New Roman"/>
                <w:sz w:val="20"/>
                <w:szCs w:val="20"/>
              </w:rPr>
              <w:tab/>
            </w:r>
            <w:r w:rsidRPr="00961FF9">
              <w:rPr>
                <w:rFonts w:ascii="Times New Roman" w:hAnsi="Times New Roman" w:cs="Times New Roman"/>
                <w:b/>
                <w:sz w:val="20"/>
                <w:szCs w:val="20"/>
              </w:rPr>
              <w:t>Поставщик обязан:</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 вести учет и контроль качества и количества поставляемого Газа в</w:t>
            </w:r>
            <w:r w:rsidR="004C277E" w:rsidRPr="00961FF9">
              <w:rPr>
                <w:rFonts w:ascii="Times New Roman" w:hAnsi="Times New Roman" w:cs="Times New Roman"/>
                <w:sz w:val="20"/>
                <w:szCs w:val="20"/>
              </w:rPr>
              <w:t xml:space="preserve"> установленные Договором сроки;</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2) контролировать объем потребляемого Газа;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3) предъявлять ежемесячно Потребителю счет-фактуру в соответствии с п.5.</w:t>
            </w:r>
            <w:r w:rsidR="00032601" w:rsidRPr="00961FF9">
              <w:rPr>
                <w:rFonts w:ascii="Times New Roman" w:hAnsi="Times New Roman" w:cs="Times New Roman"/>
                <w:sz w:val="20"/>
                <w:szCs w:val="20"/>
              </w:rPr>
              <w:t>4</w:t>
            </w:r>
            <w:r w:rsidRPr="00961FF9">
              <w:rPr>
                <w:rFonts w:ascii="Times New Roman" w:hAnsi="Times New Roman" w:cs="Times New Roman"/>
                <w:sz w:val="20"/>
                <w:szCs w:val="20"/>
              </w:rPr>
              <w:t>. настоящего Договора;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4) незамедлительно информировать Потребителя о любых чрезвычайных ситуациях или авариях, которые могут повлиять на поставку Газа, а также предпринять все необходимые действия для нормализации поставки Газа;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5) предоставлять Потребителю или его уполномоченному представителю информацию по вопросам поставки Газа.</w:t>
            </w:r>
          </w:p>
          <w:p w:rsidR="004D18A7" w:rsidRPr="00961FF9" w:rsidRDefault="004D18A7" w:rsidP="004D18A7">
            <w:pPr>
              <w:pStyle w:val="a6"/>
              <w:ind w:left="33" w:hanging="33"/>
              <w:jc w:val="both"/>
              <w:rPr>
                <w:rFonts w:ascii="Times New Roman" w:hAnsi="Times New Roman" w:cs="Times New Roman"/>
                <w:sz w:val="20"/>
                <w:szCs w:val="20"/>
              </w:rPr>
            </w:pPr>
          </w:p>
          <w:p w:rsidR="00D95A6C" w:rsidRPr="00961FF9" w:rsidRDefault="00D95A6C" w:rsidP="006655E7">
            <w:pPr>
              <w:pStyle w:val="a6"/>
              <w:jc w:val="both"/>
              <w:rPr>
                <w:rFonts w:ascii="Times New Roman" w:hAnsi="Times New Roman" w:cs="Times New Roman"/>
                <w:sz w:val="20"/>
                <w:szCs w:val="20"/>
                <w:lang w:val="kk-KZ"/>
              </w:rPr>
            </w:pPr>
          </w:p>
          <w:p w:rsidR="00AB72CA" w:rsidRPr="00961FF9" w:rsidRDefault="004D18A7" w:rsidP="00C703F6">
            <w:pPr>
              <w:pStyle w:val="a6"/>
              <w:numPr>
                <w:ilvl w:val="0"/>
                <w:numId w:val="5"/>
              </w:numPr>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ОГРАНИЧЕНИЕ СТОРОН</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7.1.</w:t>
            </w:r>
            <w:r w:rsidRPr="00961FF9">
              <w:rPr>
                <w:rFonts w:ascii="Times New Roman" w:hAnsi="Times New Roman" w:cs="Times New Roman"/>
                <w:sz w:val="20"/>
                <w:szCs w:val="20"/>
              </w:rPr>
              <w:tab/>
              <w:t>Сторонам запрещается совершать действия, ограничивающие права Сторон либо иным образом нарушающие законодательство Республики Казахстан.</w:t>
            </w:r>
          </w:p>
          <w:p w:rsidR="004D18A7" w:rsidRPr="00961FF9" w:rsidRDefault="004D18A7" w:rsidP="004D18A7">
            <w:pPr>
              <w:pStyle w:val="a6"/>
              <w:ind w:left="33" w:hanging="33"/>
              <w:jc w:val="both"/>
              <w:rPr>
                <w:rFonts w:ascii="Times New Roman" w:hAnsi="Times New Roman" w:cs="Times New Roman"/>
                <w:sz w:val="20"/>
                <w:szCs w:val="20"/>
              </w:rPr>
            </w:pPr>
          </w:p>
          <w:p w:rsidR="00AB72CA" w:rsidRPr="00961FF9" w:rsidRDefault="004D18A7" w:rsidP="00C703F6">
            <w:pPr>
              <w:pStyle w:val="a6"/>
              <w:numPr>
                <w:ilvl w:val="0"/>
                <w:numId w:val="5"/>
              </w:numPr>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ОТВЕСТВЕННОСТЬ СТОРОН</w:t>
            </w:r>
          </w:p>
          <w:p w:rsidR="004D18A7" w:rsidRPr="00961FF9" w:rsidRDefault="004D18A7" w:rsidP="00F81964">
            <w:pPr>
              <w:pStyle w:val="a6"/>
              <w:ind w:left="33" w:hanging="33"/>
              <w:jc w:val="both"/>
              <w:rPr>
                <w:rFonts w:ascii="Times New Roman" w:hAnsi="Times New Roman" w:cs="Times New Roman"/>
                <w:sz w:val="20"/>
                <w:szCs w:val="20"/>
                <w:highlight w:val="green"/>
              </w:rPr>
            </w:pPr>
            <w:r w:rsidRPr="00961FF9">
              <w:rPr>
                <w:rFonts w:ascii="Times New Roman" w:hAnsi="Times New Roman" w:cs="Times New Roman"/>
                <w:sz w:val="20"/>
                <w:szCs w:val="20"/>
              </w:rPr>
              <w:t>8.1.</w:t>
            </w:r>
            <w:r w:rsidRPr="00961FF9">
              <w:rPr>
                <w:rFonts w:ascii="Times New Roman" w:hAnsi="Times New Roman" w:cs="Times New Roman"/>
                <w:sz w:val="20"/>
                <w:szCs w:val="20"/>
              </w:rPr>
              <w:tab/>
              <w:t>В случае неисполнения Потребителем своих обязательств по оплате за фактически поставленный в расчетном периоде Газ</w:t>
            </w:r>
            <w:r w:rsidR="00963FE7" w:rsidRPr="00961FF9">
              <w:rPr>
                <w:rFonts w:ascii="Times New Roman" w:hAnsi="Times New Roman" w:cs="Times New Roman"/>
                <w:sz w:val="20"/>
                <w:szCs w:val="20"/>
              </w:rPr>
              <w:t>,</w:t>
            </w:r>
            <w:r w:rsidR="00861D25" w:rsidRPr="00961FF9">
              <w:rPr>
                <w:rFonts w:ascii="Times New Roman" w:hAnsi="Times New Roman" w:cs="Times New Roman"/>
                <w:sz w:val="20"/>
                <w:szCs w:val="20"/>
              </w:rPr>
              <w:t xml:space="preserve"> </w:t>
            </w:r>
            <w:r w:rsidR="00963FE7" w:rsidRPr="00961FF9">
              <w:rPr>
                <w:rFonts w:ascii="Times New Roman" w:hAnsi="Times New Roman" w:cs="Times New Roman"/>
                <w:sz w:val="20"/>
                <w:szCs w:val="20"/>
              </w:rPr>
              <w:t>с момента истечения срока, указанного в пункте 5.</w:t>
            </w:r>
            <w:r w:rsidR="009C6FFE" w:rsidRPr="00961FF9">
              <w:rPr>
                <w:rFonts w:ascii="Times New Roman" w:hAnsi="Times New Roman" w:cs="Times New Roman"/>
                <w:sz w:val="20"/>
                <w:szCs w:val="20"/>
              </w:rPr>
              <w:t>1</w:t>
            </w:r>
            <w:r w:rsidR="00963FE7" w:rsidRPr="00961FF9">
              <w:rPr>
                <w:rFonts w:ascii="Times New Roman" w:hAnsi="Times New Roman" w:cs="Times New Roman"/>
                <w:sz w:val="20"/>
                <w:szCs w:val="20"/>
              </w:rPr>
              <w:t>. Договора</w:t>
            </w:r>
            <w:r w:rsidRPr="00961FF9">
              <w:rPr>
                <w:rFonts w:ascii="Times New Roman" w:hAnsi="Times New Roman" w:cs="Times New Roman"/>
                <w:sz w:val="20"/>
                <w:szCs w:val="20"/>
              </w:rPr>
              <w:t>, Поставщик, начисляет Потребителю пеню в размере 1,5-кратной ставки рефинансирования, установленной Национальным Банком Республики Казахстан, действующей на день фактического исполнения денежного обязательства, за каждый день просрочки к существующей задолженности, до момента полного погашения задолженности.</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8.</w:t>
            </w:r>
            <w:r w:rsidR="00B04D55" w:rsidRPr="00961FF9">
              <w:rPr>
                <w:rFonts w:ascii="Times New Roman" w:hAnsi="Times New Roman" w:cs="Times New Roman"/>
                <w:sz w:val="20"/>
                <w:szCs w:val="20"/>
              </w:rPr>
              <w:t>2</w:t>
            </w:r>
            <w:r w:rsidRPr="00961FF9">
              <w:rPr>
                <w:rFonts w:ascii="Times New Roman" w:hAnsi="Times New Roman" w:cs="Times New Roman"/>
                <w:sz w:val="20"/>
                <w:szCs w:val="20"/>
              </w:rPr>
              <w:t>.</w:t>
            </w:r>
            <w:r w:rsidRPr="00961FF9">
              <w:rPr>
                <w:rFonts w:ascii="Times New Roman" w:hAnsi="Times New Roman" w:cs="Times New Roman"/>
                <w:sz w:val="20"/>
                <w:szCs w:val="20"/>
              </w:rPr>
              <w:tab/>
              <w:t xml:space="preserve">Расчет и начисление неустойки согласно условиям настоящего Договора, производится по каждому месяцу отдельно. Уплата неустойки не освобождает Стороны от выполнения обязательств по Договору. </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8.</w:t>
            </w:r>
            <w:r w:rsidR="00B04D55" w:rsidRPr="00961FF9">
              <w:rPr>
                <w:rFonts w:ascii="Times New Roman" w:hAnsi="Times New Roman" w:cs="Times New Roman"/>
                <w:sz w:val="20"/>
                <w:szCs w:val="20"/>
              </w:rPr>
              <w:t>3</w:t>
            </w:r>
            <w:r w:rsidRPr="00961FF9">
              <w:rPr>
                <w:rFonts w:ascii="Times New Roman" w:hAnsi="Times New Roman" w:cs="Times New Roman"/>
                <w:sz w:val="20"/>
                <w:szCs w:val="20"/>
              </w:rPr>
              <w:t>.</w:t>
            </w:r>
            <w:r w:rsidRPr="00961FF9">
              <w:rPr>
                <w:rFonts w:ascii="Times New Roman" w:hAnsi="Times New Roman" w:cs="Times New Roman"/>
                <w:sz w:val="20"/>
                <w:szCs w:val="20"/>
              </w:rPr>
              <w:tab/>
              <w:t>В случае срыва или снижения объемов поставки Газа по вине Поставщика, Потребитель вправе применить к Поставщику пеню в размере 1,5-кратной ставки рефинансирования, установленной Национальным Банком Республики Казахстан от суммы стоимости недопоставленного Газа, за каждый день недопоставки, но не более 10% (десяти процентов) от суммы недопоставленного объема Газа.</w:t>
            </w:r>
          </w:p>
          <w:p w:rsidR="00AB72CA" w:rsidRPr="00961FF9" w:rsidRDefault="004D18A7" w:rsidP="00C356F4">
            <w:pPr>
              <w:pStyle w:val="a6"/>
              <w:ind w:left="33" w:hanging="33"/>
              <w:jc w:val="both"/>
              <w:rPr>
                <w:rFonts w:ascii="Times New Roman" w:hAnsi="Times New Roman" w:cs="Times New Roman"/>
                <w:sz w:val="20"/>
                <w:szCs w:val="20"/>
                <w:lang w:val="kk-KZ"/>
              </w:rPr>
            </w:pPr>
            <w:r w:rsidRPr="00961FF9">
              <w:rPr>
                <w:rFonts w:ascii="Times New Roman" w:hAnsi="Times New Roman" w:cs="Times New Roman"/>
                <w:sz w:val="20"/>
                <w:szCs w:val="20"/>
              </w:rPr>
              <w:t>Началом срока начисления неустойки является первый день месяца, следующий за расчетным периодом.</w:t>
            </w:r>
            <w:r w:rsidRPr="00961FF9">
              <w:rPr>
                <w:rFonts w:ascii="Times New Roman" w:hAnsi="Times New Roman" w:cs="Times New Roman"/>
                <w:sz w:val="20"/>
                <w:szCs w:val="20"/>
              </w:rPr>
              <w:tab/>
            </w:r>
          </w:p>
          <w:p w:rsidR="005B5916" w:rsidRPr="00961FF9" w:rsidRDefault="005B5916" w:rsidP="004D18A7">
            <w:pPr>
              <w:pStyle w:val="a6"/>
              <w:ind w:left="33" w:hanging="33"/>
              <w:jc w:val="both"/>
              <w:rPr>
                <w:rFonts w:ascii="Times New Roman" w:hAnsi="Times New Roman" w:cs="Times New Roman"/>
                <w:sz w:val="20"/>
                <w:szCs w:val="20"/>
                <w:lang w:val="kk-KZ"/>
              </w:rPr>
            </w:pPr>
          </w:p>
          <w:p w:rsidR="00AB72CA" w:rsidRPr="00961FF9" w:rsidRDefault="004D18A7" w:rsidP="00C703F6">
            <w:pPr>
              <w:pStyle w:val="a6"/>
              <w:numPr>
                <w:ilvl w:val="0"/>
                <w:numId w:val="5"/>
              </w:numPr>
              <w:ind w:left="33" w:hanging="33"/>
              <w:jc w:val="center"/>
              <w:rPr>
                <w:rFonts w:ascii="Times New Roman" w:hAnsi="Times New Roman" w:cs="Times New Roman"/>
                <w:b/>
                <w:sz w:val="20"/>
                <w:szCs w:val="20"/>
              </w:rPr>
            </w:pPr>
            <w:r w:rsidRPr="00961FF9">
              <w:rPr>
                <w:rFonts w:ascii="Times New Roman" w:hAnsi="Times New Roman" w:cs="Times New Roman"/>
                <w:b/>
                <w:sz w:val="20"/>
                <w:szCs w:val="20"/>
              </w:rPr>
              <w:t>ОБСТОЯТЕЛЬСТВА ФОРС-МАЖОРА</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9.1.</w:t>
            </w:r>
            <w:r w:rsidRPr="00961FF9">
              <w:rPr>
                <w:rFonts w:ascii="Times New Roman" w:hAnsi="Times New Roman" w:cs="Times New Roman"/>
                <w:sz w:val="20"/>
                <w:szCs w:val="20"/>
              </w:rPr>
              <w:tab/>
              <w:t>Стороны освобождаются от  ответственности  за неисполнение или ненадлежащее исполнение обязательств по Договору, если это явилось следствием обстоятельств непреодолимой силы, к которым относятся: стихийные бедствия; военные действия; террористические акты; аварии и аварийные ситуации на газотранспортной системе, либо у производителя, являющегося собственником газа; неконтролируемые Поставщиком, межправительственные соглашения, влияющие на поставку Газа; правовые акты и действия государственных органов, повлекшие его ограничение. В этом случае ни одна из Сторон не будет иметь право на возмещение убытков. По требованию любой из Сторон в этом случае может быть создана комиссия, определяющая исполнение взаимных обязательств по Договору. При этом ни одна из Сторон не освобождается от обязанностей по Договору, возникающих до наступления обстоятельств непреодолимой силы.</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 xml:space="preserve">В случае наступления обстоятельств непреодолимой силы, Стороны в течение 5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форс-мажора, подтвержденных </w:t>
            </w:r>
            <w:r w:rsidRPr="00961FF9">
              <w:rPr>
                <w:rFonts w:ascii="Times New Roman" w:hAnsi="Times New Roman" w:cs="Times New Roman"/>
                <w:sz w:val="20"/>
                <w:szCs w:val="20"/>
              </w:rPr>
              <w:lastRenderedPageBreak/>
              <w:t>соответствующей уполномоченной организацией Республики Казахстан.</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9.2.</w:t>
            </w:r>
            <w:r w:rsidRPr="00961FF9">
              <w:rPr>
                <w:rFonts w:ascii="Times New Roman" w:hAnsi="Times New Roman" w:cs="Times New Roman"/>
                <w:sz w:val="20"/>
                <w:szCs w:val="20"/>
              </w:rPr>
              <w:tab/>
              <w:t xml:space="preserve">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 </w:t>
            </w:r>
          </w:p>
          <w:p w:rsidR="004D18A7" w:rsidRPr="00961FF9" w:rsidRDefault="004D18A7" w:rsidP="00E840CA">
            <w:pPr>
              <w:pStyle w:val="a6"/>
              <w:jc w:val="both"/>
              <w:rPr>
                <w:rFonts w:ascii="Times New Roman" w:hAnsi="Times New Roman" w:cs="Times New Roman"/>
                <w:sz w:val="20"/>
                <w:szCs w:val="20"/>
              </w:rPr>
            </w:pPr>
            <w:r w:rsidRPr="00961FF9">
              <w:rPr>
                <w:rFonts w:ascii="Times New Roman" w:hAnsi="Times New Roman" w:cs="Times New Roman"/>
                <w:sz w:val="20"/>
                <w:szCs w:val="20"/>
              </w:rPr>
              <w:t>В случае, если обстоятельства непреодолимой силы будут длиться 3 (три) и более месяцев, каждая из Сторон вправе расторгнуть Договор при условии предварительного уведомления другой Стороны не менее, чем за 20 (двадцать) календарных дней до даты предполагаемого расторжения. При этом Стороны обязуются в течение 30 (тридцати) календарных дней произвести все взаиморасчеты по Договору.</w:t>
            </w:r>
          </w:p>
          <w:p w:rsidR="008B0001" w:rsidRPr="00961FF9" w:rsidRDefault="008B0001" w:rsidP="004D18A7">
            <w:pPr>
              <w:pStyle w:val="a6"/>
              <w:ind w:left="33" w:hanging="33"/>
              <w:jc w:val="both"/>
              <w:rPr>
                <w:rFonts w:ascii="Times New Roman" w:hAnsi="Times New Roman" w:cs="Times New Roman"/>
                <w:sz w:val="20"/>
                <w:szCs w:val="20"/>
              </w:rPr>
            </w:pPr>
          </w:p>
          <w:p w:rsidR="008B0001" w:rsidRPr="00961FF9" w:rsidRDefault="00BE6789" w:rsidP="00BE6789">
            <w:pPr>
              <w:widowControl w:val="0"/>
              <w:autoSpaceDE w:val="0"/>
              <w:autoSpaceDN w:val="0"/>
              <w:adjustRightInd w:val="0"/>
              <w:spacing w:line="276" w:lineRule="auto"/>
              <w:jc w:val="center"/>
              <w:rPr>
                <w:rFonts w:ascii="Times New Roman" w:hAnsi="Times New Roman" w:cs="Times New Roman"/>
                <w:b/>
                <w:sz w:val="20"/>
                <w:szCs w:val="20"/>
              </w:rPr>
            </w:pPr>
            <w:r w:rsidRPr="00961FF9">
              <w:rPr>
                <w:rFonts w:ascii="Times New Roman" w:hAnsi="Times New Roman" w:cs="Times New Roman"/>
                <w:b/>
                <w:sz w:val="20"/>
                <w:szCs w:val="20"/>
                <w:lang w:val="kk-KZ"/>
              </w:rPr>
              <w:t>10</w:t>
            </w:r>
            <w:r w:rsidRPr="00961FF9">
              <w:rPr>
                <w:rFonts w:ascii="Times New Roman" w:hAnsi="Times New Roman" w:cs="Times New Roman"/>
                <w:b/>
                <w:sz w:val="20"/>
                <w:szCs w:val="20"/>
              </w:rPr>
              <w:t>.</w:t>
            </w:r>
            <w:r w:rsidR="00AD37E0" w:rsidRPr="00961FF9">
              <w:rPr>
                <w:rFonts w:ascii="Times New Roman" w:hAnsi="Times New Roman" w:cs="Times New Roman"/>
                <w:b/>
                <w:sz w:val="20"/>
                <w:szCs w:val="20"/>
              </w:rPr>
              <w:t xml:space="preserve"> </w:t>
            </w:r>
            <w:r w:rsidR="008B0001" w:rsidRPr="00961FF9">
              <w:rPr>
                <w:rFonts w:ascii="Times New Roman" w:hAnsi="Times New Roman" w:cs="Times New Roman"/>
                <w:b/>
                <w:sz w:val="20"/>
                <w:szCs w:val="20"/>
              </w:rPr>
              <w:t>АНТИКОРРУПЦИОННАЯ ОГОВОРКА</w:t>
            </w:r>
          </w:p>
          <w:p w:rsidR="008B0001" w:rsidRPr="00961FF9" w:rsidRDefault="008B0001" w:rsidP="008B0001">
            <w:pPr>
              <w:widowControl w:val="0"/>
              <w:autoSpaceDE w:val="0"/>
              <w:autoSpaceDN w:val="0"/>
              <w:adjustRightInd w:val="0"/>
              <w:spacing w:line="276" w:lineRule="auto"/>
              <w:jc w:val="both"/>
              <w:rPr>
                <w:rFonts w:ascii="Times New Roman" w:hAnsi="Times New Roman" w:cs="Times New Roman"/>
                <w:sz w:val="20"/>
                <w:szCs w:val="20"/>
              </w:rPr>
            </w:pPr>
            <w:r w:rsidRPr="00961FF9">
              <w:rPr>
                <w:rFonts w:ascii="Times New Roman" w:hAnsi="Times New Roman" w:cs="Times New Roman"/>
                <w:sz w:val="20"/>
                <w:szCs w:val="20"/>
              </w:rPr>
              <w:t xml:space="preserve">10.1. При исполнении своих обязательств по настоящему Договору/Соглашению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p>
          <w:p w:rsidR="008B0001" w:rsidRPr="00961FF9" w:rsidRDefault="008B0001" w:rsidP="008B0001">
            <w:pPr>
              <w:widowControl w:val="0"/>
              <w:autoSpaceDE w:val="0"/>
              <w:autoSpaceDN w:val="0"/>
              <w:adjustRightInd w:val="0"/>
              <w:spacing w:line="276" w:lineRule="auto"/>
              <w:jc w:val="both"/>
              <w:rPr>
                <w:rFonts w:ascii="Times New Roman" w:hAnsi="Times New Roman" w:cs="Times New Roman"/>
                <w:sz w:val="20"/>
                <w:szCs w:val="20"/>
              </w:rPr>
            </w:pPr>
            <w:r w:rsidRPr="00961FF9">
              <w:rPr>
                <w:rFonts w:ascii="Times New Roman" w:hAnsi="Times New Roman" w:cs="Times New Roman"/>
                <w:sz w:val="20"/>
                <w:szCs w:val="20"/>
              </w:rPr>
              <w:t>10.2. При исполнении своих обязательств по настоящему Договору/Соглашению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1" w:name="Par2"/>
            <w:bookmarkEnd w:id="1"/>
          </w:p>
          <w:p w:rsidR="008B0001" w:rsidRPr="00961FF9" w:rsidRDefault="008B0001" w:rsidP="008B0001">
            <w:pPr>
              <w:pStyle w:val="Text"/>
              <w:spacing w:after="0" w:line="252" w:lineRule="auto"/>
              <w:contextualSpacing/>
              <w:jc w:val="both"/>
              <w:rPr>
                <w:sz w:val="20"/>
                <w:lang w:val="ru-RU"/>
              </w:rPr>
            </w:pPr>
            <w:r w:rsidRPr="00961FF9">
              <w:rPr>
                <w:sz w:val="20"/>
                <w:lang w:val="ru-RU"/>
              </w:rPr>
              <w:t xml:space="preserve">10.3. Стороны признают проведение антикоррупционных процедур и контролируют их соблюдение, а при необходимости оказывают содействие друг другу по предотвращению коррупции. При этом Стороны прилагают все усилия для минимизации риска деловых отношений с контрагентами, которые могут быть вовлечены в коррупционную деятельность. </w:t>
            </w:r>
          </w:p>
          <w:p w:rsidR="008B0001" w:rsidRPr="00961FF9" w:rsidRDefault="008B0001" w:rsidP="008B0001">
            <w:pPr>
              <w:pStyle w:val="Text"/>
              <w:spacing w:after="0" w:line="252" w:lineRule="auto"/>
              <w:contextualSpacing/>
              <w:jc w:val="both"/>
              <w:rPr>
                <w:sz w:val="20"/>
                <w:lang w:val="ru-RU"/>
              </w:rPr>
            </w:pPr>
            <w:r w:rsidRPr="00961FF9">
              <w:rPr>
                <w:sz w:val="20"/>
                <w:lang w:val="ru-RU"/>
              </w:rPr>
              <w:t>10.4. Сторонами признается и гарантируется соблюдение конфиденциальности по вопросам исполнения антикоррупционных условий Договора, а также отсутствие негативных последствий для любого лица, сообщившего о факте нарушения настоящей антикоррупционной оговорки.</w:t>
            </w:r>
          </w:p>
          <w:p w:rsidR="008B0001" w:rsidRPr="00961FF9" w:rsidRDefault="008B0001" w:rsidP="008B0001">
            <w:pPr>
              <w:rPr>
                <w:rFonts w:ascii="Times New Roman" w:hAnsi="Times New Roman" w:cs="Times New Roman"/>
                <w:sz w:val="20"/>
                <w:szCs w:val="20"/>
              </w:rPr>
            </w:pPr>
          </w:p>
          <w:p w:rsidR="00A42185" w:rsidRDefault="00A42185" w:rsidP="008B0001">
            <w:pPr>
              <w:rPr>
                <w:rFonts w:ascii="Times New Roman" w:hAnsi="Times New Roman" w:cs="Times New Roman"/>
                <w:sz w:val="20"/>
                <w:szCs w:val="20"/>
              </w:rPr>
            </w:pPr>
          </w:p>
          <w:p w:rsidR="00AB72CA" w:rsidRPr="00961FF9" w:rsidRDefault="00D20BE9" w:rsidP="00A42185">
            <w:pPr>
              <w:pStyle w:val="a6"/>
              <w:ind w:left="40"/>
              <w:jc w:val="center"/>
              <w:rPr>
                <w:rFonts w:ascii="Times New Roman" w:hAnsi="Times New Roman" w:cs="Times New Roman"/>
                <w:b/>
                <w:sz w:val="20"/>
                <w:szCs w:val="20"/>
              </w:rPr>
            </w:pPr>
            <w:r w:rsidRPr="00961FF9">
              <w:rPr>
                <w:rFonts w:ascii="Times New Roman" w:hAnsi="Times New Roman" w:cs="Times New Roman"/>
                <w:b/>
                <w:sz w:val="20"/>
                <w:szCs w:val="20"/>
              </w:rPr>
              <w:t xml:space="preserve">11. </w:t>
            </w:r>
            <w:r w:rsidR="004D18A7" w:rsidRPr="00961FF9">
              <w:rPr>
                <w:rFonts w:ascii="Times New Roman" w:hAnsi="Times New Roman" w:cs="Times New Roman"/>
                <w:b/>
                <w:sz w:val="20"/>
                <w:szCs w:val="20"/>
              </w:rPr>
              <w:t>ПОРЯДОК РАЗРЕШЕНИЯ СПОРОВ</w:t>
            </w:r>
          </w:p>
          <w:p w:rsidR="004D18A7" w:rsidRPr="00961FF9" w:rsidRDefault="00D20BE9" w:rsidP="00BA13BB">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11</w:t>
            </w:r>
            <w:r w:rsidR="004D18A7" w:rsidRPr="00961FF9">
              <w:rPr>
                <w:rFonts w:ascii="Times New Roman" w:hAnsi="Times New Roman" w:cs="Times New Roman"/>
                <w:sz w:val="20"/>
                <w:szCs w:val="20"/>
              </w:rPr>
              <w:t>.1.Все споры и разногласия, возникшие между Сторонами по настоящему Договору или в связи с ним, разрешаются путем переговоров между Сторонами.</w:t>
            </w:r>
          </w:p>
          <w:p w:rsidR="004C277E" w:rsidRPr="00961FF9" w:rsidRDefault="004C277E" w:rsidP="00BA13BB">
            <w:pPr>
              <w:pStyle w:val="a6"/>
              <w:ind w:left="33" w:hanging="33"/>
              <w:jc w:val="both"/>
              <w:rPr>
                <w:rFonts w:ascii="Times New Roman" w:hAnsi="Times New Roman" w:cs="Times New Roman"/>
                <w:sz w:val="20"/>
                <w:szCs w:val="20"/>
              </w:rPr>
            </w:pPr>
          </w:p>
          <w:p w:rsidR="004D18A7" w:rsidRPr="00961FF9" w:rsidRDefault="004D18A7" w:rsidP="00BA13BB">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w:t>
            </w:r>
            <w:r w:rsidR="00D20BE9" w:rsidRPr="00961FF9">
              <w:rPr>
                <w:rFonts w:ascii="Times New Roman" w:hAnsi="Times New Roman" w:cs="Times New Roman"/>
                <w:sz w:val="20"/>
                <w:szCs w:val="20"/>
              </w:rPr>
              <w:t>1</w:t>
            </w:r>
            <w:r w:rsidRPr="00961FF9">
              <w:rPr>
                <w:rFonts w:ascii="Times New Roman" w:hAnsi="Times New Roman" w:cs="Times New Roman"/>
                <w:sz w:val="20"/>
                <w:szCs w:val="20"/>
              </w:rPr>
              <w:t>.2.В случае невозможности разрешения споров и разногласий путем переговоров они подлежат рассмотрению в судебном порядке в соответствии с действующим законода</w:t>
            </w:r>
            <w:r w:rsidR="00BA13BB" w:rsidRPr="00961FF9">
              <w:rPr>
                <w:rFonts w:ascii="Times New Roman" w:hAnsi="Times New Roman" w:cs="Times New Roman"/>
                <w:sz w:val="20"/>
                <w:szCs w:val="20"/>
              </w:rPr>
              <w:t>тельством Республики Казахстан.</w:t>
            </w:r>
          </w:p>
          <w:p w:rsidR="00FB3964" w:rsidRPr="00961FF9" w:rsidRDefault="00FB3964" w:rsidP="004C277E">
            <w:pPr>
              <w:pStyle w:val="a6"/>
              <w:jc w:val="both"/>
              <w:rPr>
                <w:rFonts w:ascii="Times New Roman" w:hAnsi="Times New Roman" w:cs="Times New Roman"/>
                <w:sz w:val="20"/>
                <w:szCs w:val="20"/>
              </w:rPr>
            </w:pPr>
          </w:p>
          <w:p w:rsidR="00AB72CA" w:rsidRPr="00961FF9" w:rsidRDefault="004D18A7" w:rsidP="00A42185">
            <w:pPr>
              <w:pStyle w:val="a6"/>
              <w:numPr>
                <w:ilvl w:val="0"/>
                <w:numId w:val="12"/>
              </w:numPr>
              <w:ind w:left="607"/>
              <w:jc w:val="center"/>
              <w:rPr>
                <w:rFonts w:ascii="Times New Roman" w:hAnsi="Times New Roman" w:cs="Times New Roman"/>
                <w:b/>
                <w:sz w:val="20"/>
                <w:szCs w:val="20"/>
              </w:rPr>
            </w:pPr>
            <w:r w:rsidRPr="00961FF9">
              <w:rPr>
                <w:rFonts w:ascii="Times New Roman" w:hAnsi="Times New Roman" w:cs="Times New Roman"/>
                <w:b/>
                <w:sz w:val="20"/>
                <w:szCs w:val="20"/>
              </w:rPr>
              <w:t>ЗАКЛЮЧИТЕЛЬНЫЕ ПОЛОЖЕНИЯ</w:t>
            </w:r>
          </w:p>
          <w:p w:rsidR="00500C4B" w:rsidRPr="00961FF9" w:rsidRDefault="004D18A7" w:rsidP="00500C4B">
            <w:pPr>
              <w:pStyle w:val="a6"/>
              <w:jc w:val="both"/>
              <w:rPr>
                <w:rFonts w:ascii="Times New Roman" w:hAnsi="Times New Roman" w:cs="Times New Roman"/>
                <w:sz w:val="20"/>
                <w:szCs w:val="20"/>
              </w:rPr>
            </w:pPr>
            <w:r w:rsidRPr="00961FF9">
              <w:rPr>
                <w:rFonts w:ascii="Times New Roman" w:hAnsi="Times New Roman" w:cs="Times New Roman"/>
                <w:sz w:val="20"/>
                <w:szCs w:val="20"/>
              </w:rPr>
              <w:t>1</w:t>
            </w:r>
            <w:r w:rsidR="009B00EF" w:rsidRPr="00961FF9">
              <w:rPr>
                <w:rFonts w:ascii="Times New Roman" w:hAnsi="Times New Roman" w:cs="Times New Roman"/>
                <w:sz w:val="20"/>
                <w:szCs w:val="20"/>
              </w:rPr>
              <w:t>2</w:t>
            </w:r>
            <w:r w:rsidRPr="00961FF9">
              <w:rPr>
                <w:rFonts w:ascii="Times New Roman" w:hAnsi="Times New Roman" w:cs="Times New Roman"/>
                <w:sz w:val="20"/>
                <w:szCs w:val="20"/>
              </w:rPr>
              <w:t>.1.</w:t>
            </w:r>
            <w:r w:rsidR="00500C4B" w:rsidRPr="00961FF9">
              <w:rPr>
                <w:rFonts w:ascii="Times New Roman" w:hAnsi="Times New Roman" w:cs="Times New Roman"/>
                <w:sz w:val="20"/>
                <w:szCs w:val="20"/>
              </w:rPr>
              <w:t xml:space="preserve">Настоящий Договор в силу вступает </w:t>
            </w:r>
            <w:r w:rsidR="00500C4B" w:rsidRPr="00961FF9">
              <w:rPr>
                <w:rFonts w:ascii="Times New Roman" w:eastAsia="Times New Roman" w:hAnsi="Times New Roman" w:cs="Times New Roman"/>
                <w:sz w:val="20"/>
                <w:szCs w:val="20"/>
                <w:lang w:val="kk-KZ" w:eastAsia="ru-RU"/>
              </w:rPr>
              <w:t>с даты его подписания</w:t>
            </w:r>
            <w:r w:rsidR="00500C4B" w:rsidRPr="00961FF9">
              <w:rPr>
                <w:rFonts w:ascii="Times New Roman" w:hAnsi="Times New Roman" w:cs="Times New Roman"/>
                <w:sz w:val="20"/>
                <w:szCs w:val="20"/>
              </w:rPr>
              <w:t xml:space="preserve"> </w:t>
            </w:r>
            <w:r w:rsidR="00406423" w:rsidRPr="00961FF9">
              <w:rPr>
                <w:rFonts w:ascii="Times New Roman" w:hAnsi="Times New Roman" w:cs="Times New Roman"/>
                <w:sz w:val="20"/>
                <w:szCs w:val="20"/>
              </w:rPr>
              <w:t>и действует по «31» декабря 202</w:t>
            </w:r>
            <w:r w:rsidR="00CE70E1">
              <w:rPr>
                <w:rFonts w:ascii="Times New Roman" w:hAnsi="Times New Roman" w:cs="Times New Roman"/>
                <w:sz w:val="20"/>
                <w:szCs w:val="20"/>
              </w:rPr>
              <w:t>6</w:t>
            </w:r>
            <w:r w:rsidR="00500C4B" w:rsidRPr="00961FF9">
              <w:rPr>
                <w:rFonts w:ascii="Times New Roman" w:hAnsi="Times New Roman" w:cs="Times New Roman"/>
                <w:sz w:val="20"/>
                <w:szCs w:val="20"/>
              </w:rPr>
              <w:t xml:space="preserve"> года, а в части исполнения денежных обязательств до их полного исполнения.</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w:t>
            </w:r>
            <w:r w:rsidR="009B00EF" w:rsidRPr="00961FF9">
              <w:rPr>
                <w:rFonts w:ascii="Times New Roman" w:hAnsi="Times New Roman" w:cs="Times New Roman"/>
                <w:sz w:val="20"/>
                <w:szCs w:val="20"/>
              </w:rPr>
              <w:t>2</w:t>
            </w:r>
            <w:r w:rsidRPr="00961FF9">
              <w:rPr>
                <w:rFonts w:ascii="Times New Roman" w:hAnsi="Times New Roman" w:cs="Times New Roman"/>
                <w:sz w:val="20"/>
                <w:szCs w:val="20"/>
              </w:rPr>
              <w:t xml:space="preserve">.2.Изменения, дополнения к настоящему Договору, а равно соглашения Сторон в рамках Договора оформляются в письменном виде и имеют юридическую силу </w:t>
            </w:r>
            <w:r w:rsidRPr="00961FF9">
              <w:rPr>
                <w:rFonts w:ascii="Times New Roman" w:hAnsi="Times New Roman" w:cs="Times New Roman"/>
                <w:sz w:val="20"/>
                <w:szCs w:val="20"/>
              </w:rPr>
              <w:lastRenderedPageBreak/>
              <w:t>неотъемлемых частей Договора с момента подписания обеими Сторонами.</w:t>
            </w:r>
          </w:p>
          <w:p w:rsidR="0031129D"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w:t>
            </w:r>
            <w:r w:rsidR="009B00EF" w:rsidRPr="00961FF9">
              <w:rPr>
                <w:rFonts w:ascii="Times New Roman" w:hAnsi="Times New Roman" w:cs="Times New Roman"/>
                <w:sz w:val="20"/>
                <w:szCs w:val="20"/>
              </w:rPr>
              <w:t>2</w:t>
            </w:r>
            <w:r w:rsidR="0031129D">
              <w:rPr>
                <w:rFonts w:ascii="Times New Roman" w:hAnsi="Times New Roman" w:cs="Times New Roman"/>
                <w:sz w:val="20"/>
                <w:szCs w:val="20"/>
              </w:rPr>
              <w:t>.3</w:t>
            </w:r>
            <w:r w:rsidRPr="00961FF9">
              <w:rPr>
                <w:rFonts w:ascii="Times New Roman" w:hAnsi="Times New Roman" w:cs="Times New Roman"/>
                <w:sz w:val="20"/>
                <w:szCs w:val="20"/>
              </w:rPr>
              <w:t>.Договор составлен в двух экземплярах на го</w:t>
            </w:r>
            <w:r w:rsidR="0031129D">
              <w:rPr>
                <w:rFonts w:ascii="Times New Roman" w:hAnsi="Times New Roman" w:cs="Times New Roman"/>
                <w:sz w:val="20"/>
                <w:szCs w:val="20"/>
              </w:rPr>
              <w:t xml:space="preserve">сударственном и русском языках, </w:t>
            </w:r>
            <w:r w:rsidR="0031129D" w:rsidRPr="0031129D">
              <w:rPr>
                <w:rFonts w:ascii="Times New Roman" w:hAnsi="Times New Roman" w:cs="Times New Roman"/>
                <w:sz w:val="20"/>
                <w:szCs w:val="20"/>
              </w:rPr>
              <w:t>имеющих равную юридическую сил</w:t>
            </w:r>
            <w:r w:rsidR="0031129D">
              <w:rPr>
                <w:rFonts w:ascii="Times New Roman" w:hAnsi="Times New Roman" w:cs="Times New Roman"/>
                <w:sz w:val="20"/>
                <w:szCs w:val="20"/>
              </w:rPr>
              <w:t>у.</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w:t>
            </w:r>
            <w:r w:rsidR="009B00EF" w:rsidRPr="00961FF9">
              <w:rPr>
                <w:rFonts w:ascii="Times New Roman" w:hAnsi="Times New Roman" w:cs="Times New Roman"/>
                <w:sz w:val="20"/>
                <w:szCs w:val="20"/>
              </w:rPr>
              <w:t>2</w:t>
            </w:r>
            <w:r w:rsidRPr="00961FF9">
              <w:rPr>
                <w:rFonts w:ascii="Times New Roman" w:hAnsi="Times New Roman" w:cs="Times New Roman"/>
                <w:sz w:val="20"/>
                <w:szCs w:val="20"/>
              </w:rPr>
              <w:t>.</w:t>
            </w:r>
            <w:r w:rsidR="0031129D">
              <w:rPr>
                <w:rFonts w:ascii="Times New Roman" w:hAnsi="Times New Roman" w:cs="Times New Roman"/>
                <w:sz w:val="20"/>
                <w:szCs w:val="20"/>
              </w:rPr>
              <w:t>4</w:t>
            </w:r>
            <w:r w:rsidRPr="00961FF9">
              <w:rPr>
                <w:rFonts w:ascii="Times New Roman" w:hAnsi="Times New Roman" w:cs="Times New Roman"/>
                <w:sz w:val="20"/>
                <w:szCs w:val="20"/>
              </w:rPr>
              <w:t>.Стороны обязаны в течение 10 (десяти) календарных дней производить обязательные письменные уведомления друг друга при смене первого руководителя, изменении юридического адреса, банковских реквизитов, наименования, ведомственной принадлежности, формы собственности, открытия новых расчетных счетов, ликвидации и других данных, влияющих на надлежащее исполнение настоящего Договора.</w:t>
            </w:r>
          </w:p>
          <w:p w:rsidR="004D18A7" w:rsidRPr="00961FF9" w:rsidRDefault="004D18A7" w:rsidP="004D18A7">
            <w:pPr>
              <w:pStyle w:val="a6"/>
              <w:ind w:left="33" w:hanging="33"/>
              <w:jc w:val="both"/>
              <w:rPr>
                <w:rFonts w:ascii="Times New Roman" w:hAnsi="Times New Roman"/>
                <w:sz w:val="20"/>
                <w:szCs w:val="20"/>
              </w:rPr>
            </w:pPr>
            <w:r w:rsidRPr="00961FF9">
              <w:rPr>
                <w:rFonts w:ascii="Times New Roman" w:hAnsi="Times New Roman" w:cs="Times New Roman"/>
                <w:sz w:val="20"/>
                <w:szCs w:val="20"/>
              </w:rPr>
              <w:t>1</w:t>
            </w:r>
            <w:r w:rsidR="00FF42DD" w:rsidRPr="00961FF9">
              <w:rPr>
                <w:rFonts w:ascii="Times New Roman" w:hAnsi="Times New Roman" w:cs="Times New Roman"/>
                <w:sz w:val="20"/>
                <w:szCs w:val="20"/>
              </w:rPr>
              <w:t>2</w:t>
            </w:r>
            <w:r w:rsidRPr="00961FF9">
              <w:rPr>
                <w:rFonts w:ascii="Times New Roman" w:hAnsi="Times New Roman" w:cs="Times New Roman"/>
                <w:sz w:val="20"/>
                <w:szCs w:val="20"/>
              </w:rPr>
              <w:t>.</w:t>
            </w:r>
            <w:r w:rsidR="0031129D">
              <w:rPr>
                <w:rFonts w:ascii="Times New Roman" w:hAnsi="Times New Roman" w:cs="Times New Roman"/>
                <w:sz w:val="20"/>
                <w:szCs w:val="20"/>
              </w:rPr>
              <w:t>5</w:t>
            </w:r>
            <w:r w:rsidRPr="00961FF9">
              <w:rPr>
                <w:rFonts w:ascii="Times New Roman" w:hAnsi="Times New Roman" w:cs="Times New Roman"/>
                <w:sz w:val="20"/>
                <w:szCs w:val="20"/>
              </w:rPr>
              <w:t>.</w:t>
            </w:r>
            <w:r w:rsidRPr="00961FF9">
              <w:rPr>
                <w:rFonts w:ascii="Times New Roman" w:hAnsi="Times New Roman"/>
                <w:sz w:val="20"/>
                <w:szCs w:val="20"/>
              </w:rPr>
              <w:t>Отказ Потребителя от подписания Договора на следующий календарный год влечет прекращение поставки Газа. Поставщик вправе прекратить поставку газа Потребителю путем закрытия крана на вводе с дальнейшим пломбированием или отключения на сварку с предварительным уведомлением потребителя.</w:t>
            </w:r>
          </w:p>
          <w:p w:rsidR="004D18A7" w:rsidRPr="00961FF9" w:rsidRDefault="004D18A7" w:rsidP="004D18A7">
            <w:pPr>
              <w:pStyle w:val="a6"/>
              <w:ind w:left="33" w:hanging="33"/>
              <w:jc w:val="both"/>
              <w:rPr>
                <w:rFonts w:ascii="Times New Roman" w:hAnsi="Times New Roman" w:cs="Times New Roman"/>
                <w:sz w:val="20"/>
                <w:szCs w:val="20"/>
              </w:rPr>
            </w:pPr>
            <w:r w:rsidRPr="00961FF9">
              <w:rPr>
                <w:rFonts w:ascii="Times New Roman" w:hAnsi="Times New Roman" w:cs="Times New Roman"/>
                <w:sz w:val="20"/>
                <w:szCs w:val="20"/>
              </w:rPr>
              <w:t>1</w:t>
            </w:r>
            <w:r w:rsidR="00FF42DD" w:rsidRPr="00961FF9">
              <w:rPr>
                <w:rFonts w:ascii="Times New Roman" w:hAnsi="Times New Roman" w:cs="Times New Roman"/>
                <w:sz w:val="20"/>
                <w:szCs w:val="20"/>
              </w:rPr>
              <w:t>2</w:t>
            </w:r>
            <w:r w:rsidRPr="00961FF9">
              <w:rPr>
                <w:rFonts w:ascii="Times New Roman" w:hAnsi="Times New Roman" w:cs="Times New Roman"/>
                <w:sz w:val="20"/>
                <w:szCs w:val="20"/>
              </w:rPr>
              <w:t>.</w:t>
            </w:r>
            <w:r w:rsidR="0031129D">
              <w:rPr>
                <w:rFonts w:ascii="Times New Roman" w:hAnsi="Times New Roman" w:cs="Times New Roman"/>
                <w:sz w:val="20"/>
                <w:szCs w:val="20"/>
              </w:rPr>
              <w:t>6</w:t>
            </w:r>
            <w:r w:rsidRPr="00961FF9">
              <w:rPr>
                <w:rFonts w:ascii="Times New Roman" w:hAnsi="Times New Roman" w:cs="Times New Roman"/>
                <w:sz w:val="20"/>
                <w:szCs w:val="20"/>
              </w:rPr>
              <w:t>.</w:t>
            </w:r>
            <w:r w:rsidRPr="00961FF9">
              <w:rPr>
                <w:rFonts w:ascii="Times New Roman" w:hAnsi="Times New Roman" w:cs="Times New Roman"/>
                <w:sz w:val="20"/>
                <w:szCs w:val="20"/>
              </w:rPr>
              <w:tab/>
              <w:t>Во всем остальном, не урегулированном настоящим Договором, Стороны руководствуются действующим законодательством Республики Казахстан.</w:t>
            </w:r>
          </w:p>
          <w:p w:rsidR="00A44019" w:rsidRPr="00961FF9" w:rsidRDefault="00A44019" w:rsidP="00A06C70">
            <w:pPr>
              <w:pStyle w:val="a6"/>
              <w:jc w:val="both"/>
              <w:rPr>
                <w:rFonts w:ascii="Times New Roman" w:hAnsi="Times New Roman" w:cs="Times New Roman"/>
                <w:sz w:val="20"/>
                <w:szCs w:val="20"/>
              </w:rPr>
            </w:pPr>
          </w:p>
          <w:p w:rsidR="00A852CD" w:rsidRDefault="00A852CD" w:rsidP="00A06C70">
            <w:pPr>
              <w:pStyle w:val="a6"/>
              <w:jc w:val="both"/>
              <w:rPr>
                <w:rFonts w:ascii="Times New Roman" w:hAnsi="Times New Roman" w:cs="Times New Roman"/>
                <w:sz w:val="20"/>
                <w:szCs w:val="20"/>
              </w:rPr>
            </w:pPr>
          </w:p>
          <w:p w:rsidR="00171EDC" w:rsidRPr="00961FF9" w:rsidRDefault="00171EDC" w:rsidP="00A06C70">
            <w:pPr>
              <w:pStyle w:val="a6"/>
              <w:jc w:val="both"/>
              <w:rPr>
                <w:rFonts w:ascii="Times New Roman" w:hAnsi="Times New Roman" w:cs="Times New Roman"/>
                <w:sz w:val="20"/>
                <w:szCs w:val="20"/>
              </w:rPr>
            </w:pPr>
          </w:p>
          <w:p w:rsidR="00A06C70" w:rsidRPr="00961FF9" w:rsidRDefault="004D18A7" w:rsidP="002F1EA1">
            <w:pPr>
              <w:pStyle w:val="a4"/>
              <w:numPr>
                <w:ilvl w:val="0"/>
                <w:numId w:val="12"/>
              </w:numPr>
              <w:jc w:val="center"/>
              <w:rPr>
                <w:b/>
                <w:sz w:val="20"/>
                <w:szCs w:val="20"/>
                <w:lang w:val="kk-KZ"/>
              </w:rPr>
            </w:pPr>
            <w:r w:rsidRPr="00961FF9">
              <w:rPr>
                <w:b/>
                <w:sz w:val="20"/>
                <w:szCs w:val="20"/>
              </w:rPr>
              <w:t>РЕКВИЗИТЫ</w:t>
            </w:r>
            <w:r w:rsidR="00A06C70" w:rsidRPr="00961FF9">
              <w:rPr>
                <w:b/>
                <w:sz w:val="20"/>
                <w:szCs w:val="20"/>
              </w:rPr>
              <w:t xml:space="preserve"> СТОРОН</w:t>
            </w:r>
          </w:p>
          <w:p w:rsidR="00A06C70" w:rsidRPr="00961FF9" w:rsidRDefault="00A06C70" w:rsidP="00A06C70">
            <w:pPr>
              <w:jc w:val="center"/>
              <w:rPr>
                <w:b/>
                <w:sz w:val="20"/>
                <w:szCs w:val="20"/>
                <w:lang w:val="kk-KZ"/>
              </w:rPr>
            </w:pPr>
          </w:p>
          <w:tbl>
            <w:tblPr>
              <w:tblStyle w:val="a3"/>
              <w:tblW w:w="0" w:type="auto"/>
              <w:tblInd w:w="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5"/>
              <w:gridCol w:w="2966"/>
              <w:gridCol w:w="152"/>
            </w:tblGrid>
            <w:tr w:rsidR="00961FF9" w:rsidRPr="00961FF9" w:rsidTr="00F04B32">
              <w:tc>
                <w:tcPr>
                  <w:tcW w:w="1995" w:type="dxa"/>
                </w:tcPr>
                <w:tbl>
                  <w:tblPr>
                    <w:tblStyle w:val="a3"/>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961FF9" w:rsidRPr="00961FF9" w:rsidTr="008B62D3">
                    <w:tc>
                      <w:tcPr>
                        <w:tcW w:w="10207" w:type="dxa"/>
                      </w:tcPr>
                      <w:p w:rsidR="00A06C70" w:rsidRPr="00961FF9" w:rsidRDefault="00A06C70" w:rsidP="008B62D3">
                        <w:pPr>
                          <w:pStyle w:val="a6"/>
                          <w:jc w:val="both"/>
                          <w:rPr>
                            <w:rFonts w:ascii="Times New Roman" w:hAnsi="Times New Roman" w:cs="Times New Roman"/>
                            <w:b/>
                            <w:sz w:val="18"/>
                            <w:szCs w:val="18"/>
                          </w:rPr>
                        </w:pPr>
                        <w:r w:rsidRPr="00961FF9">
                          <w:rPr>
                            <w:rFonts w:ascii="Times New Roman" w:hAnsi="Times New Roman" w:cs="Times New Roman"/>
                            <w:b/>
                            <w:sz w:val="18"/>
                            <w:szCs w:val="18"/>
                          </w:rPr>
                          <w:t>ПОСТАВЩИК:</w:t>
                        </w:r>
                      </w:p>
                    </w:tc>
                  </w:tr>
                  <w:tr w:rsidR="00961FF9" w:rsidRPr="00961FF9" w:rsidTr="008B62D3">
                    <w:tc>
                      <w:tcPr>
                        <w:tcW w:w="10207" w:type="dxa"/>
                      </w:tcPr>
                      <w:p w:rsidR="001F6B9B" w:rsidRPr="00961FF9" w:rsidRDefault="001F6B9B" w:rsidP="008B62D3">
                        <w:pPr>
                          <w:pStyle w:val="a6"/>
                          <w:jc w:val="both"/>
                          <w:rPr>
                            <w:rFonts w:ascii="Times New Roman" w:hAnsi="Times New Roman" w:cs="Times New Roman"/>
                            <w:sz w:val="18"/>
                            <w:szCs w:val="18"/>
                            <w:lang w:val="kk-KZ"/>
                          </w:rPr>
                        </w:pPr>
                      </w:p>
                      <w:p w:rsidR="00A06C70" w:rsidRPr="00961FF9" w:rsidRDefault="00A06C70" w:rsidP="008B62D3">
                        <w:pPr>
                          <w:pStyle w:val="a6"/>
                          <w:jc w:val="both"/>
                          <w:rPr>
                            <w:rFonts w:ascii="Times New Roman" w:hAnsi="Times New Roman" w:cs="Times New Roman"/>
                            <w:b/>
                            <w:sz w:val="18"/>
                            <w:szCs w:val="18"/>
                          </w:rPr>
                        </w:pPr>
                        <w:r w:rsidRPr="00961FF9">
                          <w:rPr>
                            <w:rFonts w:ascii="Times New Roman" w:hAnsi="Times New Roman" w:cs="Times New Roman"/>
                            <w:sz w:val="18"/>
                            <w:szCs w:val="18"/>
                          </w:rPr>
                          <w:t>Адрес:</w:t>
                        </w:r>
                      </w:p>
                    </w:tc>
                  </w:tr>
                  <w:tr w:rsidR="00961FF9" w:rsidRPr="00961FF9" w:rsidTr="008B62D3">
                    <w:tc>
                      <w:tcPr>
                        <w:tcW w:w="10207" w:type="dxa"/>
                      </w:tcPr>
                      <w:p w:rsidR="00A06C70" w:rsidRPr="00961FF9" w:rsidRDefault="00A06C70" w:rsidP="008B62D3">
                        <w:pPr>
                          <w:jc w:val="both"/>
                          <w:rPr>
                            <w:rFonts w:ascii="Times New Roman" w:hAnsi="Times New Roman" w:cs="Times New Roman"/>
                            <w:b/>
                            <w:sz w:val="18"/>
                            <w:szCs w:val="18"/>
                          </w:rPr>
                        </w:pPr>
                      </w:p>
                      <w:p w:rsidR="00A06C70" w:rsidRPr="00961FF9" w:rsidRDefault="00201C69" w:rsidP="008B62D3">
                        <w:pPr>
                          <w:pStyle w:val="a6"/>
                          <w:jc w:val="both"/>
                          <w:rPr>
                            <w:rFonts w:ascii="Times New Roman" w:hAnsi="Times New Roman" w:cs="Times New Roman"/>
                            <w:sz w:val="18"/>
                            <w:szCs w:val="18"/>
                          </w:rPr>
                        </w:pPr>
                        <w:r w:rsidRPr="00961FF9">
                          <w:rPr>
                            <w:rFonts w:ascii="Times New Roman" w:hAnsi="Times New Roman" w:cs="Times New Roman"/>
                            <w:sz w:val="18"/>
                            <w:szCs w:val="18"/>
                          </w:rPr>
                          <w:t xml:space="preserve">Телефон: </w:t>
                        </w:r>
                      </w:p>
                    </w:tc>
                  </w:tr>
                  <w:tr w:rsidR="00961FF9" w:rsidRPr="00961FF9" w:rsidTr="008B62D3">
                    <w:tc>
                      <w:tcPr>
                        <w:tcW w:w="10207" w:type="dxa"/>
                      </w:tcPr>
                      <w:p w:rsidR="00201C69" w:rsidRPr="00961FF9" w:rsidRDefault="00201C69" w:rsidP="00C804AE">
                        <w:pPr>
                          <w:pStyle w:val="a6"/>
                          <w:jc w:val="both"/>
                          <w:rPr>
                            <w:rFonts w:ascii="Times New Roman" w:hAnsi="Times New Roman" w:cs="Times New Roman"/>
                            <w:sz w:val="18"/>
                            <w:szCs w:val="18"/>
                          </w:rPr>
                        </w:pPr>
                        <w:r w:rsidRPr="00961FF9">
                          <w:rPr>
                            <w:rFonts w:ascii="Times New Roman" w:hAnsi="Times New Roman" w:cs="Times New Roman"/>
                            <w:sz w:val="18"/>
                            <w:szCs w:val="18"/>
                            <w:lang w:val="en-US"/>
                          </w:rPr>
                          <w:t>E-mail</w:t>
                        </w:r>
                        <w:r w:rsidRPr="00961FF9">
                          <w:rPr>
                            <w:rFonts w:ascii="Times New Roman" w:hAnsi="Times New Roman" w:cs="Times New Roman"/>
                            <w:sz w:val="18"/>
                            <w:szCs w:val="18"/>
                          </w:rPr>
                          <w:t>:</w:t>
                        </w: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sz w:val="18"/>
                            <w:szCs w:val="18"/>
                          </w:rPr>
                        </w:pPr>
                        <w:r w:rsidRPr="00961FF9">
                          <w:rPr>
                            <w:rFonts w:ascii="Times New Roman" w:hAnsi="Times New Roman" w:cs="Times New Roman"/>
                            <w:sz w:val="18"/>
                            <w:szCs w:val="18"/>
                          </w:rPr>
                          <w:t>БИН</w:t>
                        </w: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sz w:val="18"/>
                            <w:szCs w:val="18"/>
                          </w:rPr>
                        </w:pPr>
                        <w:r w:rsidRPr="00961FF9">
                          <w:rPr>
                            <w:rFonts w:ascii="Times New Roman" w:hAnsi="Times New Roman" w:cs="Times New Roman"/>
                            <w:sz w:val="18"/>
                            <w:szCs w:val="18"/>
                          </w:rPr>
                          <w:t>ИИК:</w:t>
                        </w:r>
                      </w:p>
                    </w:tc>
                  </w:tr>
                  <w:tr w:rsidR="00961FF9" w:rsidRPr="00961FF9" w:rsidTr="008B62D3">
                    <w:tc>
                      <w:tcPr>
                        <w:tcW w:w="10207" w:type="dxa"/>
                      </w:tcPr>
                      <w:p w:rsidR="00232674" w:rsidRPr="00961FF9" w:rsidRDefault="006F744B" w:rsidP="00201C69">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kk-KZ"/>
                          </w:rPr>
                          <w:t>Бенефициар:</w:t>
                        </w:r>
                      </w:p>
                      <w:p w:rsidR="00201C69" w:rsidRPr="00961FF9" w:rsidRDefault="00201C69" w:rsidP="00201C69">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rPr>
                          <w:t>БИК:</w:t>
                        </w:r>
                      </w:p>
                      <w:p w:rsidR="00201C69" w:rsidRPr="00961FF9" w:rsidRDefault="00201C69" w:rsidP="008B62D3">
                        <w:pPr>
                          <w:pStyle w:val="a6"/>
                          <w:jc w:val="both"/>
                          <w:rPr>
                            <w:rFonts w:ascii="Times New Roman" w:hAnsi="Times New Roman" w:cs="Times New Roman"/>
                            <w:sz w:val="18"/>
                            <w:szCs w:val="18"/>
                          </w:rPr>
                        </w:pP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sz w:val="18"/>
                            <w:szCs w:val="18"/>
                            <w:lang w:val="en-US"/>
                          </w:rPr>
                        </w:pP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sz w:val="18"/>
                            <w:szCs w:val="18"/>
                          </w:rPr>
                        </w:pP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b/>
                            <w:sz w:val="18"/>
                            <w:szCs w:val="18"/>
                            <w:lang w:val="en-US"/>
                          </w:rPr>
                        </w:pPr>
                      </w:p>
                      <w:p w:rsidR="003E6FEF" w:rsidRPr="00961FF9" w:rsidRDefault="003E6FEF" w:rsidP="003E6FEF">
                        <w:pPr>
                          <w:pStyle w:val="a6"/>
                          <w:jc w:val="both"/>
                          <w:rPr>
                            <w:rFonts w:ascii="Times New Roman" w:hAnsi="Times New Roman" w:cs="Times New Roman"/>
                            <w:b/>
                            <w:sz w:val="16"/>
                            <w:szCs w:val="16"/>
                            <w:lang w:val="kk-KZ"/>
                          </w:rPr>
                        </w:pPr>
                        <w:proofErr w:type="spellStart"/>
                        <w:r w:rsidRPr="00961FF9">
                          <w:rPr>
                            <w:rFonts w:ascii="Times New Roman" w:hAnsi="Times New Roman" w:cs="Times New Roman"/>
                            <w:b/>
                            <w:sz w:val="16"/>
                            <w:szCs w:val="16"/>
                          </w:rPr>
                          <w:t>М.о</w:t>
                        </w:r>
                        <w:proofErr w:type="spellEnd"/>
                        <w:r w:rsidRPr="00961FF9">
                          <w:rPr>
                            <w:rFonts w:ascii="Times New Roman" w:hAnsi="Times New Roman" w:cs="Times New Roman"/>
                            <w:b/>
                            <w:sz w:val="16"/>
                            <w:szCs w:val="16"/>
                          </w:rPr>
                          <w:t>./</w:t>
                        </w:r>
                        <w:proofErr w:type="spellStart"/>
                        <w:r w:rsidRPr="00961FF9">
                          <w:rPr>
                            <w:rFonts w:ascii="Times New Roman" w:hAnsi="Times New Roman" w:cs="Times New Roman"/>
                            <w:b/>
                            <w:sz w:val="16"/>
                            <w:szCs w:val="16"/>
                          </w:rPr>
                          <w:t>М.п</w:t>
                        </w:r>
                        <w:proofErr w:type="spellEnd"/>
                        <w:r w:rsidRPr="00961FF9">
                          <w:rPr>
                            <w:rFonts w:ascii="Times New Roman" w:hAnsi="Times New Roman" w:cs="Times New Roman"/>
                            <w:b/>
                            <w:sz w:val="16"/>
                            <w:szCs w:val="16"/>
                          </w:rPr>
                          <w:t>.</w:t>
                        </w:r>
                      </w:p>
                      <w:p w:rsidR="00201C69" w:rsidRPr="00961FF9" w:rsidRDefault="00201C69" w:rsidP="008B62D3">
                        <w:pPr>
                          <w:pStyle w:val="a6"/>
                          <w:jc w:val="both"/>
                          <w:rPr>
                            <w:rFonts w:ascii="Times New Roman" w:hAnsi="Times New Roman" w:cs="Times New Roman"/>
                            <w:b/>
                            <w:sz w:val="18"/>
                            <w:szCs w:val="18"/>
                          </w:rPr>
                        </w:pPr>
                      </w:p>
                      <w:p w:rsidR="00201C69" w:rsidRPr="00961FF9" w:rsidRDefault="00201C69" w:rsidP="008B62D3">
                        <w:pPr>
                          <w:pStyle w:val="a6"/>
                          <w:jc w:val="both"/>
                          <w:rPr>
                            <w:rFonts w:ascii="Times New Roman" w:hAnsi="Times New Roman" w:cs="Times New Roman"/>
                            <w:b/>
                            <w:sz w:val="18"/>
                            <w:szCs w:val="18"/>
                          </w:rPr>
                        </w:pPr>
                      </w:p>
                      <w:p w:rsidR="00201C69" w:rsidRPr="00961FF9" w:rsidRDefault="00201C69" w:rsidP="008B62D3">
                        <w:pPr>
                          <w:pStyle w:val="a6"/>
                          <w:jc w:val="both"/>
                          <w:rPr>
                            <w:rFonts w:ascii="Times New Roman" w:hAnsi="Times New Roman" w:cs="Times New Roman"/>
                            <w:b/>
                            <w:sz w:val="20"/>
                            <w:szCs w:val="20"/>
                          </w:rPr>
                        </w:pPr>
                        <w:r w:rsidRPr="00961FF9">
                          <w:rPr>
                            <w:rFonts w:ascii="Times New Roman" w:hAnsi="Times New Roman" w:cs="Times New Roman"/>
                            <w:b/>
                            <w:sz w:val="20"/>
                            <w:szCs w:val="20"/>
                          </w:rPr>
                          <w:t>ПОТРЕБИТЕЛЬ:</w:t>
                        </w: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sz w:val="20"/>
                            <w:szCs w:val="20"/>
                            <w:lang w:val="kk-KZ"/>
                          </w:rPr>
                        </w:pPr>
                        <w:r w:rsidRPr="00961FF9">
                          <w:rPr>
                            <w:rFonts w:ascii="Times New Roman" w:hAnsi="Times New Roman" w:cs="Times New Roman"/>
                            <w:sz w:val="20"/>
                            <w:szCs w:val="20"/>
                          </w:rPr>
                          <w:t>Адрес:</w:t>
                        </w: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sz w:val="20"/>
                            <w:szCs w:val="20"/>
                          </w:rPr>
                        </w:pPr>
                      </w:p>
                      <w:p w:rsidR="00201C69" w:rsidRPr="00961FF9" w:rsidRDefault="00201C69" w:rsidP="008B62D3">
                        <w:pPr>
                          <w:pStyle w:val="a6"/>
                          <w:jc w:val="both"/>
                          <w:rPr>
                            <w:rFonts w:ascii="Times New Roman" w:hAnsi="Times New Roman" w:cs="Times New Roman"/>
                            <w:sz w:val="20"/>
                            <w:szCs w:val="20"/>
                            <w:lang w:val="kk-KZ"/>
                          </w:rPr>
                        </w:pPr>
                        <w:r w:rsidRPr="00961FF9">
                          <w:rPr>
                            <w:rFonts w:ascii="Times New Roman" w:hAnsi="Times New Roman" w:cs="Times New Roman"/>
                            <w:sz w:val="20"/>
                            <w:szCs w:val="20"/>
                          </w:rPr>
                          <w:t>ИИН:</w:t>
                        </w:r>
                      </w:p>
                      <w:p w:rsidR="00201C69" w:rsidRPr="00961FF9" w:rsidRDefault="00201C69" w:rsidP="008B62D3">
                        <w:pPr>
                          <w:pStyle w:val="a6"/>
                          <w:jc w:val="both"/>
                          <w:rPr>
                            <w:rFonts w:ascii="Times New Roman" w:hAnsi="Times New Roman" w:cs="Times New Roman"/>
                            <w:sz w:val="20"/>
                            <w:szCs w:val="20"/>
                            <w:lang w:val="en-US"/>
                          </w:rPr>
                        </w:pPr>
                        <w:r w:rsidRPr="00961FF9">
                          <w:rPr>
                            <w:rFonts w:ascii="Times New Roman" w:hAnsi="Times New Roman" w:cs="Times New Roman"/>
                            <w:sz w:val="20"/>
                            <w:szCs w:val="20"/>
                            <w:lang w:val="kk-KZ"/>
                          </w:rPr>
                          <w:t>БИК:</w:t>
                        </w:r>
                      </w:p>
                      <w:p w:rsidR="00201C69" w:rsidRPr="00961FF9" w:rsidRDefault="00201C69" w:rsidP="008B62D3">
                        <w:pPr>
                          <w:pStyle w:val="a6"/>
                          <w:jc w:val="both"/>
                          <w:rPr>
                            <w:rFonts w:ascii="Times New Roman" w:hAnsi="Times New Roman" w:cs="Times New Roman"/>
                            <w:sz w:val="20"/>
                            <w:szCs w:val="20"/>
                            <w:lang w:val="en-US"/>
                          </w:rPr>
                        </w:pP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sz w:val="20"/>
                            <w:szCs w:val="20"/>
                          </w:rPr>
                        </w:pPr>
                        <w:r w:rsidRPr="00961FF9">
                          <w:rPr>
                            <w:rFonts w:ascii="Times New Roman" w:hAnsi="Times New Roman" w:cs="Times New Roman"/>
                            <w:sz w:val="20"/>
                            <w:szCs w:val="20"/>
                          </w:rPr>
                          <w:t>Телефон/Факс:</w:t>
                        </w:r>
                      </w:p>
                    </w:tc>
                  </w:tr>
                  <w:tr w:rsidR="00961FF9" w:rsidRPr="00961FF9" w:rsidTr="008B62D3">
                    <w:tc>
                      <w:tcPr>
                        <w:tcW w:w="10207" w:type="dxa"/>
                      </w:tcPr>
                      <w:p w:rsidR="00201C69" w:rsidRPr="00961FF9" w:rsidRDefault="00201C69" w:rsidP="008B62D3">
                        <w:pPr>
                          <w:pStyle w:val="a6"/>
                          <w:jc w:val="both"/>
                          <w:rPr>
                            <w:rFonts w:ascii="Times New Roman" w:hAnsi="Times New Roman" w:cs="Times New Roman"/>
                            <w:sz w:val="18"/>
                            <w:szCs w:val="18"/>
                          </w:rPr>
                        </w:pPr>
                      </w:p>
                    </w:tc>
                  </w:tr>
                </w:tbl>
                <w:p w:rsidR="00A06C70" w:rsidRPr="00961FF9" w:rsidRDefault="00A06C70" w:rsidP="004D18A7">
                  <w:pPr>
                    <w:jc w:val="center"/>
                    <w:rPr>
                      <w:rFonts w:ascii="Times New Roman" w:hAnsi="Times New Roman" w:cs="Times New Roman"/>
                      <w:sz w:val="20"/>
                      <w:szCs w:val="20"/>
                    </w:rPr>
                  </w:pPr>
                </w:p>
              </w:tc>
              <w:tc>
                <w:tcPr>
                  <w:tcW w:w="3118" w:type="dxa"/>
                  <w:gridSpan w:val="2"/>
                </w:tcPr>
                <w:tbl>
                  <w:tblPr>
                    <w:tblStyle w:val="a3"/>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tblGrid>
                  <w:tr w:rsidR="00961FF9" w:rsidRPr="00961FF9" w:rsidTr="008B62D3">
                    <w:tc>
                      <w:tcPr>
                        <w:tcW w:w="3010" w:type="dxa"/>
                      </w:tcPr>
                      <w:p w:rsidR="00A06C70" w:rsidRPr="00961FF9" w:rsidRDefault="006655E7" w:rsidP="008B62D3">
                        <w:pPr>
                          <w:pStyle w:val="a6"/>
                          <w:jc w:val="both"/>
                          <w:rPr>
                            <w:rFonts w:ascii="Times New Roman" w:hAnsi="Times New Roman" w:cs="Times New Roman"/>
                            <w:b/>
                            <w:sz w:val="18"/>
                            <w:szCs w:val="18"/>
                          </w:rPr>
                        </w:pPr>
                        <w:r w:rsidRPr="00961FF9">
                          <w:rPr>
                            <w:rFonts w:ascii="Times New Roman" w:hAnsi="Times New Roman" w:cs="Times New Roman"/>
                            <w:sz w:val="18"/>
                            <w:szCs w:val="18"/>
                            <w:lang w:val="kk-KZ"/>
                          </w:rPr>
                          <w:t>КГП на ПХВ</w:t>
                        </w:r>
                        <w:r w:rsidRPr="00961FF9">
                          <w:rPr>
                            <w:rFonts w:ascii="Times New Roman" w:hAnsi="Times New Roman" w:cs="Times New Roman"/>
                            <w:sz w:val="18"/>
                            <w:szCs w:val="18"/>
                          </w:rPr>
                          <w:t xml:space="preserve"> «</w:t>
                        </w:r>
                        <w:r w:rsidRPr="00961FF9">
                          <w:rPr>
                            <w:rFonts w:ascii="Times New Roman" w:hAnsi="Times New Roman" w:cs="Times New Roman"/>
                            <w:sz w:val="18"/>
                            <w:szCs w:val="18"/>
                            <w:lang w:val="kk-KZ"/>
                          </w:rPr>
                          <w:t>Қызылорда га</w:t>
                        </w:r>
                        <w:r w:rsidR="001F6B9B" w:rsidRPr="00961FF9">
                          <w:rPr>
                            <w:rFonts w:ascii="Times New Roman" w:hAnsi="Times New Roman" w:cs="Times New Roman"/>
                            <w:sz w:val="18"/>
                            <w:szCs w:val="18"/>
                            <w:lang w:val="kk-KZ"/>
                          </w:rPr>
                          <w:t>з тарату жүйесі</w:t>
                        </w:r>
                        <w:r w:rsidR="00A06C70" w:rsidRPr="00961FF9">
                          <w:rPr>
                            <w:rFonts w:ascii="Times New Roman" w:hAnsi="Times New Roman" w:cs="Times New Roman"/>
                            <w:sz w:val="18"/>
                            <w:szCs w:val="18"/>
                          </w:rPr>
                          <w:t>»</w:t>
                        </w:r>
                      </w:p>
                    </w:tc>
                  </w:tr>
                  <w:tr w:rsidR="00961FF9" w:rsidRPr="00961FF9" w:rsidTr="008B62D3">
                    <w:tc>
                      <w:tcPr>
                        <w:tcW w:w="3010" w:type="dxa"/>
                      </w:tcPr>
                      <w:p w:rsidR="00A06C70" w:rsidRPr="00961FF9" w:rsidRDefault="001F6B9B" w:rsidP="00406423">
                        <w:pPr>
                          <w:pStyle w:val="a6"/>
                          <w:jc w:val="both"/>
                          <w:rPr>
                            <w:rFonts w:ascii="Times New Roman" w:hAnsi="Times New Roman" w:cs="Times New Roman"/>
                            <w:b/>
                            <w:sz w:val="18"/>
                            <w:szCs w:val="18"/>
                          </w:rPr>
                        </w:pPr>
                        <w:r w:rsidRPr="00961FF9">
                          <w:rPr>
                            <w:rFonts w:ascii="Times New Roman" w:hAnsi="Times New Roman" w:cs="Times New Roman"/>
                            <w:sz w:val="18"/>
                            <w:szCs w:val="18"/>
                            <w:lang w:val="kk-KZ"/>
                          </w:rPr>
                          <w:t xml:space="preserve">120000, Қызылорда қаласы, </w:t>
                        </w:r>
                        <w:r w:rsidR="00406423" w:rsidRPr="00961FF9">
                          <w:rPr>
                            <w:rFonts w:ascii="Times New Roman" w:hAnsi="Times New Roman" w:cs="Times New Roman"/>
                            <w:sz w:val="18"/>
                            <w:szCs w:val="18"/>
                            <w:lang w:val="kk-KZ"/>
                          </w:rPr>
                          <w:t>А.Бокейхан</w:t>
                        </w:r>
                        <w:r w:rsidRPr="00961FF9">
                          <w:rPr>
                            <w:rFonts w:ascii="Times New Roman" w:hAnsi="Times New Roman" w:cs="Times New Roman"/>
                            <w:sz w:val="18"/>
                            <w:szCs w:val="18"/>
                            <w:lang w:val="kk-KZ"/>
                          </w:rPr>
                          <w:t xml:space="preserve"> к. </w:t>
                        </w:r>
                        <w:r w:rsidR="00406423" w:rsidRPr="00961FF9">
                          <w:rPr>
                            <w:rFonts w:ascii="Times New Roman" w:hAnsi="Times New Roman" w:cs="Times New Roman"/>
                            <w:sz w:val="18"/>
                            <w:szCs w:val="18"/>
                            <w:lang w:val="kk-KZ"/>
                          </w:rPr>
                          <w:t>4</w:t>
                        </w:r>
                        <w:r w:rsidRPr="00961FF9">
                          <w:rPr>
                            <w:rFonts w:ascii="Times New Roman" w:hAnsi="Times New Roman" w:cs="Times New Roman"/>
                            <w:sz w:val="18"/>
                            <w:szCs w:val="18"/>
                            <w:lang w:val="kk-KZ"/>
                          </w:rPr>
                          <w:t>1</w:t>
                        </w:r>
                        <w:r w:rsidR="00406423" w:rsidRPr="00961FF9">
                          <w:rPr>
                            <w:rFonts w:ascii="Times New Roman" w:hAnsi="Times New Roman" w:cs="Times New Roman"/>
                            <w:sz w:val="18"/>
                            <w:szCs w:val="18"/>
                            <w:lang w:val="kk-KZ"/>
                          </w:rPr>
                          <w:t>Г</w:t>
                        </w:r>
                        <w:r w:rsidRPr="00961FF9">
                          <w:rPr>
                            <w:rFonts w:ascii="Times New Roman" w:hAnsi="Times New Roman" w:cs="Times New Roman"/>
                            <w:sz w:val="18"/>
                            <w:szCs w:val="18"/>
                            <w:lang w:val="kk-KZ"/>
                          </w:rPr>
                          <w:t xml:space="preserve">  </w:t>
                        </w:r>
                      </w:p>
                    </w:tc>
                  </w:tr>
                  <w:tr w:rsidR="00961FF9" w:rsidRPr="00961FF9" w:rsidTr="008B62D3">
                    <w:tc>
                      <w:tcPr>
                        <w:tcW w:w="3010" w:type="dxa"/>
                      </w:tcPr>
                      <w:p w:rsidR="00A06C70" w:rsidRPr="00961FF9" w:rsidRDefault="00201C69" w:rsidP="00A42185">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rPr>
                          <w:t xml:space="preserve">8(7242) </w:t>
                        </w:r>
                        <w:r w:rsidR="00406423" w:rsidRPr="00961FF9">
                          <w:rPr>
                            <w:rFonts w:ascii="Times New Roman" w:hAnsi="Times New Roman" w:cs="Times New Roman"/>
                            <w:sz w:val="18"/>
                            <w:szCs w:val="18"/>
                            <w:lang w:val="kk-KZ"/>
                          </w:rPr>
                          <w:t>7</w:t>
                        </w:r>
                        <w:r w:rsidRPr="00961FF9">
                          <w:rPr>
                            <w:rFonts w:ascii="Times New Roman" w:hAnsi="Times New Roman" w:cs="Times New Roman"/>
                            <w:sz w:val="18"/>
                            <w:szCs w:val="18"/>
                          </w:rPr>
                          <w:t>0-</w:t>
                        </w:r>
                        <w:r w:rsidR="00A42185" w:rsidRPr="00961FF9">
                          <w:rPr>
                            <w:rFonts w:ascii="Times New Roman" w:hAnsi="Times New Roman" w:cs="Times New Roman"/>
                            <w:sz w:val="18"/>
                            <w:szCs w:val="18"/>
                          </w:rPr>
                          <w:t>02</w:t>
                        </w:r>
                        <w:r w:rsidRPr="00961FF9">
                          <w:rPr>
                            <w:rFonts w:ascii="Times New Roman" w:hAnsi="Times New Roman" w:cs="Times New Roman"/>
                            <w:sz w:val="18"/>
                            <w:szCs w:val="18"/>
                          </w:rPr>
                          <w:t>-</w:t>
                        </w:r>
                        <w:r w:rsidR="00A42185" w:rsidRPr="00961FF9">
                          <w:rPr>
                            <w:rFonts w:ascii="Times New Roman" w:hAnsi="Times New Roman" w:cs="Times New Roman"/>
                            <w:sz w:val="18"/>
                            <w:szCs w:val="18"/>
                          </w:rPr>
                          <w:t>9</w:t>
                        </w:r>
                        <w:r w:rsidR="00406423" w:rsidRPr="00961FF9">
                          <w:rPr>
                            <w:rFonts w:ascii="Times New Roman" w:hAnsi="Times New Roman" w:cs="Times New Roman"/>
                            <w:sz w:val="18"/>
                            <w:szCs w:val="18"/>
                            <w:lang w:val="kk-KZ"/>
                          </w:rPr>
                          <w:t>8</w:t>
                        </w:r>
                      </w:p>
                    </w:tc>
                  </w:tr>
                  <w:tr w:rsidR="00961FF9" w:rsidRPr="00961FF9" w:rsidTr="008B62D3">
                    <w:tc>
                      <w:tcPr>
                        <w:tcW w:w="3010" w:type="dxa"/>
                      </w:tcPr>
                      <w:p w:rsidR="00201C69" w:rsidRPr="00961FF9" w:rsidRDefault="00201C69" w:rsidP="00201C69">
                        <w:pPr>
                          <w:pStyle w:val="a6"/>
                          <w:jc w:val="both"/>
                          <w:rPr>
                            <w:rFonts w:ascii="Times New Roman" w:hAnsi="Times New Roman" w:cs="Times New Roman"/>
                            <w:sz w:val="18"/>
                            <w:szCs w:val="18"/>
                          </w:rPr>
                        </w:pPr>
                        <w:r w:rsidRPr="00961FF9">
                          <w:rPr>
                            <w:rFonts w:ascii="Times New Roman" w:hAnsi="Times New Roman" w:cs="Times New Roman"/>
                            <w:sz w:val="18"/>
                            <w:szCs w:val="18"/>
                            <w:lang w:val="en-US"/>
                          </w:rPr>
                          <w:t>kzorda_gaz@mail.ru</w:t>
                        </w:r>
                      </w:p>
                      <w:p w:rsidR="00A06C70" w:rsidRPr="00961FF9" w:rsidRDefault="00201C69" w:rsidP="008B62D3">
                        <w:pPr>
                          <w:pStyle w:val="a6"/>
                          <w:jc w:val="both"/>
                          <w:rPr>
                            <w:rFonts w:ascii="Times New Roman" w:hAnsi="Times New Roman" w:cs="Times New Roman"/>
                            <w:b/>
                            <w:sz w:val="18"/>
                            <w:szCs w:val="18"/>
                          </w:rPr>
                        </w:pPr>
                        <w:r w:rsidRPr="00961FF9">
                          <w:rPr>
                            <w:rFonts w:ascii="Times New Roman" w:hAnsi="Times New Roman" w:cs="Times New Roman"/>
                            <w:sz w:val="18"/>
                            <w:szCs w:val="18"/>
                          </w:rPr>
                          <w:t>191 240 024 876</w:t>
                        </w:r>
                      </w:p>
                    </w:tc>
                  </w:tr>
                  <w:tr w:rsidR="00961FF9" w:rsidRPr="00961FF9" w:rsidTr="008B62D3">
                    <w:tc>
                      <w:tcPr>
                        <w:tcW w:w="3010" w:type="dxa"/>
                      </w:tcPr>
                      <w:p w:rsidR="00201C69" w:rsidRPr="00961FF9" w:rsidRDefault="00201C69" w:rsidP="008B62D3">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lang w:val="en-US"/>
                          </w:rPr>
                          <w:t>KZ</w:t>
                        </w:r>
                        <w:r w:rsidR="00D6389F" w:rsidRPr="00961FF9">
                          <w:rPr>
                            <w:rFonts w:ascii="Times New Roman" w:hAnsi="Times New Roman" w:cs="Times New Roman"/>
                            <w:sz w:val="18"/>
                            <w:szCs w:val="18"/>
                            <w:lang w:val="kk-KZ"/>
                          </w:rPr>
                          <w:t>046010201000321571</w:t>
                        </w:r>
                      </w:p>
                      <w:p w:rsidR="00232674" w:rsidRPr="00961FF9" w:rsidRDefault="006F744B" w:rsidP="00201C69">
                        <w:pPr>
                          <w:pStyle w:val="a6"/>
                          <w:jc w:val="both"/>
                          <w:rPr>
                            <w:rFonts w:ascii="Times New Roman" w:hAnsi="Times New Roman" w:cs="Times New Roman"/>
                            <w:sz w:val="18"/>
                            <w:szCs w:val="18"/>
                            <w:lang w:val="kk-KZ"/>
                          </w:rPr>
                        </w:pPr>
                        <w:r w:rsidRPr="00961FF9">
                          <w:rPr>
                            <w:rFonts w:ascii="Times New Roman" w:hAnsi="Times New Roman" w:cs="Times New Roman"/>
                            <w:sz w:val="18"/>
                            <w:szCs w:val="18"/>
                          </w:rPr>
                          <w:t>АО «Народный банк Казахстана»</w:t>
                        </w:r>
                      </w:p>
                      <w:p w:rsidR="00A06C70" w:rsidRPr="00961FF9" w:rsidRDefault="00201C69" w:rsidP="00961FF9">
                        <w:pPr>
                          <w:pStyle w:val="a6"/>
                          <w:jc w:val="both"/>
                          <w:rPr>
                            <w:rFonts w:ascii="Times New Roman" w:hAnsi="Times New Roman" w:cs="Times New Roman"/>
                            <w:sz w:val="18"/>
                            <w:szCs w:val="18"/>
                          </w:rPr>
                        </w:pPr>
                        <w:r w:rsidRPr="00961FF9">
                          <w:rPr>
                            <w:rFonts w:ascii="Times New Roman" w:hAnsi="Times New Roman" w:cs="Times New Roman"/>
                            <w:sz w:val="18"/>
                            <w:szCs w:val="18"/>
                            <w:lang w:val="en-US"/>
                          </w:rPr>
                          <w:t>HSBKKZKX</w:t>
                        </w:r>
                      </w:p>
                    </w:tc>
                  </w:tr>
                  <w:tr w:rsidR="00961FF9" w:rsidRPr="00961FF9" w:rsidTr="00F5088C">
                    <w:trPr>
                      <w:trHeight w:val="1148"/>
                    </w:trPr>
                    <w:tc>
                      <w:tcPr>
                        <w:tcW w:w="3010" w:type="dxa"/>
                      </w:tcPr>
                      <w:p w:rsidR="00D31979" w:rsidRPr="00961FF9" w:rsidRDefault="00D31979" w:rsidP="00E352A2">
                        <w:pPr>
                          <w:pStyle w:val="a6"/>
                          <w:jc w:val="both"/>
                          <w:rPr>
                            <w:rFonts w:ascii="Times New Roman" w:hAnsi="Times New Roman" w:cs="Times New Roman"/>
                            <w:sz w:val="20"/>
                            <w:szCs w:val="20"/>
                            <w:lang w:val="en-US"/>
                          </w:rPr>
                        </w:pPr>
                      </w:p>
                      <w:p w:rsidR="00D67AE7" w:rsidRPr="00961FF9" w:rsidRDefault="00D67AE7" w:rsidP="00D67AE7">
                        <w:pPr>
                          <w:pStyle w:val="a6"/>
                          <w:jc w:val="both"/>
                          <w:rPr>
                            <w:rFonts w:ascii="Times New Roman" w:hAnsi="Times New Roman" w:cs="Times New Roman"/>
                            <w:sz w:val="20"/>
                            <w:szCs w:val="20"/>
                            <w:lang w:val="en-US"/>
                          </w:rPr>
                        </w:pPr>
                      </w:p>
                      <w:p w:rsidR="002F3CAB" w:rsidRPr="00961FF9" w:rsidRDefault="002F3CAB" w:rsidP="00E352A2">
                        <w:pPr>
                          <w:pStyle w:val="a6"/>
                          <w:jc w:val="both"/>
                          <w:rPr>
                            <w:rFonts w:ascii="Times New Roman" w:hAnsi="Times New Roman" w:cs="Times New Roman"/>
                            <w:sz w:val="20"/>
                            <w:szCs w:val="20"/>
                          </w:rPr>
                        </w:pPr>
                      </w:p>
                    </w:tc>
                  </w:tr>
                </w:tbl>
                <w:p w:rsidR="00A06C70" w:rsidRPr="00961FF9" w:rsidRDefault="00A06C70" w:rsidP="004D18A7">
                  <w:pPr>
                    <w:ind w:right="34"/>
                    <w:jc w:val="center"/>
                    <w:rPr>
                      <w:rFonts w:ascii="Times New Roman" w:hAnsi="Times New Roman" w:cs="Times New Roman"/>
                      <w:sz w:val="20"/>
                      <w:szCs w:val="20"/>
                    </w:rPr>
                  </w:pPr>
                </w:p>
              </w:tc>
            </w:tr>
            <w:tr w:rsidR="00961FF9" w:rsidRPr="00961FF9" w:rsidTr="003E6FEF">
              <w:trPr>
                <w:gridAfter w:val="1"/>
                <w:wAfter w:w="152" w:type="dxa"/>
              </w:trPr>
              <w:tc>
                <w:tcPr>
                  <w:tcW w:w="4961" w:type="dxa"/>
                  <w:gridSpan w:val="2"/>
                </w:tcPr>
                <w:p w:rsidR="00A06C70" w:rsidRPr="00961FF9" w:rsidRDefault="00A06C70" w:rsidP="004D18A7">
                  <w:pPr>
                    <w:pStyle w:val="a6"/>
                    <w:jc w:val="both"/>
                    <w:rPr>
                      <w:rFonts w:ascii="Times New Roman" w:hAnsi="Times New Roman" w:cs="Times New Roman"/>
                      <w:i/>
                      <w:sz w:val="20"/>
                      <w:szCs w:val="20"/>
                    </w:rPr>
                  </w:pPr>
                  <w:r w:rsidRPr="00961FF9">
                    <w:rPr>
                      <w:rFonts w:ascii="Times New Roman" w:hAnsi="Times New Roman" w:cs="Times New Roman"/>
                      <w:b/>
                      <w:i/>
                      <w:sz w:val="20"/>
                      <w:szCs w:val="20"/>
                      <w:lang w:val="kk-KZ"/>
                    </w:rPr>
                    <w:t>ТҰТЫНУШЫ</w:t>
                  </w:r>
                  <w:r w:rsidRPr="00961FF9">
                    <w:rPr>
                      <w:rFonts w:ascii="Times New Roman" w:hAnsi="Times New Roman" w:cs="Times New Roman"/>
                      <w:i/>
                      <w:sz w:val="20"/>
                      <w:szCs w:val="20"/>
                    </w:rPr>
                    <w:t>________________________</w:t>
                  </w:r>
                </w:p>
                <w:p w:rsidR="00A06C70" w:rsidRPr="00961FF9" w:rsidRDefault="00A06C70" w:rsidP="004D18A7">
                  <w:pPr>
                    <w:pStyle w:val="a6"/>
                    <w:jc w:val="both"/>
                    <w:rPr>
                      <w:rFonts w:ascii="Times New Roman" w:hAnsi="Times New Roman" w:cs="Times New Roman"/>
                      <w:i/>
                      <w:sz w:val="20"/>
                      <w:szCs w:val="20"/>
                    </w:rPr>
                  </w:pPr>
                  <w:r w:rsidRPr="00961FF9">
                    <w:rPr>
                      <w:rFonts w:ascii="Times New Roman" w:hAnsi="Times New Roman" w:cs="Times New Roman"/>
                      <w:b/>
                      <w:i/>
                      <w:sz w:val="20"/>
                      <w:szCs w:val="20"/>
                    </w:rPr>
                    <w:t>ПОТРЕБИТЕЛЬ</w:t>
                  </w:r>
                  <w:r w:rsidR="003E6FEF" w:rsidRPr="00961FF9">
                    <w:rPr>
                      <w:rFonts w:ascii="Times New Roman" w:hAnsi="Times New Roman" w:cs="Times New Roman"/>
                      <w:b/>
                      <w:i/>
                      <w:sz w:val="20"/>
                      <w:szCs w:val="20"/>
                      <w:lang w:val="kk-KZ"/>
                    </w:rPr>
                    <w:t xml:space="preserve">       </w:t>
                  </w:r>
                  <w:r w:rsidRPr="00961FF9">
                    <w:rPr>
                      <w:rFonts w:ascii="Times New Roman" w:hAnsi="Times New Roman" w:cs="Times New Roman"/>
                      <w:i/>
                      <w:sz w:val="12"/>
                      <w:szCs w:val="12"/>
                    </w:rPr>
                    <w:t>МП</w:t>
                  </w:r>
                </w:p>
              </w:tc>
            </w:tr>
            <w:tr w:rsidR="00961FF9" w:rsidRPr="00961FF9" w:rsidTr="003E6FEF">
              <w:trPr>
                <w:gridAfter w:val="1"/>
                <w:wAfter w:w="152" w:type="dxa"/>
              </w:trPr>
              <w:tc>
                <w:tcPr>
                  <w:tcW w:w="4961" w:type="dxa"/>
                  <w:gridSpan w:val="2"/>
                </w:tcPr>
                <w:p w:rsidR="003E6FEF" w:rsidRPr="00961FF9" w:rsidRDefault="003E6FEF" w:rsidP="004D18A7">
                  <w:pPr>
                    <w:pStyle w:val="a6"/>
                    <w:jc w:val="both"/>
                    <w:rPr>
                      <w:rFonts w:ascii="Times New Roman" w:hAnsi="Times New Roman" w:cs="Times New Roman"/>
                      <w:b/>
                      <w:i/>
                      <w:sz w:val="20"/>
                      <w:szCs w:val="20"/>
                      <w:lang w:val="kk-KZ"/>
                    </w:rPr>
                  </w:pPr>
                </w:p>
              </w:tc>
            </w:tr>
          </w:tbl>
          <w:p w:rsidR="002A6D5C" w:rsidRPr="00961FF9" w:rsidRDefault="002A6D5C" w:rsidP="002A6D5C">
            <w:pPr>
              <w:ind w:left="317" w:hanging="317"/>
              <w:jc w:val="center"/>
              <w:rPr>
                <w:rFonts w:ascii="Times New Roman" w:hAnsi="Times New Roman" w:cs="Times New Roman"/>
                <w:sz w:val="20"/>
                <w:szCs w:val="20"/>
              </w:rPr>
            </w:pP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73" w:type="dxa"/>
        </w:trPr>
        <w:tc>
          <w:tcPr>
            <w:tcW w:w="4678" w:type="dxa"/>
            <w:gridSpan w:val="5"/>
          </w:tcPr>
          <w:p w:rsidR="00545053" w:rsidRPr="007602D9" w:rsidRDefault="00852998" w:rsidP="006E1BFD">
            <w:pPr>
              <w:jc w:val="center"/>
              <w:rPr>
                <w:rFonts w:ascii="Times New Roman" w:hAnsi="Times New Roman" w:cs="Times New Roman"/>
                <w:b/>
                <w:sz w:val="20"/>
                <w:szCs w:val="20"/>
                <w:lang w:val="kk-KZ"/>
              </w:rPr>
            </w:pPr>
            <w:r>
              <w:rPr>
                <w:rFonts w:ascii="Times New Roman" w:hAnsi="Times New Roman" w:cs="Times New Roman"/>
                <w:b/>
                <w:sz w:val="20"/>
                <w:szCs w:val="20"/>
                <w:lang w:val="kk-KZ"/>
              </w:rPr>
              <w:lastRenderedPageBreak/>
              <w:t>\</w:t>
            </w:r>
            <w:r w:rsidR="006E1BFD" w:rsidRPr="007602D9">
              <w:rPr>
                <w:rFonts w:ascii="Times New Roman" w:hAnsi="Times New Roman" w:cs="Times New Roman"/>
                <w:b/>
                <w:sz w:val="20"/>
                <w:szCs w:val="20"/>
                <w:lang w:val="kk-KZ"/>
              </w:rPr>
              <w:t>№ _________ ТАУАРЛЫҚ ГАЗДЫ БӨЛШЕК САУДАДА ӨТКІЗУ ШАРТЫНА</w:t>
            </w:r>
          </w:p>
          <w:p w:rsidR="006E1BFD" w:rsidRPr="007602D9" w:rsidRDefault="00545053" w:rsidP="006E1BFD">
            <w:pPr>
              <w:jc w:val="center"/>
              <w:rPr>
                <w:rFonts w:ascii="Times New Roman" w:hAnsi="Times New Roman" w:cs="Times New Roman"/>
                <w:b/>
                <w:sz w:val="20"/>
                <w:szCs w:val="20"/>
                <w:lang w:val="kk-KZ"/>
              </w:rPr>
            </w:pPr>
            <w:r w:rsidRPr="007602D9">
              <w:rPr>
                <w:rFonts w:ascii="Times New Roman" w:hAnsi="Times New Roman" w:cs="Times New Roman"/>
                <w:b/>
                <w:sz w:val="20"/>
                <w:szCs w:val="20"/>
                <w:lang w:val="kk-KZ"/>
              </w:rPr>
              <w:t>№1 ҚОСЫМША</w:t>
            </w:r>
          </w:p>
          <w:p w:rsidR="006E1BFD" w:rsidRPr="007602D9" w:rsidRDefault="006E1BFD" w:rsidP="006E1BFD">
            <w:pPr>
              <w:jc w:val="both"/>
              <w:rPr>
                <w:rFonts w:ascii="Times New Roman" w:hAnsi="Times New Roman" w:cs="Times New Roman"/>
                <w:b/>
                <w:sz w:val="20"/>
                <w:szCs w:val="20"/>
                <w:lang w:val="kk-KZ"/>
              </w:rPr>
            </w:pPr>
          </w:p>
          <w:p w:rsidR="006E1BFD" w:rsidRPr="007602D9" w:rsidRDefault="00477B7A" w:rsidP="006E1BFD">
            <w:pPr>
              <w:jc w:val="both"/>
              <w:rPr>
                <w:rFonts w:ascii="Times New Roman" w:hAnsi="Times New Roman" w:cs="Times New Roman"/>
                <w:sz w:val="20"/>
                <w:szCs w:val="20"/>
                <w:lang w:val="kk-KZ"/>
              </w:rPr>
            </w:pPr>
            <w:r w:rsidRPr="007602D9">
              <w:rPr>
                <w:rFonts w:ascii="Times New Roman" w:hAnsi="Times New Roman" w:cs="Times New Roman"/>
                <w:sz w:val="20"/>
                <w:szCs w:val="20"/>
                <w:lang w:val="kk-KZ"/>
              </w:rPr>
              <w:t>__________</w:t>
            </w:r>
            <w:r w:rsidR="00C356F4">
              <w:rPr>
                <w:rFonts w:ascii="Times New Roman" w:hAnsi="Times New Roman" w:cs="Times New Roman"/>
                <w:sz w:val="20"/>
                <w:szCs w:val="20"/>
                <w:lang w:val="kk-KZ"/>
              </w:rPr>
              <w:t xml:space="preserve"> қ.               </w:t>
            </w:r>
            <w:r w:rsidR="005A0200">
              <w:rPr>
                <w:rFonts w:ascii="Times New Roman" w:hAnsi="Times New Roman" w:cs="Times New Roman"/>
                <w:sz w:val="20"/>
                <w:szCs w:val="20"/>
                <w:lang w:val="kk-KZ"/>
              </w:rPr>
              <w:t>20</w:t>
            </w:r>
            <w:r w:rsidR="0094474F">
              <w:rPr>
                <w:rFonts w:ascii="Times New Roman" w:hAnsi="Times New Roman" w:cs="Times New Roman"/>
                <w:sz w:val="20"/>
                <w:szCs w:val="20"/>
                <w:lang w:val="kk-KZ"/>
              </w:rPr>
              <w:t>2</w:t>
            </w:r>
            <w:r w:rsidR="007D7E5A">
              <w:rPr>
                <w:rFonts w:ascii="Times New Roman" w:hAnsi="Times New Roman" w:cs="Times New Roman"/>
                <w:sz w:val="20"/>
                <w:szCs w:val="20"/>
                <w:lang w:val="en-US"/>
              </w:rPr>
              <w:t>4</w:t>
            </w:r>
            <w:r w:rsidR="006E1BFD" w:rsidRPr="007602D9">
              <w:rPr>
                <w:rFonts w:ascii="Times New Roman" w:hAnsi="Times New Roman" w:cs="Times New Roman"/>
                <w:sz w:val="20"/>
                <w:szCs w:val="20"/>
                <w:lang w:val="kk-KZ"/>
              </w:rPr>
              <w:t xml:space="preserve"> ж. "___ " </w:t>
            </w:r>
            <w:r w:rsidR="008A6AE9" w:rsidRPr="007602D9">
              <w:rPr>
                <w:rFonts w:ascii="Times New Roman" w:hAnsi="Times New Roman" w:cs="Times New Roman"/>
                <w:sz w:val="20"/>
                <w:szCs w:val="20"/>
                <w:lang w:val="kk-KZ"/>
              </w:rPr>
              <w:t>___________</w:t>
            </w:r>
          </w:p>
          <w:p w:rsidR="006E1BFD" w:rsidRPr="007602D9" w:rsidRDefault="006E1BFD" w:rsidP="006E1BFD">
            <w:pPr>
              <w:rPr>
                <w:rFonts w:ascii="Times New Roman" w:hAnsi="Times New Roman" w:cs="Times New Roman"/>
                <w:sz w:val="20"/>
                <w:szCs w:val="20"/>
                <w:lang w:val="kk-KZ"/>
              </w:rPr>
            </w:pPr>
          </w:p>
        </w:tc>
        <w:tc>
          <w:tcPr>
            <w:tcW w:w="5812" w:type="dxa"/>
            <w:gridSpan w:val="10"/>
          </w:tcPr>
          <w:p w:rsidR="008A6AE9" w:rsidRPr="007602D9" w:rsidRDefault="008A6AE9" w:rsidP="006E1BFD">
            <w:pPr>
              <w:jc w:val="center"/>
              <w:rPr>
                <w:rFonts w:ascii="Times New Roman" w:hAnsi="Times New Roman" w:cs="Times New Roman"/>
                <w:b/>
                <w:sz w:val="20"/>
                <w:szCs w:val="20"/>
                <w:lang w:val="kk-KZ"/>
              </w:rPr>
            </w:pPr>
            <w:r w:rsidRPr="007602D9">
              <w:rPr>
                <w:rFonts w:ascii="Times New Roman" w:hAnsi="Times New Roman" w:cs="Times New Roman"/>
                <w:b/>
                <w:sz w:val="20"/>
                <w:szCs w:val="20"/>
                <w:lang w:val="kk-KZ"/>
              </w:rPr>
              <w:t>ПРИЛОЖЕНИЕ №1</w:t>
            </w:r>
          </w:p>
          <w:p w:rsidR="006E1BFD" w:rsidRPr="007602D9" w:rsidRDefault="006E1BFD" w:rsidP="006E1BFD">
            <w:pPr>
              <w:jc w:val="center"/>
              <w:rPr>
                <w:rFonts w:ascii="Times New Roman" w:hAnsi="Times New Roman" w:cs="Times New Roman"/>
                <w:sz w:val="20"/>
                <w:szCs w:val="20"/>
                <w:lang w:val="kk-KZ"/>
              </w:rPr>
            </w:pPr>
            <w:r w:rsidRPr="007602D9">
              <w:rPr>
                <w:rFonts w:ascii="Times New Roman" w:hAnsi="Times New Roman" w:cs="Times New Roman"/>
                <w:b/>
                <w:sz w:val="20"/>
                <w:szCs w:val="20"/>
                <w:lang w:val="kk-KZ"/>
              </w:rPr>
              <w:t xml:space="preserve">К ДОГОВОРУ РОЗНИЧНОЙ РЕАЛИЗАЦИИ ТОВАРНОГО ГАЗА </w:t>
            </w:r>
            <w:r w:rsidRPr="007602D9">
              <w:rPr>
                <w:rFonts w:ascii="Times New Roman" w:hAnsi="Times New Roman" w:cs="Times New Roman"/>
                <w:b/>
                <w:sz w:val="20"/>
                <w:szCs w:val="20"/>
              </w:rPr>
              <w:t>№ ____________</w:t>
            </w:r>
          </w:p>
          <w:p w:rsidR="006E1BFD" w:rsidRPr="007602D9" w:rsidRDefault="006E1BFD" w:rsidP="006E1BFD">
            <w:pPr>
              <w:jc w:val="both"/>
              <w:rPr>
                <w:rFonts w:ascii="Times New Roman" w:hAnsi="Times New Roman" w:cs="Times New Roman"/>
                <w:sz w:val="20"/>
                <w:szCs w:val="20"/>
                <w:lang w:val="kk-KZ"/>
              </w:rPr>
            </w:pPr>
          </w:p>
          <w:p w:rsidR="006E1BFD" w:rsidRPr="007602D9" w:rsidRDefault="006E1BFD" w:rsidP="007D7E5A">
            <w:pPr>
              <w:rPr>
                <w:rFonts w:ascii="Times New Roman" w:hAnsi="Times New Roman" w:cs="Times New Roman"/>
                <w:sz w:val="20"/>
                <w:szCs w:val="20"/>
              </w:rPr>
            </w:pPr>
            <w:r w:rsidRPr="007602D9">
              <w:rPr>
                <w:rFonts w:ascii="Times New Roman" w:hAnsi="Times New Roman" w:cs="Times New Roman"/>
                <w:sz w:val="20"/>
                <w:szCs w:val="20"/>
                <w:lang w:val="kk-KZ"/>
              </w:rPr>
              <w:t xml:space="preserve">г. </w:t>
            </w:r>
            <w:r w:rsidR="00477B7A" w:rsidRPr="007602D9">
              <w:rPr>
                <w:rFonts w:ascii="Times New Roman" w:hAnsi="Times New Roman" w:cs="Times New Roman"/>
                <w:sz w:val="20"/>
                <w:szCs w:val="20"/>
                <w:lang w:val="kk-KZ"/>
              </w:rPr>
              <w:t>_________</w:t>
            </w:r>
            <w:r w:rsidRPr="007602D9">
              <w:rPr>
                <w:rFonts w:ascii="Times New Roman" w:hAnsi="Times New Roman" w:cs="Times New Roman"/>
                <w:sz w:val="20"/>
                <w:szCs w:val="20"/>
              </w:rPr>
              <w:t>"</w:t>
            </w:r>
            <w:r w:rsidRPr="007602D9">
              <w:rPr>
                <w:rFonts w:ascii="Times New Roman" w:hAnsi="Times New Roman" w:cs="Times New Roman"/>
                <w:sz w:val="20"/>
                <w:szCs w:val="20"/>
                <w:lang w:val="kk-KZ"/>
              </w:rPr>
              <w:t xml:space="preserve">___ </w:t>
            </w:r>
            <w:r w:rsidRPr="007602D9">
              <w:rPr>
                <w:rFonts w:ascii="Times New Roman" w:hAnsi="Times New Roman" w:cs="Times New Roman"/>
                <w:sz w:val="20"/>
                <w:szCs w:val="20"/>
              </w:rPr>
              <w:t>"</w:t>
            </w:r>
            <w:r w:rsidR="008A6AE9" w:rsidRPr="007602D9">
              <w:rPr>
                <w:rFonts w:ascii="Times New Roman" w:hAnsi="Times New Roman" w:cs="Times New Roman"/>
                <w:sz w:val="20"/>
                <w:szCs w:val="20"/>
                <w:lang w:val="kk-KZ"/>
              </w:rPr>
              <w:t>__________</w:t>
            </w:r>
            <w:r w:rsidR="005A0200">
              <w:rPr>
                <w:rFonts w:ascii="Times New Roman" w:hAnsi="Times New Roman" w:cs="Times New Roman"/>
                <w:sz w:val="20"/>
                <w:szCs w:val="20"/>
                <w:lang w:val="kk-KZ"/>
              </w:rPr>
              <w:t xml:space="preserve">    20</w:t>
            </w:r>
            <w:r w:rsidR="000A4FCC">
              <w:rPr>
                <w:rFonts w:ascii="Times New Roman" w:hAnsi="Times New Roman" w:cs="Times New Roman"/>
                <w:sz w:val="20"/>
                <w:szCs w:val="20"/>
                <w:lang w:val="kk-KZ"/>
              </w:rPr>
              <w:t>2</w:t>
            </w:r>
            <w:r w:rsidR="007D7E5A">
              <w:rPr>
                <w:rFonts w:ascii="Times New Roman" w:hAnsi="Times New Roman" w:cs="Times New Roman"/>
                <w:sz w:val="20"/>
                <w:szCs w:val="20"/>
                <w:lang w:val="kk-KZ"/>
              </w:rPr>
              <w:t>4</w:t>
            </w:r>
            <w:r w:rsidR="008A6AE9" w:rsidRPr="007602D9">
              <w:rPr>
                <w:rFonts w:ascii="Times New Roman" w:hAnsi="Times New Roman" w:cs="Times New Roman"/>
                <w:sz w:val="20"/>
                <w:szCs w:val="20"/>
                <w:lang w:val="kk-KZ"/>
              </w:rPr>
              <w:t>г.</w:t>
            </w: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73" w:type="dxa"/>
          <w:trHeight w:val="52"/>
        </w:trPr>
        <w:tc>
          <w:tcPr>
            <w:tcW w:w="1809" w:type="dxa"/>
            <w:gridSpan w:val="2"/>
            <w:vMerge w:val="restart"/>
          </w:tcPr>
          <w:p w:rsidR="006E1BFD" w:rsidRPr="007602D9" w:rsidRDefault="006E1BFD" w:rsidP="006E1BFD">
            <w:pPr>
              <w:rPr>
                <w:rFonts w:ascii="Times New Roman" w:hAnsi="Times New Roman" w:cs="Times New Roman"/>
                <w:sz w:val="20"/>
                <w:szCs w:val="20"/>
                <w:lang w:val="kk-KZ"/>
              </w:rPr>
            </w:pPr>
            <w:r w:rsidRPr="007602D9">
              <w:rPr>
                <w:rFonts w:ascii="Times New Roman" w:hAnsi="Times New Roman" w:cs="Times New Roman"/>
                <w:b/>
                <w:sz w:val="20"/>
                <w:szCs w:val="20"/>
                <w:lang w:val="kk-KZ"/>
              </w:rPr>
              <w:t>ЖЕТКІЗУШІ</w:t>
            </w:r>
          </w:p>
        </w:tc>
        <w:tc>
          <w:tcPr>
            <w:tcW w:w="2869" w:type="dxa"/>
            <w:gridSpan w:val="3"/>
          </w:tcPr>
          <w:p w:rsidR="006E1BFD" w:rsidRPr="0094474F" w:rsidRDefault="0094474F" w:rsidP="006E1BFD">
            <w:pPr>
              <w:rPr>
                <w:rFonts w:ascii="Times New Roman" w:hAnsi="Times New Roman" w:cs="Times New Roman"/>
                <w:sz w:val="20"/>
                <w:szCs w:val="20"/>
                <w:lang w:val="kk-KZ"/>
              </w:rPr>
            </w:pPr>
            <w:r>
              <w:rPr>
                <w:rFonts w:ascii="Times New Roman" w:hAnsi="Times New Roman" w:cs="Times New Roman"/>
                <w:b/>
                <w:sz w:val="20"/>
                <w:szCs w:val="20"/>
                <w:lang w:val="kk-KZ"/>
              </w:rPr>
              <w:t xml:space="preserve">ШЖҚ «Қызылорда газ тарату жүйесі» </w:t>
            </w:r>
            <w:r w:rsidRPr="0094474F">
              <w:rPr>
                <w:rFonts w:ascii="Times New Roman" w:hAnsi="Times New Roman" w:cs="Times New Roman"/>
                <w:b/>
                <w:sz w:val="20"/>
                <w:szCs w:val="20"/>
                <w:lang w:val="kk-KZ"/>
              </w:rPr>
              <w:t>КМК</w:t>
            </w:r>
          </w:p>
        </w:tc>
        <w:tc>
          <w:tcPr>
            <w:tcW w:w="1843" w:type="dxa"/>
            <w:gridSpan w:val="5"/>
            <w:vMerge w:val="restart"/>
          </w:tcPr>
          <w:p w:rsidR="006E1BFD" w:rsidRPr="007602D9" w:rsidRDefault="006E1BFD" w:rsidP="006E1BFD">
            <w:pPr>
              <w:jc w:val="center"/>
              <w:rPr>
                <w:rFonts w:ascii="Times New Roman" w:hAnsi="Times New Roman" w:cs="Times New Roman"/>
                <w:sz w:val="20"/>
                <w:szCs w:val="20"/>
              </w:rPr>
            </w:pPr>
            <w:r w:rsidRPr="007602D9">
              <w:rPr>
                <w:rFonts w:ascii="Times New Roman" w:hAnsi="Times New Roman" w:cs="Times New Roman"/>
                <w:b/>
                <w:sz w:val="20"/>
                <w:szCs w:val="20"/>
                <w:lang w:val="kk-KZ"/>
              </w:rPr>
              <w:t>ПОСТАВЩИК</w:t>
            </w:r>
          </w:p>
        </w:tc>
        <w:tc>
          <w:tcPr>
            <w:tcW w:w="3969" w:type="dxa"/>
            <w:gridSpan w:val="5"/>
          </w:tcPr>
          <w:p w:rsidR="006E1BFD" w:rsidRPr="007602D9" w:rsidRDefault="0094474F" w:rsidP="006E1BFD">
            <w:pPr>
              <w:rPr>
                <w:rFonts w:ascii="Times New Roman" w:hAnsi="Times New Roman" w:cs="Times New Roman"/>
                <w:sz w:val="20"/>
                <w:szCs w:val="20"/>
              </w:rPr>
            </w:pPr>
            <w:r>
              <w:rPr>
                <w:rFonts w:ascii="Times New Roman" w:hAnsi="Times New Roman" w:cs="Times New Roman"/>
                <w:b/>
                <w:sz w:val="20"/>
                <w:szCs w:val="20"/>
                <w:lang w:val="kk-KZ"/>
              </w:rPr>
              <w:t>КГП на ПХВ«Қызылорда газ тарату жүйесі</w:t>
            </w:r>
            <w:r w:rsidR="006E1BFD" w:rsidRPr="007602D9">
              <w:rPr>
                <w:rFonts w:ascii="Times New Roman" w:hAnsi="Times New Roman" w:cs="Times New Roman"/>
                <w:b/>
                <w:sz w:val="20"/>
                <w:szCs w:val="20"/>
                <w:lang w:val="kk-KZ"/>
              </w:rPr>
              <w:t>»</w:t>
            </w: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73" w:type="dxa"/>
          <w:trHeight w:val="50"/>
        </w:trPr>
        <w:tc>
          <w:tcPr>
            <w:tcW w:w="1809" w:type="dxa"/>
            <w:gridSpan w:val="2"/>
            <w:vMerge/>
          </w:tcPr>
          <w:p w:rsidR="006E1BFD" w:rsidRPr="007602D9" w:rsidRDefault="006E1BFD" w:rsidP="006E1BFD">
            <w:pPr>
              <w:rPr>
                <w:rFonts w:ascii="Times New Roman" w:hAnsi="Times New Roman" w:cs="Times New Roman"/>
                <w:sz w:val="20"/>
                <w:szCs w:val="20"/>
              </w:rPr>
            </w:pPr>
          </w:p>
        </w:tc>
        <w:tc>
          <w:tcPr>
            <w:tcW w:w="2869" w:type="dxa"/>
            <w:gridSpan w:val="3"/>
          </w:tcPr>
          <w:p w:rsidR="006E1BFD" w:rsidRPr="007602D9" w:rsidRDefault="0094474F" w:rsidP="005E1D8E">
            <w:pPr>
              <w:ind w:right="-108" w:hanging="74"/>
              <w:jc w:val="both"/>
              <w:rPr>
                <w:rFonts w:ascii="Times New Roman" w:hAnsi="Times New Roman" w:cs="Times New Roman"/>
                <w:sz w:val="20"/>
                <w:szCs w:val="20"/>
              </w:rPr>
            </w:pPr>
            <w:r>
              <w:rPr>
                <w:rFonts w:ascii="Times New Roman" w:hAnsi="Times New Roman" w:cs="Times New Roman"/>
                <w:sz w:val="20"/>
                <w:szCs w:val="20"/>
                <w:lang w:val="kk-KZ"/>
              </w:rPr>
              <w:t>120000</w:t>
            </w:r>
            <w:r w:rsidR="006E1BFD" w:rsidRPr="007602D9">
              <w:rPr>
                <w:rFonts w:ascii="Times New Roman" w:hAnsi="Times New Roman" w:cs="Times New Roman"/>
                <w:sz w:val="20"/>
                <w:szCs w:val="20"/>
                <w:lang w:val="kk-KZ"/>
              </w:rPr>
              <w:t xml:space="preserve"> Қ</w:t>
            </w:r>
            <w:proofErr w:type="spellStart"/>
            <w:r w:rsidR="006E1BFD" w:rsidRPr="007602D9">
              <w:rPr>
                <w:rFonts w:ascii="Times New Roman" w:hAnsi="Times New Roman" w:cs="Times New Roman"/>
                <w:sz w:val="20"/>
                <w:szCs w:val="20"/>
              </w:rPr>
              <w:t>азақстан</w:t>
            </w:r>
            <w:proofErr w:type="spellEnd"/>
            <w:r w:rsidR="00CE337C">
              <w:rPr>
                <w:rFonts w:ascii="Times New Roman" w:hAnsi="Times New Roman" w:cs="Times New Roman"/>
                <w:sz w:val="20"/>
                <w:szCs w:val="20"/>
                <w:lang w:val="kk-KZ"/>
              </w:rPr>
              <w:t xml:space="preserve"> </w:t>
            </w:r>
            <w:proofErr w:type="spellStart"/>
            <w:r w:rsidR="006E1BFD" w:rsidRPr="007602D9">
              <w:rPr>
                <w:rFonts w:ascii="Times New Roman" w:hAnsi="Times New Roman" w:cs="Times New Roman"/>
                <w:sz w:val="20"/>
                <w:szCs w:val="20"/>
              </w:rPr>
              <w:t>Республикасы</w:t>
            </w:r>
            <w:proofErr w:type="spellEnd"/>
            <w:r w:rsidR="006E1BFD" w:rsidRPr="007602D9">
              <w:rPr>
                <w:rFonts w:ascii="Times New Roman" w:hAnsi="Times New Roman" w:cs="Times New Roman"/>
                <w:sz w:val="20"/>
                <w:szCs w:val="20"/>
              </w:rPr>
              <w:t xml:space="preserve">, </w:t>
            </w:r>
          </w:p>
          <w:p w:rsidR="006E1BFD" w:rsidRPr="007602D9" w:rsidRDefault="0094474F" w:rsidP="003A511C">
            <w:pPr>
              <w:rPr>
                <w:rFonts w:ascii="Times New Roman" w:hAnsi="Times New Roman" w:cs="Times New Roman"/>
                <w:sz w:val="20"/>
                <w:szCs w:val="20"/>
                <w:lang w:val="kk-KZ"/>
              </w:rPr>
            </w:pPr>
            <w:r>
              <w:rPr>
                <w:rFonts w:ascii="Times New Roman" w:hAnsi="Times New Roman" w:cs="Times New Roman"/>
                <w:sz w:val="20"/>
                <w:szCs w:val="20"/>
                <w:lang w:val="kk-KZ"/>
              </w:rPr>
              <w:t xml:space="preserve">Қызылорда қаласы, </w:t>
            </w:r>
            <w:r w:rsidR="003A511C">
              <w:rPr>
                <w:rFonts w:ascii="Times New Roman" w:hAnsi="Times New Roman" w:cs="Times New Roman"/>
                <w:sz w:val="20"/>
                <w:szCs w:val="20"/>
                <w:lang w:val="kk-KZ"/>
              </w:rPr>
              <w:t>А.Бөкейхан 4</w:t>
            </w:r>
            <w:r>
              <w:rPr>
                <w:rFonts w:ascii="Times New Roman" w:hAnsi="Times New Roman" w:cs="Times New Roman"/>
                <w:sz w:val="20"/>
                <w:szCs w:val="20"/>
                <w:lang w:val="kk-KZ"/>
              </w:rPr>
              <w:t>1</w:t>
            </w:r>
            <w:r w:rsidR="003A511C">
              <w:rPr>
                <w:rFonts w:ascii="Times New Roman" w:hAnsi="Times New Roman" w:cs="Times New Roman"/>
                <w:sz w:val="20"/>
                <w:szCs w:val="20"/>
                <w:lang w:val="kk-KZ"/>
              </w:rPr>
              <w:t>Г</w:t>
            </w:r>
            <w:r>
              <w:rPr>
                <w:rFonts w:ascii="Times New Roman" w:hAnsi="Times New Roman" w:cs="Times New Roman"/>
                <w:sz w:val="20"/>
                <w:szCs w:val="20"/>
                <w:lang w:val="kk-KZ"/>
              </w:rPr>
              <w:t xml:space="preserve"> ғ</w:t>
            </w:r>
            <w:r w:rsidR="007A3B48">
              <w:rPr>
                <w:rFonts w:ascii="Times New Roman" w:hAnsi="Times New Roman" w:cs="Times New Roman"/>
                <w:sz w:val="20"/>
                <w:szCs w:val="20"/>
                <w:lang w:val="kk-KZ"/>
              </w:rPr>
              <w:t>имарат</w:t>
            </w:r>
            <w:r w:rsidR="003A511C">
              <w:rPr>
                <w:rFonts w:ascii="Times New Roman" w:hAnsi="Times New Roman" w:cs="Times New Roman"/>
                <w:sz w:val="20"/>
                <w:szCs w:val="20"/>
                <w:lang w:val="kk-KZ"/>
              </w:rPr>
              <w:t>ы</w:t>
            </w:r>
          </w:p>
        </w:tc>
        <w:tc>
          <w:tcPr>
            <w:tcW w:w="1843" w:type="dxa"/>
            <w:gridSpan w:val="5"/>
            <w:vMerge/>
          </w:tcPr>
          <w:p w:rsidR="006E1BFD" w:rsidRPr="007602D9" w:rsidRDefault="006E1BFD" w:rsidP="006E1BFD">
            <w:pPr>
              <w:jc w:val="center"/>
              <w:rPr>
                <w:rFonts w:ascii="Times New Roman" w:hAnsi="Times New Roman" w:cs="Times New Roman"/>
                <w:sz w:val="20"/>
                <w:szCs w:val="20"/>
              </w:rPr>
            </w:pPr>
          </w:p>
        </w:tc>
        <w:tc>
          <w:tcPr>
            <w:tcW w:w="3969" w:type="dxa"/>
            <w:gridSpan w:val="5"/>
          </w:tcPr>
          <w:p w:rsidR="006E1BFD" w:rsidRPr="007602D9" w:rsidRDefault="0094474F" w:rsidP="006E1BFD">
            <w:pPr>
              <w:ind w:hanging="1276"/>
              <w:rPr>
                <w:rFonts w:ascii="Times New Roman" w:hAnsi="Times New Roman" w:cs="Times New Roman"/>
                <w:sz w:val="20"/>
                <w:szCs w:val="20"/>
                <w:lang w:val="kk-KZ"/>
              </w:rPr>
            </w:pPr>
            <w:r>
              <w:rPr>
                <w:rFonts w:ascii="Times New Roman" w:hAnsi="Times New Roman" w:cs="Times New Roman"/>
                <w:sz w:val="20"/>
                <w:szCs w:val="20"/>
                <w:lang w:val="kk-KZ"/>
              </w:rPr>
              <w:t>0100        00,    120000</w:t>
            </w:r>
            <w:r w:rsidR="006E1BFD" w:rsidRPr="007602D9">
              <w:rPr>
                <w:rFonts w:ascii="Times New Roman" w:hAnsi="Times New Roman" w:cs="Times New Roman"/>
                <w:sz w:val="20"/>
                <w:szCs w:val="20"/>
                <w:lang w:val="kk-KZ"/>
              </w:rPr>
              <w:t xml:space="preserve"> Республика Казахстан, </w:t>
            </w:r>
          </w:p>
          <w:p w:rsidR="003A511C" w:rsidRDefault="006E1BFD" w:rsidP="003A511C">
            <w:pPr>
              <w:rPr>
                <w:rFonts w:ascii="Times New Roman" w:hAnsi="Times New Roman" w:cs="Times New Roman"/>
                <w:sz w:val="20"/>
                <w:szCs w:val="20"/>
                <w:lang w:val="kk-KZ"/>
              </w:rPr>
            </w:pPr>
            <w:r w:rsidRPr="007602D9">
              <w:rPr>
                <w:rFonts w:ascii="Times New Roman" w:hAnsi="Times New Roman" w:cs="Times New Roman"/>
                <w:sz w:val="20"/>
                <w:szCs w:val="20"/>
              </w:rPr>
              <w:t>г</w:t>
            </w:r>
            <w:r w:rsidRPr="001A39F5">
              <w:rPr>
                <w:rFonts w:ascii="Times New Roman" w:hAnsi="Times New Roman" w:cs="Times New Roman"/>
                <w:sz w:val="20"/>
                <w:szCs w:val="20"/>
              </w:rPr>
              <w:t>.</w:t>
            </w:r>
            <w:r w:rsidR="0094474F">
              <w:rPr>
                <w:rFonts w:ascii="Times New Roman" w:hAnsi="Times New Roman" w:cs="Times New Roman"/>
                <w:sz w:val="20"/>
                <w:szCs w:val="20"/>
                <w:lang w:val="kk-KZ"/>
              </w:rPr>
              <w:t xml:space="preserve"> </w:t>
            </w:r>
            <w:proofErr w:type="gramStart"/>
            <w:r w:rsidR="0094474F">
              <w:rPr>
                <w:rFonts w:ascii="Times New Roman" w:hAnsi="Times New Roman" w:cs="Times New Roman"/>
                <w:sz w:val="20"/>
                <w:szCs w:val="20"/>
                <w:lang w:val="kk-KZ"/>
              </w:rPr>
              <w:t>Кызылорда ,улица</w:t>
            </w:r>
            <w:proofErr w:type="gramEnd"/>
            <w:r w:rsidR="0094474F">
              <w:rPr>
                <w:rFonts w:ascii="Times New Roman" w:hAnsi="Times New Roman" w:cs="Times New Roman"/>
                <w:sz w:val="20"/>
                <w:szCs w:val="20"/>
                <w:lang w:val="kk-KZ"/>
              </w:rPr>
              <w:t xml:space="preserve"> </w:t>
            </w:r>
            <w:r w:rsidR="003A511C">
              <w:rPr>
                <w:rFonts w:ascii="Times New Roman" w:hAnsi="Times New Roman" w:cs="Times New Roman"/>
                <w:sz w:val="20"/>
                <w:szCs w:val="20"/>
                <w:lang w:val="kk-KZ"/>
              </w:rPr>
              <w:t>А.Бокейхан</w:t>
            </w:r>
          </w:p>
          <w:p w:rsidR="006E1BFD" w:rsidRPr="007602D9" w:rsidRDefault="0094474F" w:rsidP="003A511C">
            <w:pPr>
              <w:rPr>
                <w:rFonts w:ascii="Times New Roman" w:hAnsi="Times New Roman" w:cs="Times New Roman"/>
                <w:sz w:val="20"/>
                <w:szCs w:val="20"/>
              </w:rPr>
            </w:pPr>
            <w:r>
              <w:rPr>
                <w:rFonts w:ascii="Times New Roman" w:hAnsi="Times New Roman" w:cs="Times New Roman"/>
                <w:sz w:val="20"/>
                <w:szCs w:val="20"/>
                <w:lang w:val="kk-KZ"/>
              </w:rPr>
              <w:t xml:space="preserve"> </w:t>
            </w:r>
            <w:r w:rsidR="007A3B48">
              <w:rPr>
                <w:rFonts w:ascii="Times New Roman" w:hAnsi="Times New Roman" w:cs="Times New Roman"/>
                <w:sz w:val="20"/>
                <w:szCs w:val="20"/>
                <w:lang w:val="kk-KZ"/>
              </w:rPr>
              <w:t>здание</w:t>
            </w:r>
            <w:r w:rsidR="003A511C">
              <w:rPr>
                <w:rFonts w:ascii="Times New Roman" w:hAnsi="Times New Roman" w:cs="Times New Roman"/>
                <w:sz w:val="20"/>
                <w:szCs w:val="20"/>
                <w:lang w:val="kk-KZ"/>
              </w:rPr>
              <w:t xml:space="preserve"> 41Г</w:t>
            </w: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73" w:type="dxa"/>
          <w:trHeight w:val="50"/>
        </w:trPr>
        <w:tc>
          <w:tcPr>
            <w:tcW w:w="1809" w:type="dxa"/>
            <w:gridSpan w:val="2"/>
            <w:vMerge/>
          </w:tcPr>
          <w:p w:rsidR="006E1BFD" w:rsidRPr="007602D9" w:rsidRDefault="006E1BFD" w:rsidP="006E1BFD">
            <w:pPr>
              <w:rPr>
                <w:rFonts w:ascii="Times New Roman" w:hAnsi="Times New Roman" w:cs="Times New Roman"/>
                <w:sz w:val="20"/>
                <w:szCs w:val="20"/>
              </w:rPr>
            </w:pPr>
          </w:p>
        </w:tc>
        <w:tc>
          <w:tcPr>
            <w:tcW w:w="2869" w:type="dxa"/>
            <w:gridSpan w:val="3"/>
          </w:tcPr>
          <w:p w:rsidR="006E1BFD" w:rsidRPr="007602D9" w:rsidRDefault="006E1BFD" w:rsidP="005E1D8E">
            <w:pPr>
              <w:ind w:left="493" w:hanging="1769"/>
              <w:rPr>
                <w:rFonts w:ascii="Times New Roman" w:hAnsi="Times New Roman" w:cs="Times New Roman"/>
                <w:sz w:val="20"/>
                <w:szCs w:val="20"/>
              </w:rPr>
            </w:pPr>
          </w:p>
        </w:tc>
        <w:tc>
          <w:tcPr>
            <w:tcW w:w="1843" w:type="dxa"/>
            <w:gridSpan w:val="5"/>
            <w:vMerge/>
          </w:tcPr>
          <w:p w:rsidR="006E1BFD" w:rsidRPr="007602D9" w:rsidRDefault="006E1BFD" w:rsidP="006E1BFD">
            <w:pPr>
              <w:jc w:val="center"/>
              <w:rPr>
                <w:rFonts w:ascii="Times New Roman" w:hAnsi="Times New Roman" w:cs="Times New Roman"/>
                <w:sz w:val="20"/>
                <w:szCs w:val="20"/>
              </w:rPr>
            </w:pPr>
          </w:p>
        </w:tc>
        <w:tc>
          <w:tcPr>
            <w:tcW w:w="3969" w:type="dxa"/>
            <w:gridSpan w:val="5"/>
          </w:tcPr>
          <w:p w:rsidR="006E1BFD" w:rsidRPr="007602D9" w:rsidRDefault="006E1BFD" w:rsidP="006E1BFD">
            <w:pPr>
              <w:rPr>
                <w:rFonts w:ascii="Times New Roman" w:hAnsi="Times New Roman" w:cs="Times New Roman"/>
                <w:sz w:val="20"/>
                <w:szCs w:val="20"/>
              </w:rPr>
            </w:pP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73" w:type="dxa"/>
          <w:trHeight w:val="52"/>
        </w:trPr>
        <w:tc>
          <w:tcPr>
            <w:tcW w:w="1809" w:type="dxa"/>
            <w:gridSpan w:val="2"/>
            <w:vMerge w:val="restart"/>
          </w:tcPr>
          <w:p w:rsidR="006E1BFD" w:rsidRPr="007602D9" w:rsidRDefault="006E1BFD" w:rsidP="006E1BFD">
            <w:pPr>
              <w:rPr>
                <w:rFonts w:ascii="Times New Roman" w:hAnsi="Times New Roman" w:cs="Times New Roman"/>
                <w:sz w:val="20"/>
                <w:szCs w:val="20"/>
              </w:rPr>
            </w:pPr>
            <w:r w:rsidRPr="007602D9">
              <w:rPr>
                <w:rFonts w:ascii="Times New Roman" w:hAnsi="Times New Roman" w:cs="Times New Roman"/>
                <w:b/>
                <w:sz w:val="20"/>
                <w:szCs w:val="20"/>
                <w:lang w:val="kk-KZ"/>
              </w:rPr>
              <w:t>ТҰТЫНУШЫ</w:t>
            </w:r>
          </w:p>
        </w:tc>
        <w:tc>
          <w:tcPr>
            <w:tcW w:w="2869" w:type="dxa"/>
            <w:gridSpan w:val="3"/>
          </w:tcPr>
          <w:p w:rsidR="00265319" w:rsidRPr="009C227D" w:rsidRDefault="00265319" w:rsidP="00D67AE7">
            <w:pPr>
              <w:pStyle w:val="a6"/>
              <w:jc w:val="both"/>
              <w:rPr>
                <w:rFonts w:ascii="Times New Roman" w:hAnsi="Times New Roman" w:cs="Times New Roman"/>
                <w:sz w:val="20"/>
                <w:szCs w:val="20"/>
                <w:lang w:val="kk-KZ"/>
              </w:rPr>
            </w:pPr>
          </w:p>
        </w:tc>
        <w:tc>
          <w:tcPr>
            <w:tcW w:w="1843" w:type="dxa"/>
            <w:gridSpan w:val="5"/>
            <w:vMerge w:val="restart"/>
          </w:tcPr>
          <w:p w:rsidR="006E1BFD" w:rsidRPr="007602D9" w:rsidRDefault="006E1BFD" w:rsidP="006E1BFD">
            <w:pPr>
              <w:jc w:val="center"/>
              <w:rPr>
                <w:rFonts w:ascii="Times New Roman" w:hAnsi="Times New Roman" w:cs="Times New Roman"/>
                <w:sz w:val="20"/>
                <w:szCs w:val="20"/>
              </w:rPr>
            </w:pPr>
            <w:r w:rsidRPr="007602D9">
              <w:rPr>
                <w:rFonts w:ascii="Times New Roman" w:hAnsi="Times New Roman" w:cs="Times New Roman"/>
                <w:b/>
                <w:sz w:val="20"/>
                <w:szCs w:val="20"/>
                <w:lang w:val="kk-KZ"/>
              </w:rPr>
              <w:t>ПОТРЕБИТЕЛЬ</w:t>
            </w:r>
          </w:p>
        </w:tc>
        <w:tc>
          <w:tcPr>
            <w:tcW w:w="3969" w:type="dxa"/>
            <w:gridSpan w:val="5"/>
          </w:tcPr>
          <w:p w:rsidR="00A852CD" w:rsidRPr="00B7550E" w:rsidRDefault="00A852CD" w:rsidP="00A852CD">
            <w:pPr>
              <w:pStyle w:val="a6"/>
              <w:jc w:val="both"/>
              <w:rPr>
                <w:rFonts w:ascii="Times New Roman" w:hAnsi="Times New Roman" w:cs="Times New Roman"/>
                <w:sz w:val="20"/>
                <w:szCs w:val="20"/>
                <w:lang w:val="kk-KZ"/>
              </w:rPr>
            </w:pPr>
          </w:p>
          <w:p w:rsidR="00C356F4" w:rsidRPr="00A852CD" w:rsidRDefault="00C356F4" w:rsidP="00C356F4">
            <w:pPr>
              <w:pStyle w:val="a6"/>
              <w:jc w:val="both"/>
              <w:rPr>
                <w:rFonts w:ascii="Times New Roman" w:hAnsi="Times New Roman" w:cs="Times New Roman"/>
                <w:sz w:val="20"/>
                <w:szCs w:val="20"/>
                <w:lang w:val="kk-KZ"/>
              </w:rPr>
            </w:pPr>
          </w:p>
          <w:p w:rsidR="00673448" w:rsidRPr="00800A21" w:rsidRDefault="00673448" w:rsidP="00800A21">
            <w:pPr>
              <w:pStyle w:val="a6"/>
              <w:jc w:val="both"/>
              <w:rPr>
                <w:rFonts w:ascii="Times New Roman" w:hAnsi="Times New Roman" w:cs="Times New Roman"/>
                <w:sz w:val="18"/>
                <w:szCs w:val="18"/>
                <w:lang w:val="kk-KZ"/>
              </w:rPr>
            </w:pP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73" w:type="dxa"/>
          <w:trHeight w:val="50"/>
        </w:trPr>
        <w:tc>
          <w:tcPr>
            <w:tcW w:w="1809" w:type="dxa"/>
            <w:gridSpan w:val="2"/>
            <w:vMerge/>
          </w:tcPr>
          <w:p w:rsidR="006E1BFD" w:rsidRPr="007602D9" w:rsidRDefault="006E1BFD" w:rsidP="006E1BFD">
            <w:pPr>
              <w:rPr>
                <w:rFonts w:ascii="Times New Roman" w:hAnsi="Times New Roman" w:cs="Times New Roman"/>
                <w:b/>
                <w:sz w:val="20"/>
                <w:szCs w:val="20"/>
                <w:lang w:val="kk-KZ"/>
              </w:rPr>
            </w:pPr>
          </w:p>
        </w:tc>
        <w:tc>
          <w:tcPr>
            <w:tcW w:w="2869" w:type="dxa"/>
            <w:gridSpan w:val="3"/>
          </w:tcPr>
          <w:p w:rsidR="006E1BFD" w:rsidRPr="00D33B79" w:rsidRDefault="00673448" w:rsidP="006E1BFD">
            <w:pPr>
              <w:rPr>
                <w:rFonts w:ascii="Times New Roman" w:hAnsi="Times New Roman" w:cs="Times New Roman"/>
                <w:i/>
                <w:sz w:val="16"/>
                <w:szCs w:val="16"/>
                <w:lang w:val="kk-KZ"/>
              </w:rPr>
            </w:pPr>
            <w:r w:rsidRPr="00A47358">
              <w:rPr>
                <w:rFonts w:ascii="Times New Roman" w:hAnsi="Times New Roman" w:cs="Times New Roman"/>
                <w:i/>
                <w:sz w:val="16"/>
                <w:szCs w:val="16"/>
                <w:lang w:val="kk-KZ"/>
              </w:rPr>
              <w:t>(Объект</w:t>
            </w:r>
            <w:r>
              <w:rPr>
                <w:rFonts w:ascii="Times New Roman" w:hAnsi="Times New Roman" w:cs="Times New Roman"/>
                <w:i/>
                <w:sz w:val="16"/>
                <w:szCs w:val="16"/>
                <w:lang w:val="kk-KZ"/>
              </w:rPr>
              <w:t>інің орналасқан жері</w:t>
            </w:r>
            <w:r w:rsidRPr="00A47358">
              <w:rPr>
                <w:rFonts w:ascii="Times New Roman" w:hAnsi="Times New Roman" w:cs="Times New Roman"/>
                <w:i/>
                <w:sz w:val="16"/>
                <w:szCs w:val="16"/>
                <w:lang w:val="kk-KZ"/>
              </w:rPr>
              <w:t>)</w:t>
            </w:r>
          </w:p>
        </w:tc>
        <w:tc>
          <w:tcPr>
            <w:tcW w:w="1843" w:type="dxa"/>
            <w:gridSpan w:val="5"/>
            <w:vMerge/>
          </w:tcPr>
          <w:p w:rsidR="006E1BFD" w:rsidRPr="007602D9" w:rsidRDefault="006E1BFD" w:rsidP="006E1BFD">
            <w:pPr>
              <w:rPr>
                <w:rFonts w:ascii="Times New Roman" w:hAnsi="Times New Roman" w:cs="Times New Roman"/>
                <w:sz w:val="20"/>
                <w:szCs w:val="20"/>
                <w:lang w:val="kk-KZ"/>
              </w:rPr>
            </w:pPr>
          </w:p>
        </w:tc>
        <w:tc>
          <w:tcPr>
            <w:tcW w:w="3969" w:type="dxa"/>
            <w:gridSpan w:val="5"/>
          </w:tcPr>
          <w:p w:rsidR="006E1BFD" w:rsidRPr="00D33B79" w:rsidRDefault="00673448" w:rsidP="00D33B79">
            <w:pPr>
              <w:rPr>
                <w:rFonts w:ascii="Times New Roman" w:hAnsi="Times New Roman" w:cs="Times New Roman"/>
                <w:i/>
                <w:sz w:val="16"/>
                <w:szCs w:val="16"/>
              </w:rPr>
            </w:pPr>
            <w:r>
              <w:rPr>
                <w:rFonts w:ascii="Times New Roman" w:hAnsi="Times New Roman" w:cs="Times New Roman"/>
                <w:i/>
                <w:sz w:val="16"/>
                <w:szCs w:val="16"/>
              </w:rPr>
              <w:t>(</w:t>
            </w:r>
            <w:r w:rsidRPr="005C3AF0">
              <w:rPr>
                <w:rFonts w:ascii="Times New Roman" w:hAnsi="Times New Roman" w:cs="Times New Roman"/>
                <w:i/>
                <w:sz w:val="16"/>
                <w:szCs w:val="16"/>
              </w:rPr>
              <w:t>Местонахождение объекта</w:t>
            </w:r>
            <w:r>
              <w:rPr>
                <w:rFonts w:ascii="Times New Roman" w:hAnsi="Times New Roman" w:cs="Times New Roman"/>
                <w:i/>
                <w:sz w:val="16"/>
                <w:szCs w:val="16"/>
              </w:rPr>
              <w:t>)</w:t>
            </w: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73" w:type="dxa"/>
          <w:trHeight w:val="50"/>
        </w:trPr>
        <w:tc>
          <w:tcPr>
            <w:tcW w:w="1809" w:type="dxa"/>
            <w:gridSpan w:val="2"/>
            <w:vMerge/>
          </w:tcPr>
          <w:p w:rsidR="006E1BFD" w:rsidRPr="007602D9" w:rsidRDefault="006E1BFD" w:rsidP="006E1BFD">
            <w:pPr>
              <w:rPr>
                <w:rFonts w:ascii="Times New Roman" w:hAnsi="Times New Roman" w:cs="Times New Roman"/>
                <w:b/>
                <w:sz w:val="20"/>
                <w:szCs w:val="20"/>
                <w:lang w:val="kk-KZ"/>
              </w:rPr>
            </w:pPr>
          </w:p>
        </w:tc>
        <w:tc>
          <w:tcPr>
            <w:tcW w:w="2869" w:type="dxa"/>
            <w:gridSpan w:val="3"/>
          </w:tcPr>
          <w:p w:rsidR="006E1BFD" w:rsidRPr="007602D9" w:rsidRDefault="006E1BFD" w:rsidP="006E1BFD">
            <w:pPr>
              <w:rPr>
                <w:rFonts w:ascii="Times New Roman" w:hAnsi="Times New Roman" w:cs="Times New Roman"/>
                <w:sz w:val="20"/>
                <w:szCs w:val="20"/>
                <w:lang w:val="kk-KZ"/>
              </w:rPr>
            </w:pPr>
          </w:p>
        </w:tc>
        <w:tc>
          <w:tcPr>
            <w:tcW w:w="1843" w:type="dxa"/>
            <w:gridSpan w:val="5"/>
            <w:vMerge/>
          </w:tcPr>
          <w:p w:rsidR="006E1BFD" w:rsidRPr="007602D9" w:rsidRDefault="006E1BFD" w:rsidP="006E1BFD">
            <w:pPr>
              <w:rPr>
                <w:rFonts w:ascii="Times New Roman" w:hAnsi="Times New Roman" w:cs="Times New Roman"/>
                <w:sz w:val="20"/>
                <w:szCs w:val="20"/>
                <w:lang w:val="kk-KZ"/>
              </w:rPr>
            </w:pPr>
          </w:p>
        </w:tc>
        <w:tc>
          <w:tcPr>
            <w:tcW w:w="3969" w:type="dxa"/>
            <w:gridSpan w:val="5"/>
          </w:tcPr>
          <w:p w:rsidR="00B9257B" w:rsidRPr="007602D9" w:rsidRDefault="00B9257B" w:rsidP="006E1BFD">
            <w:pPr>
              <w:rPr>
                <w:rFonts w:ascii="Times New Roman" w:hAnsi="Times New Roman" w:cs="Times New Roman"/>
                <w:sz w:val="20"/>
                <w:szCs w:val="20"/>
                <w:lang w:val="kk-KZ"/>
              </w:rPr>
            </w:pP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67" w:type="dxa"/>
          <w:wAfter w:w="73" w:type="dxa"/>
        </w:trPr>
        <w:tc>
          <w:tcPr>
            <w:tcW w:w="4678" w:type="dxa"/>
            <w:gridSpan w:val="5"/>
          </w:tcPr>
          <w:p w:rsidR="006E1BFD" w:rsidRPr="007602D9" w:rsidRDefault="006E1BFD" w:rsidP="006E1BFD">
            <w:pPr>
              <w:jc w:val="center"/>
              <w:rPr>
                <w:rFonts w:ascii="Times New Roman" w:hAnsi="Times New Roman" w:cs="Times New Roman"/>
                <w:b/>
                <w:sz w:val="20"/>
                <w:szCs w:val="20"/>
                <w:lang w:val="kk-KZ"/>
              </w:rPr>
            </w:pPr>
            <w:r w:rsidRPr="007602D9">
              <w:rPr>
                <w:rFonts w:ascii="Times New Roman" w:hAnsi="Times New Roman" w:cs="Times New Roman"/>
                <w:b/>
                <w:sz w:val="20"/>
                <w:szCs w:val="20"/>
                <w:lang w:val="kk-KZ"/>
              </w:rPr>
              <w:t xml:space="preserve">1. ТАУАРЛЫҚ ГАЗДЫҢ  БАҒАСЫ МЕН </w:t>
            </w:r>
          </w:p>
          <w:p w:rsidR="006E1BFD" w:rsidRPr="007602D9" w:rsidRDefault="00B9257B" w:rsidP="00B9257B">
            <w:pPr>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ЖАЛПЫ КӨЛЕМІ </w:t>
            </w:r>
          </w:p>
          <w:p w:rsidR="006E1BFD" w:rsidRPr="00842B18" w:rsidRDefault="006E1BFD" w:rsidP="006E1BFD">
            <w:pPr>
              <w:tabs>
                <w:tab w:val="left" w:pos="0"/>
              </w:tabs>
              <w:jc w:val="both"/>
              <w:rPr>
                <w:rFonts w:ascii="Times New Roman" w:hAnsi="Times New Roman" w:cs="Times New Roman"/>
                <w:sz w:val="20"/>
                <w:szCs w:val="20"/>
                <w:lang w:val="kk-KZ"/>
              </w:rPr>
            </w:pPr>
            <w:r w:rsidRPr="007602D9">
              <w:rPr>
                <w:rFonts w:ascii="Times New Roman" w:hAnsi="Times New Roman" w:cs="Times New Roman"/>
                <w:b/>
                <w:sz w:val="20"/>
                <w:szCs w:val="20"/>
                <w:lang w:val="kk-KZ"/>
              </w:rPr>
              <w:t xml:space="preserve">Бір мың текше.м газдың бағасы </w:t>
            </w:r>
            <w:r w:rsidR="009B7861">
              <w:rPr>
                <w:rFonts w:ascii="Times New Roman" w:hAnsi="Times New Roman" w:cs="Times New Roman"/>
                <w:b/>
                <w:sz w:val="20"/>
                <w:szCs w:val="20"/>
                <w:lang w:val="kk-KZ"/>
              </w:rPr>
              <w:t>-</w:t>
            </w:r>
            <w:r w:rsidR="00F27BB2" w:rsidRPr="00842B18">
              <w:rPr>
                <w:rFonts w:ascii="Times New Roman" w:hAnsi="Times New Roman" w:cs="Times New Roman"/>
                <w:sz w:val="20"/>
                <w:szCs w:val="20"/>
                <w:lang w:val="kk-KZ"/>
              </w:rPr>
              <w:t>газ тарату желілері арқылы тауарлық газды тасымалдауға арналған тариф есебі</w:t>
            </w:r>
            <w:r w:rsidR="00E9341E">
              <w:rPr>
                <w:rFonts w:ascii="Times New Roman" w:hAnsi="Times New Roman" w:cs="Times New Roman"/>
                <w:sz w:val="20"/>
                <w:szCs w:val="20"/>
                <w:lang w:val="kk-KZ"/>
              </w:rPr>
              <w:t>мен</w:t>
            </w:r>
            <w:r w:rsidR="00F27BB2" w:rsidRPr="00842B18">
              <w:rPr>
                <w:rFonts w:ascii="Times New Roman" w:hAnsi="Times New Roman" w:cs="Times New Roman"/>
                <w:sz w:val="20"/>
                <w:szCs w:val="20"/>
                <w:lang w:val="kk-KZ"/>
              </w:rPr>
              <w:t>, ҚҚС есебінсіз</w:t>
            </w:r>
            <w:r w:rsidR="00E278BA">
              <w:rPr>
                <w:rFonts w:ascii="Times New Roman" w:hAnsi="Times New Roman" w:cs="Times New Roman"/>
                <w:b/>
                <w:sz w:val="20"/>
                <w:szCs w:val="20"/>
                <w:lang w:val="kk-KZ"/>
              </w:rPr>
              <w:t xml:space="preserve"> </w:t>
            </w:r>
            <w:r w:rsidR="000A4FCC" w:rsidRPr="000A4FCC">
              <w:rPr>
                <w:rFonts w:ascii="Times New Roman" w:hAnsi="Times New Roman" w:cs="Times New Roman"/>
                <w:b/>
                <w:sz w:val="20"/>
                <w:szCs w:val="20"/>
                <w:lang w:val="kk-KZ"/>
              </w:rPr>
              <w:t>_____</w:t>
            </w:r>
            <w:r w:rsidR="00F27BB2" w:rsidRPr="00842B18">
              <w:rPr>
                <w:rFonts w:ascii="Times New Roman" w:hAnsi="Times New Roman" w:cs="Times New Roman"/>
                <w:sz w:val="20"/>
                <w:szCs w:val="20"/>
                <w:lang w:val="kk-KZ"/>
              </w:rPr>
              <w:t xml:space="preserve"> теңге</w:t>
            </w:r>
            <w:r w:rsidRPr="00842B18">
              <w:rPr>
                <w:rFonts w:ascii="Times New Roman" w:hAnsi="Times New Roman" w:cs="Times New Roman"/>
                <w:sz w:val="20"/>
                <w:szCs w:val="20"/>
                <w:lang w:val="kk-KZ"/>
              </w:rPr>
              <w:t>.</w:t>
            </w:r>
          </w:p>
          <w:p w:rsidR="006E1BFD" w:rsidRPr="00842B18" w:rsidRDefault="006E1BFD" w:rsidP="006E1BFD">
            <w:pPr>
              <w:autoSpaceDE w:val="0"/>
              <w:autoSpaceDN w:val="0"/>
              <w:adjustRightInd w:val="0"/>
              <w:jc w:val="both"/>
              <w:rPr>
                <w:rFonts w:ascii="Times New Roman" w:hAnsi="Times New Roman" w:cs="Times New Roman"/>
                <w:sz w:val="20"/>
                <w:szCs w:val="20"/>
                <w:lang w:val="kk-KZ"/>
              </w:rPr>
            </w:pPr>
            <w:r w:rsidRPr="007602D9">
              <w:rPr>
                <w:rFonts w:ascii="Times New Roman" w:hAnsi="Times New Roman" w:cs="Times New Roman"/>
                <w:b/>
                <w:sz w:val="20"/>
                <w:szCs w:val="20"/>
                <w:lang w:val="kk-KZ"/>
              </w:rPr>
              <w:t xml:space="preserve">Жалпы жеткізу көлемі </w:t>
            </w:r>
            <w:r w:rsidRPr="00842B18">
              <w:rPr>
                <w:rFonts w:ascii="Times New Roman" w:hAnsi="Times New Roman" w:cs="Times New Roman"/>
                <w:sz w:val="20"/>
                <w:szCs w:val="20"/>
                <w:lang w:val="kk-KZ"/>
              </w:rPr>
              <w:t>__________________мың текше.м.</w:t>
            </w:r>
          </w:p>
          <w:p w:rsidR="006E1BFD" w:rsidRPr="00842B18" w:rsidRDefault="006E1BFD" w:rsidP="006E1BFD">
            <w:pPr>
              <w:jc w:val="both"/>
              <w:rPr>
                <w:rFonts w:ascii="Times New Roman" w:hAnsi="Times New Roman" w:cs="Times New Roman"/>
                <w:sz w:val="20"/>
                <w:szCs w:val="20"/>
                <w:lang w:val="kk-KZ"/>
              </w:rPr>
            </w:pPr>
            <w:r w:rsidRPr="007602D9">
              <w:rPr>
                <w:rFonts w:ascii="Times New Roman" w:hAnsi="Times New Roman" w:cs="Times New Roman"/>
                <w:b/>
                <w:sz w:val="20"/>
                <w:szCs w:val="20"/>
                <w:lang w:val="kk-KZ"/>
              </w:rPr>
              <w:t xml:space="preserve">Шарттың жалпы сомасы  </w:t>
            </w:r>
            <w:r w:rsidR="009B7861" w:rsidRPr="00842B18">
              <w:rPr>
                <w:rFonts w:ascii="Times New Roman" w:hAnsi="Times New Roman" w:cs="Times New Roman"/>
                <w:sz w:val="20"/>
                <w:szCs w:val="20"/>
                <w:lang w:val="kk-KZ"/>
              </w:rPr>
              <w:t xml:space="preserve">ҚҚС есебімен </w:t>
            </w:r>
            <w:r w:rsidRPr="00842B18">
              <w:rPr>
                <w:rFonts w:ascii="Times New Roman" w:hAnsi="Times New Roman" w:cs="Times New Roman"/>
                <w:sz w:val="20"/>
                <w:szCs w:val="20"/>
                <w:lang w:val="kk-KZ"/>
              </w:rPr>
              <w:t>____________</w:t>
            </w:r>
            <w:r w:rsidR="009B7861" w:rsidRPr="00842B18">
              <w:rPr>
                <w:rFonts w:ascii="Times New Roman" w:hAnsi="Times New Roman" w:cs="Times New Roman"/>
                <w:sz w:val="20"/>
                <w:szCs w:val="20"/>
                <w:lang w:val="kk-KZ"/>
              </w:rPr>
              <w:t>________</w:t>
            </w:r>
            <w:r w:rsidRPr="00842B18">
              <w:rPr>
                <w:rFonts w:ascii="Times New Roman" w:hAnsi="Times New Roman" w:cs="Times New Roman"/>
                <w:sz w:val="20"/>
                <w:szCs w:val="20"/>
                <w:lang w:val="kk-KZ"/>
              </w:rPr>
              <w:t>____теңге</w:t>
            </w:r>
          </w:p>
          <w:p w:rsidR="006E1BFD" w:rsidRPr="007602D9" w:rsidRDefault="006E1BFD" w:rsidP="006E1BFD">
            <w:pPr>
              <w:rPr>
                <w:rFonts w:ascii="Times New Roman" w:hAnsi="Times New Roman" w:cs="Times New Roman"/>
                <w:sz w:val="20"/>
                <w:szCs w:val="20"/>
                <w:lang w:val="kk-KZ"/>
              </w:rPr>
            </w:pPr>
          </w:p>
        </w:tc>
        <w:tc>
          <w:tcPr>
            <w:tcW w:w="5812" w:type="dxa"/>
            <w:gridSpan w:val="10"/>
          </w:tcPr>
          <w:p w:rsidR="006E1BFD" w:rsidRPr="00B9257B" w:rsidRDefault="006E1BFD" w:rsidP="006E1BFD">
            <w:pPr>
              <w:numPr>
                <w:ilvl w:val="0"/>
                <w:numId w:val="8"/>
              </w:numPr>
              <w:jc w:val="center"/>
              <w:rPr>
                <w:rFonts w:ascii="Times New Roman" w:hAnsi="Times New Roman" w:cs="Times New Roman"/>
                <w:b/>
                <w:sz w:val="20"/>
                <w:szCs w:val="20"/>
                <w:lang w:val="kk-KZ"/>
              </w:rPr>
            </w:pPr>
            <w:r w:rsidRPr="007602D9">
              <w:rPr>
                <w:rFonts w:ascii="Times New Roman" w:hAnsi="Times New Roman" w:cs="Times New Roman"/>
                <w:b/>
                <w:sz w:val="20"/>
                <w:szCs w:val="20"/>
              </w:rPr>
              <w:t>ЦЕНА И ОБЩИЙ ОБЪЕМ ПОСТАВКИ ТОВАРНОГО ГАЗА.</w:t>
            </w:r>
          </w:p>
          <w:p w:rsidR="006E1BFD" w:rsidRPr="007602D9" w:rsidRDefault="006E1BFD" w:rsidP="006E1BFD">
            <w:pPr>
              <w:jc w:val="both"/>
              <w:rPr>
                <w:rFonts w:ascii="Times New Roman" w:hAnsi="Times New Roman" w:cs="Times New Roman"/>
                <w:sz w:val="20"/>
                <w:szCs w:val="20"/>
                <w:lang w:val="kk-KZ"/>
              </w:rPr>
            </w:pPr>
            <w:r w:rsidRPr="007602D9">
              <w:rPr>
                <w:rFonts w:ascii="Times New Roman" w:hAnsi="Times New Roman" w:cs="Times New Roman"/>
                <w:b/>
                <w:sz w:val="20"/>
                <w:szCs w:val="20"/>
              </w:rPr>
              <w:t xml:space="preserve">Цена газа за тысячу </w:t>
            </w:r>
            <w:proofErr w:type="spellStart"/>
            <w:r w:rsidRPr="007602D9">
              <w:rPr>
                <w:rFonts w:ascii="Times New Roman" w:hAnsi="Times New Roman" w:cs="Times New Roman"/>
                <w:b/>
                <w:sz w:val="20"/>
                <w:szCs w:val="20"/>
              </w:rPr>
              <w:t>куб.м</w:t>
            </w:r>
            <w:proofErr w:type="spellEnd"/>
            <w:r w:rsidRPr="007602D9">
              <w:rPr>
                <w:rFonts w:ascii="Times New Roman" w:hAnsi="Times New Roman" w:cs="Times New Roman"/>
                <w:b/>
                <w:sz w:val="20"/>
                <w:szCs w:val="20"/>
              </w:rPr>
              <w:t>.</w:t>
            </w:r>
            <w:r w:rsidR="00E278BA">
              <w:rPr>
                <w:rFonts w:ascii="Times New Roman" w:hAnsi="Times New Roman" w:cs="Times New Roman"/>
                <w:b/>
                <w:sz w:val="20"/>
                <w:szCs w:val="20"/>
                <w:lang w:val="kk-KZ"/>
              </w:rPr>
              <w:t xml:space="preserve"> </w:t>
            </w:r>
            <w:r w:rsidR="000A4FCC" w:rsidRPr="000A4FCC">
              <w:rPr>
                <w:rFonts w:ascii="Times New Roman" w:hAnsi="Times New Roman" w:cs="Times New Roman"/>
                <w:b/>
                <w:sz w:val="20"/>
                <w:szCs w:val="20"/>
              </w:rPr>
              <w:t>______</w:t>
            </w:r>
            <w:r w:rsidR="00C804AE">
              <w:rPr>
                <w:rFonts w:ascii="Times New Roman" w:hAnsi="Times New Roman" w:cs="Times New Roman"/>
                <w:b/>
                <w:sz w:val="20"/>
                <w:szCs w:val="20"/>
                <w:lang w:val="kk-KZ"/>
              </w:rPr>
              <w:t xml:space="preserve"> </w:t>
            </w:r>
            <w:r w:rsidR="00142054">
              <w:rPr>
                <w:rFonts w:ascii="Times New Roman" w:hAnsi="Times New Roman" w:cs="Times New Roman"/>
                <w:sz w:val="20"/>
                <w:szCs w:val="20"/>
                <w:lang w:val="en-US"/>
              </w:rPr>
              <w:t>c</w:t>
            </w:r>
            <w:r w:rsidR="00F27BB2" w:rsidRPr="00F27BB2">
              <w:rPr>
                <w:rFonts w:ascii="Times New Roman" w:hAnsi="Times New Roman" w:cs="Times New Roman"/>
                <w:sz w:val="20"/>
                <w:szCs w:val="20"/>
              </w:rPr>
              <w:t xml:space="preserve"> учет</w:t>
            </w:r>
            <w:r w:rsidR="00142054">
              <w:rPr>
                <w:rFonts w:ascii="Times New Roman" w:hAnsi="Times New Roman" w:cs="Times New Roman"/>
                <w:sz w:val="20"/>
                <w:szCs w:val="20"/>
              </w:rPr>
              <w:t>ом</w:t>
            </w:r>
            <w:r w:rsidR="00F27BB2" w:rsidRPr="00F27BB2">
              <w:rPr>
                <w:rFonts w:ascii="Times New Roman" w:hAnsi="Times New Roman" w:cs="Times New Roman"/>
                <w:sz w:val="20"/>
                <w:szCs w:val="20"/>
              </w:rPr>
              <w:t xml:space="preserve"> тарифа на транспортировку товарного газа по газораспределительным системам, </w:t>
            </w:r>
            <w:r w:rsidR="00D13C0F">
              <w:rPr>
                <w:rFonts w:ascii="Times New Roman" w:hAnsi="Times New Roman" w:cs="Times New Roman"/>
                <w:sz w:val="20"/>
                <w:szCs w:val="20"/>
              </w:rPr>
              <w:t xml:space="preserve">в тенге, </w:t>
            </w:r>
            <w:r w:rsidRPr="007602D9">
              <w:rPr>
                <w:rFonts w:ascii="Times New Roman" w:hAnsi="Times New Roman" w:cs="Times New Roman"/>
                <w:sz w:val="20"/>
                <w:szCs w:val="20"/>
              </w:rPr>
              <w:t>без учета НДС</w:t>
            </w:r>
            <w:r w:rsidRPr="007602D9">
              <w:rPr>
                <w:rFonts w:ascii="Times New Roman" w:hAnsi="Times New Roman" w:cs="Times New Roman"/>
                <w:sz w:val="20"/>
                <w:szCs w:val="20"/>
                <w:lang w:val="kk-KZ"/>
              </w:rPr>
              <w:t>.</w:t>
            </w:r>
          </w:p>
          <w:p w:rsidR="00615300" w:rsidRPr="007602D9" w:rsidRDefault="00615300" w:rsidP="006E1BFD">
            <w:pPr>
              <w:tabs>
                <w:tab w:val="right" w:pos="0"/>
                <w:tab w:val="right" w:pos="177"/>
              </w:tabs>
              <w:jc w:val="both"/>
              <w:rPr>
                <w:rFonts w:ascii="Times New Roman" w:hAnsi="Times New Roman" w:cs="Times New Roman"/>
                <w:b/>
                <w:color w:val="000000"/>
                <w:sz w:val="20"/>
                <w:szCs w:val="20"/>
                <w:lang w:val="kk-KZ"/>
              </w:rPr>
            </w:pPr>
          </w:p>
          <w:p w:rsidR="006E1BFD" w:rsidRPr="007602D9" w:rsidRDefault="006E1BFD" w:rsidP="006E1BFD">
            <w:pPr>
              <w:tabs>
                <w:tab w:val="right" w:pos="0"/>
                <w:tab w:val="right" w:pos="177"/>
              </w:tabs>
              <w:jc w:val="both"/>
              <w:rPr>
                <w:rFonts w:ascii="Times New Roman" w:hAnsi="Times New Roman" w:cs="Times New Roman"/>
                <w:color w:val="000000"/>
                <w:sz w:val="20"/>
                <w:szCs w:val="20"/>
                <w:lang w:val="kk-KZ"/>
              </w:rPr>
            </w:pPr>
            <w:r w:rsidRPr="007602D9">
              <w:rPr>
                <w:rFonts w:ascii="Times New Roman" w:hAnsi="Times New Roman" w:cs="Times New Roman"/>
                <w:b/>
                <w:color w:val="000000"/>
                <w:sz w:val="20"/>
                <w:szCs w:val="20"/>
                <w:lang w:val="kk-KZ"/>
              </w:rPr>
              <w:t>Общий о</w:t>
            </w:r>
            <w:proofErr w:type="spellStart"/>
            <w:r w:rsidRPr="007602D9">
              <w:rPr>
                <w:rFonts w:ascii="Times New Roman" w:hAnsi="Times New Roman" w:cs="Times New Roman"/>
                <w:b/>
                <w:color w:val="000000"/>
                <w:sz w:val="20"/>
                <w:szCs w:val="20"/>
              </w:rPr>
              <w:t>бъем</w:t>
            </w:r>
            <w:proofErr w:type="spellEnd"/>
            <w:r w:rsidRPr="007602D9">
              <w:rPr>
                <w:rFonts w:ascii="Times New Roman" w:hAnsi="Times New Roman" w:cs="Times New Roman"/>
                <w:b/>
                <w:color w:val="000000"/>
                <w:sz w:val="20"/>
                <w:szCs w:val="20"/>
              </w:rPr>
              <w:t xml:space="preserve"> поставки</w:t>
            </w:r>
            <w:r w:rsidRPr="007602D9">
              <w:rPr>
                <w:rFonts w:ascii="Times New Roman" w:hAnsi="Times New Roman" w:cs="Times New Roman"/>
                <w:b/>
                <w:color w:val="000000"/>
                <w:sz w:val="20"/>
                <w:szCs w:val="20"/>
                <w:lang w:val="kk-KZ"/>
              </w:rPr>
              <w:t xml:space="preserve"> _____</w:t>
            </w:r>
            <w:r w:rsidR="009B7861" w:rsidRPr="007602D9">
              <w:rPr>
                <w:rFonts w:ascii="Times New Roman" w:hAnsi="Times New Roman" w:cs="Times New Roman"/>
                <w:sz w:val="20"/>
                <w:szCs w:val="20"/>
              </w:rPr>
              <w:t>____</w:t>
            </w:r>
            <w:r w:rsidRPr="007602D9">
              <w:rPr>
                <w:rFonts w:ascii="Times New Roman" w:hAnsi="Times New Roman" w:cs="Times New Roman"/>
                <w:b/>
                <w:color w:val="000000"/>
                <w:sz w:val="20"/>
                <w:szCs w:val="20"/>
                <w:lang w:val="kk-KZ"/>
              </w:rPr>
              <w:t>______</w:t>
            </w:r>
            <w:r w:rsidR="009C7E29" w:rsidRPr="00754E3D">
              <w:rPr>
                <w:rFonts w:ascii="Times New Roman" w:hAnsi="Times New Roman" w:cs="Times New Roman"/>
                <w:b/>
                <w:color w:val="000000"/>
                <w:sz w:val="20"/>
                <w:szCs w:val="20"/>
              </w:rPr>
              <w:t>___</w:t>
            </w:r>
            <w:proofErr w:type="spellStart"/>
            <w:r w:rsidRPr="007602D9">
              <w:rPr>
                <w:rFonts w:ascii="Times New Roman" w:hAnsi="Times New Roman" w:cs="Times New Roman"/>
                <w:color w:val="000000"/>
                <w:sz w:val="20"/>
                <w:szCs w:val="20"/>
              </w:rPr>
              <w:t>тыс.куб</w:t>
            </w:r>
            <w:proofErr w:type="spellEnd"/>
            <w:r w:rsidRPr="007602D9">
              <w:rPr>
                <w:rFonts w:ascii="Times New Roman" w:hAnsi="Times New Roman" w:cs="Times New Roman"/>
                <w:color w:val="000000"/>
                <w:sz w:val="20"/>
                <w:szCs w:val="20"/>
              </w:rPr>
              <w:t>.</w:t>
            </w:r>
            <w:r w:rsidRPr="007602D9">
              <w:rPr>
                <w:rFonts w:ascii="Times New Roman" w:hAnsi="Times New Roman" w:cs="Times New Roman"/>
                <w:color w:val="000000"/>
                <w:sz w:val="20"/>
                <w:szCs w:val="20"/>
                <w:lang w:val="kk-KZ"/>
              </w:rPr>
              <w:t>м</w:t>
            </w:r>
          </w:p>
          <w:p w:rsidR="00615300" w:rsidRPr="007602D9" w:rsidRDefault="00615300" w:rsidP="006E1BFD">
            <w:pPr>
              <w:tabs>
                <w:tab w:val="right" w:pos="0"/>
                <w:tab w:val="right" w:pos="124"/>
              </w:tabs>
              <w:jc w:val="both"/>
              <w:rPr>
                <w:rFonts w:ascii="Times New Roman" w:hAnsi="Times New Roman" w:cs="Times New Roman"/>
                <w:b/>
                <w:sz w:val="20"/>
                <w:szCs w:val="20"/>
                <w:lang w:val="kk-KZ"/>
              </w:rPr>
            </w:pPr>
          </w:p>
          <w:p w:rsidR="006E1BFD" w:rsidRPr="007602D9" w:rsidRDefault="006E1BFD" w:rsidP="00280BEB">
            <w:pPr>
              <w:tabs>
                <w:tab w:val="right" w:pos="0"/>
                <w:tab w:val="right" w:pos="124"/>
              </w:tabs>
              <w:jc w:val="both"/>
              <w:rPr>
                <w:rFonts w:ascii="Times New Roman" w:hAnsi="Times New Roman" w:cs="Times New Roman"/>
                <w:b/>
                <w:sz w:val="20"/>
                <w:szCs w:val="20"/>
                <w:lang w:val="kk-KZ"/>
              </w:rPr>
            </w:pPr>
            <w:r w:rsidRPr="007602D9">
              <w:rPr>
                <w:rFonts w:ascii="Times New Roman" w:hAnsi="Times New Roman" w:cs="Times New Roman"/>
                <w:b/>
                <w:sz w:val="20"/>
                <w:szCs w:val="20"/>
              </w:rPr>
              <w:t xml:space="preserve">Общая сумма договора </w:t>
            </w:r>
            <w:r w:rsidRPr="007602D9">
              <w:rPr>
                <w:rFonts w:ascii="Times New Roman" w:hAnsi="Times New Roman" w:cs="Times New Roman"/>
                <w:b/>
                <w:sz w:val="20"/>
                <w:szCs w:val="20"/>
                <w:lang w:val="kk-KZ"/>
              </w:rPr>
              <w:t>____</w:t>
            </w:r>
            <w:r w:rsidR="009B7861" w:rsidRPr="007602D9">
              <w:rPr>
                <w:rFonts w:ascii="Times New Roman" w:hAnsi="Times New Roman" w:cs="Times New Roman"/>
                <w:sz w:val="20"/>
                <w:szCs w:val="20"/>
              </w:rPr>
              <w:t>________</w:t>
            </w:r>
            <w:r w:rsidRPr="007602D9">
              <w:rPr>
                <w:rFonts w:ascii="Times New Roman" w:hAnsi="Times New Roman" w:cs="Times New Roman"/>
                <w:b/>
                <w:sz w:val="20"/>
                <w:szCs w:val="20"/>
                <w:lang w:val="kk-KZ"/>
              </w:rPr>
              <w:t>____</w:t>
            </w:r>
            <w:r w:rsidR="00D13C0F">
              <w:rPr>
                <w:rFonts w:ascii="Times New Roman" w:hAnsi="Times New Roman" w:cs="Times New Roman"/>
                <w:sz w:val="20"/>
                <w:szCs w:val="20"/>
                <w:lang w:val="kk-KZ"/>
              </w:rPr>
              <w:t xml:space="preserve">в </w:t>
            </w:r>
            <w:r w:rsidRPr="007602D9">
              <w:rPr>
                <w:rFonts w:ascii="Times New Roman" w:hAnsi="Times New Roman" w:cs="Times New Roman"/>
                <w:sz w:val="20"/>
                <w:szCs w:val="20"/>
                <w:lang w:val="kk-KZ"/>
              </w:rPr>
              <w:t>тенге</w:t>
            </w:r>
            <w:r w:rsidR="00D13C0F">
              <w:rPr>
                <w:rFonts w:ascii="Times New Roman" w:hAnsi="Times New Roman" w:cs="Times New Roman"/>
                <w:sz w:val="20"/>
                <w:szCs w:val="20"/>
                <w:lang w:val="kk-KZ"/>
              </w:rPr>
              <w:t xml:space="preserve"> с учетом НДС</w:t>
            </w:r>
          </w:p>
        </w:tc>
      </w:tr>
      <w:tr w:rsidR="006E1BFD" w:rsidRPr="007602D9" w:rsidTr="00806F41">
        <w:tblPrEx>
          <w:tblLook w:val="0000" w:firstRow="0" w:lastRow="0" w:firstColumn="0" w:lastColumn="0" w:noHBand="0" w:noVBand="0"/>
        </w:tblPrEx>
        <w:trPr>
          <w:gridBefore w:val="1"/>
          <w:gridAfter w:val="1"/>
          <w:wBefore w:w="567" w:type="dxa"/>
          <w:wAfter w:w="73" w:type="dxa"/>
          <w:trHeight w:val="284"/>
        </w:trPr>
        <w:tc>
          <w:tcPr>
            <w:tcW w:w="4678" w:type="dxa"/>
            <w:gridSpan w:val="5"/>
            <w:tcBorders>
              <w:top w:val="nil"/>
              <w:left w:val="nil"/>
              <w:bottom w:val="single" w:sz="4" w:space="0" w:color="auto"/>
              <w:right w:val="nil"/>
            </w:tcBorders>
          </w:tcPr>
          <w:p w:rsidR="006E1BFD" w:rsidRPr="007602D9" w:rsidRDefault="006E1BFD" w:rsidP="006E1BFD">
            <w:pPr>
              <w:jc w:val="center"/>
              <w:rPr>
                <w:rFonts w:ascii="Times New Roman" w:hAnsi="Times New Roman" w:cs="Times New Roman"/>
                <w:b/>
                <w:sz w:val="20"/>
                <w:szCs w:val="20"/>
                <w:lang w:val="kk-KZ"/>
              </w:rPr>
            </w:pPr>
            <w:r w:rsidRPr="007602D9">
              <w:rPr>
                <w:rFonts w:ascii="Times New Roman" w:hAnsi="Times New Roman" w:cs="Times New Roman"/>
                <w:b/>
                <w:sz w:val="20"/>
                <w:szCs w:val="20"/>
                <w:lang w:val="kk-KZ"/>
              </w:rPr>
              <w:t>2. ГАЗ ЖЕТКІЗУДІҢ АЙЛЫҚ КЕСТЕСІ ЖӘНЕ ГАЗ ТҰТЫНУДЫҢ ОРТАША САҒАТТЫҚ МӨЛШЕРІ:</w:t>
            </w:r>
          </w:p>
        </w:tc>
        <w:tc>
          <w:tcPr>
            <w:tcW w:w="5812" w:type="dxa"/>
            <w:gridSpan w:val="10"/>
            <w:tcBorders>
              <w:top w:val="nil"/>
              <w:left w:val="nil"/>
              <w:bottom w:val="single" w:sz="4" w:space="0" w:color="auto"/>
              <w:right w:val="nil"/>
            </w:tcBorders>
          </w:tcPr>
          <w:p w:rsidR="006E1BFD" w:rsidRPr="007602D9" w:rsidRDefault="006E1BFD" w:rsidP="008A6AE9">
            <w:pPr>
              <w:numPr>
                <w:ilvl w:val="0"/>
                <w:numId w:val="8"/>
              </w:numPr>
              <w:jc w:val="center"/>
              <w:rPr>
                <w:rFonts w:ascii="Times New Roman" w:hAnsi="Times New Roman" w:cs="Times New Roman"/>
                <w:sz w:val="20"/>
                <w:szCs w:val="20"/>
                <w:lang w:val="kk-KZ"/>
              </w:rPr>
            </w:pPr>
            <w:r w:rsidRPr="007602D9">
              <w:rPr>
                <w:rFonts w:ascii="Times New Roman" w:hAnsi="Times New Roman" w:cs="Times New Roman"/>
                <w:b/>
                <w:sz w:val="20"/>
                <w:szCs w:val="20"/>
              </w:rPr>
              <w:t>ПОМЕСЯЧНЫЙ ГРАФИК ПОСТАВКИ ГАЗА И СРЕДНЕЧАСОВАЯ НОРМА ПОТРЕБЛЕНИЯ ГАЗА</w:t>
            </w:r>
            <w:r w:rsidRPr="007602D9">
              <w:rPr>
                <w:rFonts w:ascii="Times New Roman" w:hAnsi="Times New Roman" w:cs="Times New Roman"/>
                <w:b/>
                <w:sz w:val="20"/>
                <w:szCs w:val="20"/>
                <w:lang w:val="kk-KZ"/>
              </w:rPr>
              <w:t>:</w:t>
            </w:r>
          </w:p>
        </w:tc>
      </w:tr>
      <w:tr w:rsidR="006D7843" w:rsidRPr="007602D9" w:rsidTr="00806F41">
        <w:trPr>
          <w:gridBefore w:val="1"/>
          <w:gridAfter w:val="1"/>
          <w:wBefore w:w="567" w:type="dxa"/>
          <w:wAfter w:w="73" w:type="dxa"/>
          <w:trHeight w:val="801"/>
        </w:trPr>
        <w:tc>
          <w:tcPr>
            <w:tcW w:w="3402" w:type="dxa"/>
            <w:gridSpan w:val="3"/>
            <w:tcBorders>
              <w:top w:val="single" w:sz="4" w:space="0" w:color="auto"/>
            </w:tcBorders>
          </w:tcPr>
          <w:p w:rsidR="006D7843" w:rsidRPr="007602D9" w:rsidRDefault="006D7843" w:rsidP="006D7843">
            <w:pPr>
              <w:jc w:val="center"/>
              <w:rPr>
                <w:rFonts w:ascii="Times New Roman" w:hAnsi="Times New Roman" w:cs="Times New Roman"/>
                <w:b/>
                <w:sz w:val="20"/>
                <w:szCs w:val="20"/>
                <w:lang w:val="kk-KZ"/>
              </w:rPr>
            </w:pPr>
          </w:p>
          <w:p w:rsidR="006D7843" w:rsidRPr="007602D9" w:rsidRDefault="006D7843" w:rsidP="006D7843">
            <w:pPr>
              <w:jc w:val="center"/>
              <w:rPr>
                <w:rFonts w:ascii="Times New Roman" w:hAnsi="Times New Roman" w:cs="Times New Roman"/>
                <w:b/>
                <w:snapToGrid w:val="0"/>
                <w:sz w:val="20"/>
                <w:szCs w:val="20"/>
                <w:lang w:val="kk-KZ"/>
              </w:rPr>
            </w:pPr>
            <w:r w:rsidRPr="007602D9">
              <w:rPr>
                <w:rFonts w:ascii="Times New Roman" w:hAnsi="Times New Roman" w:cs="Times New Roman"/>
                <w:b/>
                <w:sz w:val="20"/>
                <w:szCs w:val="20"/>
                <w:lang w:val="kk-KZ"/>
              </w:rPr>
              <w:t>М</w:t>
            </w:r>
            <w:r w:rsidRPr="007602D9">
              <w:rPr>
                <w:rFonts w:ascii="Times New Roman" w:hAnsi="Times New Roman" w:cs="Times New Roman"/>
                <w:b/>
                <w:snapToGrid w:val="0"/>
                <w:sz w:val="20"/>
                <w:szCs w:val="20"/>
                <w:lang w:val="kk-KZ"/>
              </w:rPr>
              <w:t>есяцы 20</w:t>
            </w:r>
            <w:r w:rsidR="0094474F">
              <w:rPr>
                <w:rFonts w:ascii="Times New Roman" w:hAnsi="Times New Roman" w:cs="Times New Roman"/>
                <w:b/>
                <w:snapToGrid w:val="0"/>
                <w:sz w:val="20"/>
                <w:szCs w:val="20"/>
              </w:rPr>
              <w:t>2</w:t>
            </w:r>
            <w:r w:rsidR="00E906CA">
              <w:rPr>
                <w:rFonts w:ascii="Times New Roman" w:hAnsi="Times New Roman" w:cs="Times New Roman"/>
                <w:b/>
                <w:snapToGrid w:val="0"/>
                <w:sz w:val="20"/>
                <w:szCs w:val="20"/>
              </w:rPr>
              <w:t>4</w:t>
            </w:r>
            <w:r w:rsidRPr="007602D9">
              <w:rPr>
                <w:rFonts w:ascii="Times New Roman" w:hAnsi="Times New Roman" w:cs="Times New Roman"/>
                <w:b/>
                <w:snapToGrid w:val="0"/>
                <w:sz w:val="20"/>
                <w:szCs w:val="20"/>
                <w:lang w:val="kk-KZ"/>
              </w:rPr>
              <w:t xml:space="preserve"> гг.</w:t>
            </w:r>
          </w:p>
          <w:p w:rsidR="006D7843" w:rsidRPr="007602D9" w:rsidRDefault="00C14B81" w:rsidP="006D7843">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20</w:t>
            </w:r>
            <w:r w:rsidR="0094474F">
              <w:rPr>
                <w:rFonts w:ascii="Times New Roman" w:hAnsi="Times New Roman" w:cs="Times New Roman"/>
                <w:b/>
                <w:snapToGrid w:val="0"/>
                <w:sz w:val="20"/>
                <w:szCs w:val="20"/>
              </w:rPr>
              <w:t>2</w:t>
            </w:r>
            <w:r w:rsidR="00E906CA">
              <w:rPr>
                <w:rFonts w:ascii="Times New Roman" w:hAnsi="Times New Roman" w:cs="Times New Roman"/>
                <w:b/>
                <w:snapToGrid w:val="0"/>
                <w:sz w:val="20"/>
                <w:szCs w:val="20"/>
              </w:rPr>
              <w:t>4</w:t>
            </w:r>
            <w:r w:rsidR="006D7843" w:rsidRPr="007602D9">
              <w:rPr>
                <w:rFonts w:ascii="Times New Roman" w:hAnsi="Times New Roman" w:cs="Times New Roman"/>
                <w:b/>
                <w:snapToGrid w:val="0"/>
                <w:sz w:val="20"/>
                <w:szCs w:val="20"/>
                <w:lang w:val="kk-KZ"/>
              </w:rPr>
              <w:t xml:space="preserve"> ж. айлары</w:t>
            </w:r>
          </w:p>
          <w:p w:rsidR="006D7843" w:rsidRPr="007602D9" w:rsidRDefault="006D7843" w:rsidP="006D7843">
            <w:pPr>
              <w:jc w:val="center"/>
              <w:rPr>
                <w:rFonts w:ascii="Times New Roman" w:hAnsi="Times New Roman" w:cs="Times New Roman"/>
                <w:sz w:val="20"/>
                <w:szCs w:val="20"/>
                <w:lang w:val="kk-KZ"/>
              </w:rPr>
            </w:pPr>
          </w:p>
        </w:tc>
        <w:tc>
          <w:tcPr>
            <w:tcW w:w="1276" w:type="dxa"/>
            <w:gridSpan w:val="2"/>
            <w:tcBorders>
              <w:top w:val="single" w:sz="4" w:space="0" w:color="auto"/>
            </w:tcBorders>
          </w:tcPr>
          <w:p w:rsidR="006D7843" w:rsidRPr="007602D9" w:rsidRDefault="006D7843" w:rsidP="006D7843">
            <w:pPr>
              <w:jc w:val="center"/>
              <w:rPr>
                <w:rFonts w:ascii="Times New Roman" w:hAnsi="Times New Roman" w:cs="Times New Roman"/>
                <w:b/>
                <w:snapToGrid w:val="0"/>
                <w:sz w:val="20"/>
                <w:szCs w:val="20"/>
                <w:lang w:val="kk-KZ"/>
              </w:rPr>
            </w:pPr>
          </w:p>
          <w:p w:rsidR="006D7843" w:rsidRPr="007602D9" w:rsidRDefault="006D7843" w:rsidP="006D7843">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Январь</w:t>
            </w:r>
          </w:p>
          <w:p w:rsidR="006D7843" w:rsidRPr="007602D9" w:rsidRDefault="006D7843" w:rsidP="006D7843">
            <w:pPr>
              <w:jc w:val="center"/>
              <w:rPr>
                <w:rFonts w:ascii="Times New Roman" w:hAnsi="Times New Roman" w:cs="Times New Roman"/>
                <w:sz w:val="20"/>
                <w:szCs w:val="20"/>
                <w:lang w:val="kk-KZ"/>
              </w:rPr>
            </w:pPr>
            <w:r w:rsidRPr="007602D9">
              <w:rPr>
                <w:rFonts w:ascii="Times New Roman" w:hAnsi="Times New Roman" w:cs="Times New Roman"/>
                <w:b/>
                <w:snapToGrid w:val="0"/>
                <w:sz w:val="20"/>
                <w:szCs w:val="20"/>
                <w:lang w:val="kk-KZ"/>
              </w:rPr>
              <w:t>Қантар</w:t>
            </w:r>
          </w:p>
        </w:tc>
        <w:tc>
          <w:tcPr>
            <w:tcW w:w="1026" w:type="dxa"/>
            <w:gridSpan w:val="3"/>
            <w:tcBorders>
              <w:top w:val="single" w:sz="4" w:space="0" w:color="auto"/>
            </w:tcBorders>
          </w:tcPr>
          <w:p w:rsidR="006D7843" w:rsidRPr="007602D9" w:rsidRDefault="006D7843" w:rsidP="006D7843">
            <w:pPr>
              <w:jc w:val="center"/>
              <w:rPr>
                <w:rFonts w:ascii="Times New Roman" w:hAnsi="Times New Roman" w:cs="Times New Roman"/>
                <w:b/>
                <w:snapToGrid w:val="0"/>
                <w:sz w:val="20"/>
                <w:szCs w:val="20"/>
                <w:lang w:val="kk-KZ"/>
              </w:rPr>
            </w:pPr>
          </w:p>
          <w:p w:rsidR="006D7843" w:rsidRPr="007602D9" w:rsidRDefault="006D7843" w:rsidP="006D7843">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Февраль</w:t>
            </w:r>
          </w:p>
          <w:p w:rsidR="006D7843" w:rsidRPr="007602D9" w:rsidRDefault="006D7843" w:rsidP="006D7843">
            <w:pPr>
              <w:jc w:val="center"/>
              <w:rPr>
                <w:rFonts w:ascii="Times New Roman" w:hAnsi="Times New Roman" w:cs="Times New Roman"/>
                <w:sz w:val="20"/>
                <w:szCs w:val="20"/>
                <w:lang w:val="kk-KZ"/>
              </w:rPr>
            </w:pPr>
            <w:r w:rsidRPr="007602D9">
              <w:rPr>
                <w:rFonts w:ascii="Times New Roman" w:hAnsi="Times New Roman" w:cs="Times New Roman"/>
                <w:b/>
                <w:snapToGrid w:val="0"/>
                <w:sz w:val="20"/>
                <w:szCs w:val="20"/>
                <w:lang w:val="kk-KZ"/>
              </w:rPr>
              <w:t>Ақпан</w:t>
            </w:r>
          </w:p>
        </w:tc>
        <w:tc>
          <w:tcPr>
            <w:tcW w:w="1242" w:type="dxa"/>
            <w:gridSpan w:val="3"/>
            <w:tcBorders>
              <w:top w:val="single" w:sz="4" w:space="0" w:color="auto"/>
            </w:tcBorders>
          </w:tcPr>
          <w:p w:rsidR="006D7843" w:rsidRPr="007602D9" w:rsidRDefault="006D7843" w:rsidP="006D7843">
            <w:pPr>
              <w:jc w:val="center"/>
              <w:rPr>
                <w:rFonts w:ascii="Times New Roman" w:hAnsi="Times New Roman" w:cs="Times New Roman"/>
                <w:b/>
                <w:snapToGrid w:val="0"/>
                <w:sz w:val="20"/>
                <w:szCs w:val="20"/>
                <w:lang w:val="kk-KZ"/>
              </w:rPr>
            </w:pPr>
          </w:p>
          <w:p w:rsidR="006D7843" w:rsidRPr="007602D9" w:rsidRDefault="006D7843" w:rsidP="006D7843">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Март</w:t>
            </w:r>
          </w:p>
          <w:p w:rsidR="006D7843" w:rsidRPr="007602D9" w:rsidRDefault="006D7843" w:rsidP="006D7843">
            <w:pPr>
              <w:jc w:val="center"/>
              <w:rPr>
                <w:rFonts w:ascii="Times New Roman" w:hAnsi="Times New Roman" w:cs="Times New Roman"/>
                <w:sz w:val="20"/>
                <w:szCs w:val="20"/>
                <w:lang w:val="kk-KZ"/>
              </w:rPr>
            </w:pPr>
            <w:r w:rsidRPr="007602D9">
              <w:rPr>
                <w:rFonts w:ascii="Times New Roman" w:hAnsi="Times New Roman" w:cs="Times New Roman"/>
                <w:b/>
                <w:snapToGrid w:val="0"/>
                <w:sz w:val="20"/>
                <w:szCs w:val="20"/>
                <w:lang w:val="kk-KZ"/>
              </w:rPr>
              <w:t>Наурыз</w:t>
            </w:r>
          </w:p>
        </w:tc>
        <w:tc>
          <w:tcPr>
            <w:tcW w:w="1134" w:type="dxa"/>
            <w:tcBorders>
              <w:top w:val="single" w:sz="4" w:space="0" w:color="auto"/>
            </w:tcBorders>
          </w:tcPr>
          <w:p w:rsidR="006D7843" w:rsidRPr="007602D9" w:rsidRDefault="006D7843" w:rsidP="006D7843">
            <w:pPr>
              <w:jc w:val="center"/>
              <w:rPr>
                <w:rFonts w:ascii="Times New Roman" w:hAnsi="Times New Roman" w:cs="Times New Roman"/>
                <w:b/>
                <w:snapToGrid w:val="0"/>
                <w:sz w:val="20"/>
                <w:szCs w:val="20"/>
                <w:lang w:val="kk-KZ"/>
              </w:rPr>
            </w:pPr>
          </w:p>
          <w:p w:rsidR="006D7843" w:rsidRPr="007602D9" w:rsidRDefault="006D7843" w:rsidP="006D7843">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Апрель</w:t>
            </w:r>
          </w:p>
          <w:p w:rsidR="006D7843" w:rsidRPr="007602D9" w:rsidRDefault="006D7843" w:rsidP="006D7843">
            <w:pPr>
              <w:jc w:val="center"/>
              <w:rPr>
                <w:rFonts w:ascii="Times New Roman" w:hAnsi="Times New Roman" w:cs="Times New Roman"/>
                <w:sz w:val="20"/>
                <w:szCs w:val="20"/>
                <w:lang w:val="kk-KZ"/>
              </w:rPr>
            </w:pPr>
            <w:r w:rsidRPr="007602D9">
              <w:rPr>
                <w:rFonts w:ascii="Times New Roman" w:hAnsi="Times New Roman" w:cs="Times New Roman"/>
                <w:b/>
                <w:snapToGrid w:val="0"/>
                <w:sz w:val="20"/>
                <w:szCs w:val="20"/>
                <w:lang w:val="kk-KZ"/>
              </w:rPr>
              <w:t>Сәуір</w:t>
            </w:r>
          </w:p>
        </w:tc>
        <w:tc>
          <w:tcPr>
            <w:tcW w:w="1134" w:type="dxa"/>
            <w:tcBorders>
              <w:top w:val="single" w:sz="4" w:space="0" w:color="auto"/>
            </w:tcBorders>
          </w:tcPr>
          <w:p w:rsidR="006D7843" w:rsidRPr="007602D9" w:rsidRDefault="006D7843" w:rsidP="006D7843">
            <w:pPr>
              <w:jc w:val="center"/>
              <w:rPr>
                <w:rFonts w:ascii="Times New Roman" w:hAnsi="Times New Roman" w:cs="Times New Roman"/>
                <w:b/>
                <w:snapToGrid w:val="0"/>
                <w:sz w:val="20"/>
                <w:szCs w:val="20"/>
                <w:lang w:val="kk-KZ"/>
              </w:rPr>
            </w:pPr>
          </w:p>
          <w:p w:rsidR="006D7843" w:rsidRPr="007602D9" w:rsidRDefault="006D7843" w:rsidP="006D7843">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Май</w:t>
            </w:r>
          </w:p>
          <w:p w:rsidR="006D7843" w:rsidRPr="007602D9" w:rsidRDefault="006D7843" w:rsidP="006D7843">
            <w:pPr>
              <w:jc w:val="center"/>
              <w:rPr>
                <w:rFonts w:ascii="Times New Roman" w:hAnsi="Times New Roman" w:cs="Times New Roman"/>
                <w:sz w:val="20"/>
                <w:szCs w:val="20"/>
                <w:lang w:val="kk-KZ"/>
              </w:rPr>
            </w:pPr>
            <w:r w:rsidRPr="007602D9">
              <w:rPr>
                <w:rFonts w:ascii="Times New Roman" w:hAnsi="Times New Roman" w:cs="Times New Roman"/>
                <w:b/>
                <w:snapToGrid w:val="0"/>
                <w:sz w:val="20"/>
                <w:szCs w:val="20"/>
                <w:lang w:val="kk-KZ"/>
              </w:rPr>
              <w:t>Мамыр</w:t>
            </w:r>
          </w:p>
        </w:tc>
        <w:tc>
          <w:tcPr>
            <w:tcW w:w="1276" w:type="dxa"/>
            <w:gridSpan w:val="2"/>
            <w:tcBorders>
              <w:top w:val="single" w:sz="4" w:space="0" w:color="auto"/>
            </w:tcBorders>
          </w:tcPr>
          <w:p w:rsidR="006D7843" w:rsidRPr="007602D9" w:rsidRDefault="006D7843" w:rsidP="006D7843">
            <w:pPr>
              <w:jc w:val="center"/>
              <w:rPr>
                <w:rFonts w:ascii="Times New Roman" w:hAnsi="Times New Roman" w:cs="Times New Roman"/>
                <w:b/>
                <w:snapToGrid w:val="0"/>
                <w:sz w:val="20"/>
                <w:szCs w:val="20"/>
                <w:lang w:val="kk-KZ"/>
              </w:rPr>
            </w:pPr>
          </w:p>
          <w:p w:rsidR="006D7843" w:rsidRPr="007602D9" w:rsidRDefault="006D7843" w:rsidP="006D7843">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Июнь</w:t>
            </w:r>
          </w:p>
          <w:p w:rsidR="006D7843" w:rsidRPr="007602D9" w:rsidRDefault="006D7843" w:rsidP="006D7843">
            <w:pPr>
              <w:jc w:val="center"/>
              <w:rPr>
                <w:rFonts w:ascii="Times New Roman" w:hAnsi="Times New Roman" w:cs="Times New Roman"/>
                <w:sz w:val="20"/>
                <w:szCs w:val="20"/>
                <w:lang w:val="kk-KZ"/>
              </w:rPr>
            </w:pPr>
            <w:r w:rsidRPr="007602D9">
              <w:rPr>
                <w:rFonts w:ascii="Times New Roman" w:hAnsi="Times New Roman" w:cs="Times New Roman"/>
                <w:b/>
                <w:snapToGrid w:val="0"/>
                <w:sz w:val="20"/>
                <w:szCs w:val="20"/>
                <w:lang w:val="kk-KZ"/>
              </w:rPr>
              <w:t>Маусым</w:t>
            </w:r>
          </w:p>
        </w:tc>
      </w:tr>
      <w:tr w:rsidR="006D7843" w:rsidRPr="007602D9" w:rsidTr="00806F41">
        <w:trPr>
          <w:gridBefore w:val="1"/>
          <w:gridAfter w:val="1"/>
          <w:wBefore w:w="567" w:type="dxa"/>
          <w:wAfter w:w="73" w:type="dxa"/>
          <w:trHeight w:val="792"/>
        </w:trPr>
        <w:tc>
          <w:tcPr>
            <w:tcW w:w="3402" w:type="dxa"/>
            <w:gridSpan w:val="3"/>
            <w:tcBorders>
              <w:top w:val="single" w:sz="4" w:space="0" w:color="auto"/>
            </w:tcBorders>
          </w:tcPr>
          <w:p w:rsidR="006D7843" w:rsidRPr="007602D9" w:rsidRDefault="006D7843" w:rsidP="006D7843">
            <w:pPr>
              <w:rPr>
                <w:rFonts w:ascii="Times New Roman" w:hAnsi="Times New Roman" w:cs="Times New Roman"/>
                <w:snapToGrid w:val="0"/>
                <w:sz w:val="20"/>
                <w:szCs w:val="20"/>
              </w:rPr>
            </w:pPr>
            <w:r w:rsidRPr="007602D9">
              <w:rPr>
                <w:rFonts w:ascii="Times New Roman" w:hAnsi="Times New Roman" w:cs="Times New Roman"/>
                <w:snapToGrid w:val="0"/>
                <w:sz w:val="20"/>
                <w:szCs w:val="20"/>
              </w:rPr>
              <w:t>Плановый объем поставки товарного газа, тыс. куб. м.</w:t>
            </w:r>
          </w:p>
          <w:p w:rsidR="006D7843" w:rsidRPr="007602D9" w:rsidRDefault="006D7843" w:rsidP="006D7843">
            <w:pPr>
              <w:rPr>
                <w:rFonts w:ascii="Times New Roman" w:hAnsi="Times New Roman" w:cs="Times New Roman"/>
                <w:b/>
                <w:sz w:val="20"/>
                <w:szCs w:val="20"/>
                <w:lang w:val="kk-KZ"/>
              </w:rPr>
            </w:pPr>
            <w:r w:rsidRPr="007602D9">
              <w:rPr>
                <w:rFonts w:ascii="Times New Roman" w:hAnsi="Times New Roman" w:cs="Times New Roman"/>
                <w:snapToGrid w:val="0"/>
                <w:sz w:val="20"/>
                <w:szCs w:val="20"/>
                <w:lang w:val="kk-KZ"/>
              </w:rPr>
              <w:t>Т</w:t>
            </w:r>
            <w:proofErr w:type="spellStart"/>
            <w:r w:rsidRPr="007602D9">
              <w:rPr>
                <w:rFonts w:ascii="Times New Roman" w:hAnsi="Times New Roman" w:cs="Times New Roman"/>
                <w:snapToGrid w:val="0"/>
                <w:sz w:val="20"/>
                <w:szCs w:val="20"/>
              </w:rPr>
              <w:t>ауарлықгазды</w:t>
            </w:r>
            <w:proofErr w:type="spellEnd"/>
            <w:r w:rsidRPr="007602D9">
              <w:rPr>
                <w:rFonts w:ascii="Times New Roman" w:hAnsi="Times New Roman" w:cs="Times New Roman"/>
                <w:snapToGrid w:val="0"/>
                <w:sz w:val="20"/>
                <w:szCs w:val="20"/>
                <w:lang w:val="kk-KZ"/>
              </w:rPr>
              <w:t xml:space="preserve"> жеткізудің жоспарлы</w:t>
            </w:r>
            <w:proofErr w:type="spellStart"/>
            <w:r w:rsidRPr="007602D9">
              <w:rPr>
                <w:rFonts w:ascii="Times New Roman" w:hAnsi="Times New Roman" w:cs="Times New Roman"/>
                <w:snapToGrid w:val="0"/>
                <w:sz w:val="20"/>
                <w:szCs w:val="20"/>
              </w:rPr>
              <w:t>мөлшері</w:t>
            </w:r>
            <w:proofErr w:type="spellEnd"/>
            <w:r w:rsidRPr="007602D9">
              <w:rPr>
                <w:rFonts w:ascii="Times New Roman" w:hAnsi="Times New Roman" w:cs="Times New Roman"/>
                <w:snapToGrid w:val="0"/>
                <w:sz w:val="20"/>
                <w:szCs w:val="20"/>
                <w:lang w:val="kk-KZ"/>
              </w:rPr>
              <w:t>,</w:t>
            </w:r>
            <w:proofErr w:type="spellStart"/>
            <w:r w:rsidRPr="007602D9">
              <w:rPr>
                <w:rFonts w:ascii="Times New Roman" w:hAnsi="Times New Roman" w:cs="Times New Roman"/>
                <w:snapToGrid w:val="0"/>
                <w:sz w:val="20"/>
                <w:szCs w:val="20"/>
              </w:rPr>
              <w:t>мыңтекше</w:t>
            </w:r>
            <w:proofErr w:type="spellEnd"/>
            <w:r w:rsidRPr="007602D9">
              <w:rPr>
                <w:rFonts w:ascii="Times New Roman" w:hAnsi="Times New Roman" w:cs="Times New Roman"/>
                <w:snapToGrid w:val="0"/>
                <w:sz w:val="20"/>
                <w:szCs w:val="20"/>
              </w:rPr>
              <w:t xml:space="preserve"> м.</w:t>
            </w:r>
          </w:p>
        </w:tc>
        <w:tc>
          <w:tcPr>
            <w:tcW w:w="1276" w:type="dxa"/>
            <w:gridSpan w:val="2"/>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026" w:type="dxa"/>
            <w:gridSpan w:val="3"/>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242" w:type="dxa"/>
            <w:gridSpan w:val="3"/>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134" w:type="dxa"/>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134" w:type="dxa"/>
            <w:tcBorders>
              <w:top w:val="single" w:sz="4" w:space="0" w:color="auto"/>
            </w:tcBorders>
            <w:vAlign w:val="center"/>
          </w:tcPr>
          <w:p w:rsidR="006D7843" w:rsidRPr="007602D9" w:rsidRDefault="006D7843" w:rsidP="006D7843">
            <w:pPr>
              <w:jc w:val="center"/>
              <w:rPr>
                <w:rFonts w:ascii="Times New Roman" w:hAnsi="Times New Roman" w:cs="Times New Roman"/>
                <w:color w:val="000000"/>
                <w:sz w:val="20"/>
                <w:szCs w:val="20"/>
                <w:lang w:val="kk-KZ"/>
              </w:rPr>
            </w:pPr>
          </w:p>
        </w:tc>
        <w:tc>
          <w:tcPr>
            <w:tcW w:w="1276" w:type="dxa"/>
            <w:gridSpan w:val="2"/>
            <w:tcBorders>
              <w:top w:val="single" w:sz="4" w:space="0" w:color="auto"/>
            </w:tcBorders>
            <w:vAlign w:val="center"/>
          </w:tcPr>
          <w:p w:rsidR="006D7843" w:rsidRPr="007602D9" w:rsidRDefault="006D7843" w:rsidP="006D7843">
            <w:pPr>
              <w:jc w:val="center"/>
              <w:rPr>
                <w:rFonts w:ascii="Times New Roman" w:hAnsi="Times New Roman" w:cs="Times New Roman"/>
                <w:color w:val="000000"/>
                <w:sz w:val="20"/>
                <w:szCs w:val="20"/>
                <w:lang w:val="kk-KZ"/>
              </w:rPr>
            </w:pPr>
          </w:p>
        </w:tc>
      </w:tr>
      <w:tr w:rsidR="006D7843" w:rsidRPr="007602D9" w:rsidTr="00806F41">
        <w:trPr>
          <w:gridBefore w:val="1"/>
          <w:gridAfter w:val="1"/>
          <w:wBefore w:w="567" w:type="dxa"/>
          <w:wAfter w:w="73" w:type="dxa"/>
          <w:trHeight w:val="792"/>
        </w:trPr>
        <w:tc>
          <w:tcPr>
            <w:tcW w:w="3402" w:type="dxa"/>
            <w:gridSpan w:val="3"/>
            <w:tcBorders>
              <w:top w:val="single" w:sz="4" w:space="0" w:color="auto"/>
            </w:tcBorders>
          </w:tcPr>
          <w:p w:rsidR="006D7843" w:rsidRPr="007602D9" w:rsidRDefault="006D7843" w:rsidP="006D7843">
            <w:pPr>
              <w:rPr>
                <w:rFonts w:ascii="Times New Roman" w:hAnsi="Times New Roman" w:cs="Times New Roman"/>
                <w:snapToGrid w:val="0"/>
                <w:sz w:val="20"/>
                <w:szCs w:val="20"/>
              </w:rPr>
            </w:pPr>
            <w:r w:rsidRPr="007602D9">
              <w:rPr>
                <w:rFonts w:ascii="Times New Roman" w:hAnsi="Times New Roman" w:cs="Times New Roman"/>
                <w:snapToGrid w:val="0"/>
                <w:sz w:val="20"/>
                <w:szCs w:val="20"/>
              </w:rPr>
              <w:t xml:space="preserve">Среднечасовая норма потребления газа, </w:t>
            </w:r>
            <w:proofErr w:type="spellStart"/>
            <w:r w:rsidRPr="007602D9">
              <w:rPr>
                <w:rFonts w:ascii="Times New Roman" w:hAnsi="Times New Roman" w:cs="Times New Roman"/>
                <w:snapToGrid w:val="0"/>
                <w:sz w:val="20"/>
                <w:szCs w:val="20"/>
              </w:rPr>
              <w:t>тыс.куб.м</w:t>
            </w:r>
            <w:proofErr w:type="spellEnd"/>
            <w:r w:rsidRPr="007602D9">
              <w:rPr>
                <w:rFonts w:ascii="Times New Roman" w:hAnsi="Times New Roman" w:cs="Times New Roman"/>
                <w:snapToGrid w:val="0"/>
                <w:sz w:val="20"/>
                <w:szCs w:val="20"/>
              </w:rPr>
              <w:t>.</w:t>
            </w:r>
          </w:p>
          <w:p w:rsidR="006D7843" w:rsidRPr="007602D9" w:rsidRDefault="006D7843" w:rsidP="006D7843">
            <w:pPr>
              <w:rPr>
                <w:rFonts w:ascii="Times New Roman" w:hAnsi="Times New Roman" w:cs="Times New Roman"/>
                <w:b/>
                <w:sz w:val="20"/>
                <w:szCs w:val="20"/>
                <w:lang w:val="kk-KZ"/>
              </w:rPr>
            </w:pPr>
            <w:r w:rsidRPr="007602D9">
              <w:rPr>
                <w:rFonts w:ascii="Times New Roman" w:hAnsi="Times New Roman" w:cs="Times New Roman"/>
                <w:snapToGrid w:val="0"/>
                <w:sz w:val="20"/>
                <w:szCs w:val="20"/>
              </w:rPr>
              <w:t xml:space="preserve">Газ </w:t>
            </w:r>
            <w:r w:rsidRPr="007602D9">
              <w:rPr>
                <w:rFonts w:ascii="Times New Roman" w:hAnsi="Times New Roman" w:cs="Times New Roman"/>
                <w:snapToGrid w:val="0"/>
                <w:sz w:val="20"/>
                <w:szCs w:val="20"/>
                <w:lang w:val="kk-KZ"/>
              </w:rPr>
              <w:t>тұтынудың</w:t>
            </w:r>
            <w:r w:rsidRPr="007602D9">
              <w:rPr>
                <w:rFonts w:ascii="Times New Roman" w:hAnsi="Times New Roman" w:cs="Times New Roman"/>
                <w:snapToGrid w:val="0"/>
                <w:sz w:val="20"/>
                <w:szCs w:val="20"/>
              </w:rPr>
              <w:t xml:space="preserve"> орта</w:t>
            </w:r>
            <w:r w:rsidRPr="007602D9">
              <w:rPr>
                <w:rFonts w:ascii="Times New Roman" w:hAnsi="Times New Roman" w:cs="Times New Roman"/>
                <w:snapToGrid w:val="0"/>
                <w:sz w:val="20"/>
                <w:szCs w:val="20"/>
                <w:lang w:val="kk-KZ"/>
              </w:rPr>
              <w:t xml:space="preserve">ша </w:t>
            </w:r>
            <w:proofErr w:type="spellStart"/>
            <w:r w:rsidRPr="007602D9">
              <w:rPr>
                <w:rFonts w:ascii="Times New Roman" w:hAnsi="Times New Roman" w:cs="Times New Roman"/>
                <w:snapToGrid w:val="0"/>
                <w:sz w:val="20"/>
                <w:szCs w:val="20"/>
              </w:rPr>
              <w:t>сағаттықмөлшері</w:t>
            </w:r>
            <w:proofErr w:type="spellEnd"/>
            <w:r w:rsidRPr="007602D9">
              <w:rPr>
                <w:rFonts w:ascii="Times New Roman" w:hAnsi="Times New Roman" w:cs="Times New Roman"/>
                <w:snapToGrid w:val="0"/>
                <w:sz w:val="20"/>
                <w:szCs w:val="20"/>
                <w:lang w:val="kk-KZ"/>
              </w:rPr>
              <w:t>, б</w:t>
            </w:r>
            <w:proofErr w:type="spellStart"/>
            <w:r w:rsidRPr="007602D9">
              <w:rPr>
                <w:rFonts w:ascii="Times New Roman" w:hAnsi="Times New Roman" w:cs="Times New Roman"/>
                <w:snapToGrid w:val="0"/>
                <w:sz w:val="20"/>
                <w:szCs w:val="20"/>
              </w:rPr>
              <w:t>ірмыңтекше</w:t>
            </w:r>
            <w:proofErr w:type="spellEnd"/>
            <w:r w:rsidRPr="007602D9">
              <w:rPr>
                <w:rFonts w:ascii="Times New Roman" w:hAnsi="Times New Roman" w:cs="Times New Roman"/>
                <w:snapToGrid w:val="0"/>
                <w:sz w:val="20"/>
                <w:szCs w:val="20"/>
              </w:rPr>
              <w:t xml:space="preserve"> м. </w:t>
            </w:r>
          </w:p>
        </w:tc>
        <w:tc>
          <w:tcPr>
            <w:tcW w:w="1276" w:type="dxa"/>
            <w:gridSpan w:val="2"/>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026" w:type="dxa"/>
            <w:gridSpan w:val="3"/>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242" w:type="dxa"/>
            <w:gridSpan w:val="3"/>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134" w:type="dxa"/>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134" w:type="dxa"/>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c>
          <w:tcPr>
            <w:tcW w:w="1276" w:type="dxa"/>
            <w:gridSpan w:val="2"/>
            <w:tcBorders>
              <w:top w:val="single" w:sz="4" w:space="0" w:color="auto"/>
            </w:tcBorders>
            <w:vAlign w:val="center"/>
          </w:tcPr>
          <w:p w:rsidR="006D7843" w:rsidRPr="007602D9" w:rsidRDefault="006D7843" w:rsidP="006D7843">
            <w:pPr>
              <w:jc w:val="center"/>
              <w:rPr>
                <w:rFonts w:ascii="Times New Roman" w:hAnsi="Times New Roman" w:cs="Times New Roman"/>
                <w:snapToGrid w:val="0"/>
                <w:sz w:val="20"/>
                <w:szCs w:val="20"/>
                <w:lang w:val="kk-KZ"/>
              </w:rPr>
            </w:pPr>
          </w:p>
        </w:tc>
      </w:tr>
      <w:tr w:rsidR="00721C4B" w:rsidRPr="007602D9" w:rsidTr="00806F41">
        <w:trPr>
          <w:gridBefore w:val="1"/>
          <w:gridAfter w:val="1"/>
          <w:wBefore w:w="567" w:type="dxa"/>
          <w:wAfter w:w="73" w:type="dxa"/>
          <w:trHeight w:val="792"/>
        </w:trPr>
        <w:tc>
          <w:tcPr>
            <w:tcW w:w="3402" w:type="dxa"/>
            <w:gridSpan w:val="3"/>
            <w:tcBorders>
              <w:top w:val="single" w:sz="4" w:space="0" w:color="auto"/>
            </w:tcBorders>
          </w:tcPr>
          <w:p w:rsidR="00721C4B" w:rsidRPr="007602D9" w:rsidRDefault="00721C4B" w:rsidP="00F04B32">
            <w:pPr>
              <w:jc w:val="center"/>
              <w:rPr>
                <w:rFonts w:ascii="Times New Roman" w:hAnsi="Times New Roman" w:cs="Times New Roman"/>
                <w:b/>
                <w:snapToGrid w:val="0"/>
                <w:sz w:val="20"/>
                <w:szCs w:val="20"/>
                <w:lang w:val="kk-KZ"/>
              </w:rPr>
            </w:pP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Месяцы 20</w:t>
            </w:r>
            <w:r w:rsidR="0094474F">
              <w:rPr>
                <w:rFonts w:ascii="Times New Roman" w:hAnsi="Times New Roman" w:cs="Times New Roman"/>
                <w:b/>
                <w:snapToGrid w:val="0"/>
                <w:sz w:val="20"/>
                <w:szCs w:val="20"/>
              </w:rPr>
              <w:t>2</w:t>
            </w:r>
            <w:r w:rsidR="00920182">
              <w:rPr>
                <w:rFonts w:ascii="Times New Roman" w:hAnsi="Times New Roman" w:cs="Times New Roman"/>
                <w:b/>
                <w:snapToGrid w:val="0"/>
                <w:sz w:val="20"/>
                <w:szCs w:val="20"/>
              </w:rPr>
              <w:t>4</w:t>
            </w:r>
            <w:r w:rsidRPr="007602D9">
              <w:rPr>
                <w:rFonts w:ascii="Times New Roman" w:hAnsi="Times New Roman" w:cs="Times New Roman"/>
                <w:b/>
                <w:snapToGrid w:val="0"/>
                <w:sz w:val="20"/>
                <w:szCs w:val="20"/>
                <w:lang w:val="kk-KZ"/>
              </w:rPr>
              <w:t xml:space="preserve">  гг.</w:t>
            </w: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20</w:t>
            </w:r>
            <w:r w:rsidR="0094474F">
              <w:rPr>
                <w:rFonts w:ascii="Times New Roman" w:hAnsi="Times New Roman" w:cs="Times New Roman"/>
                <w:b/>
                <w:snapToGrid w:val="0"/>
                <w:sz w:val="20"/>
                <w:szCs w:val="20"/>
              </w:rPr>
              <w:t>2</w:t>
            </w:r>
            <w:r w:rsidR="00920182">
              <w:rPr>
                <w:rFonts w:ascii="Times New Roman" w:hAnsi="Times New Roman" w:cs="Times New Roman"/>
                <w:b/>
                <w:snapToGrid w:val="0"/>
                <w:sz w:val="20"/>
                <w:szCs w:val="20"/>
              </w:rPr>
              <w:t>4</w:t>
            </w:r>
            <w:r w:rsidRPr="007602D9">
              <w:rPr>
                <w:rFonts w:ascii="Times New Roman" w:hAnsi="Times New Roman" w:cs="Times New Roman"/>
                <w:b/>
                <w:snapToGrid w:val="0"/>
                <w:sz w:val="20"/>
                <w:szCs w:val="20"/>
                <w:lang w:val="kk-KZ"/>
              </w:rPr>
              <w:t xml:space="preserve">  ж. айлары</w:t>
            </w:r>
          </w:p>
          <w:p w:rsidR="00721C4B" w:rsidRPr="007602D9" w:rsidRDefault="00721C4B" w:rsidP="00F04B32">
            <w:pPr>
              <w:jc w:val="center"/>
              <w:rPr>
                <w:rFonts w:ascii="Times New Roman" w:hAnsi="Times New Roman" w:cs="Times New Roman"/>
                <w:b/>
                <w:snapToGrid w:val="0"/>
                <w:sz w:val="20"/>
                <w:szCs w:val="20"/>
                <w:lang w:val="kk-KZ"/>
              </w:rPr>
            </w:pPr>
          </w:p>
        </w:tc>
        <w:tc>
          <w:tcPr>
            <w:tcW w:w="1276" w:type="dxa"/>
            <w:gridSpan w:val="2"/>
            <w:tcBorders>
              <w:top w:val="single" w:sz="4" w:space="0" w:color="auto"/>
            </w:tcBorders>
          </w:tcPr>
          <w:p w:rsidR="00721C4B" w:rsidRPr="007602D9" w:rsidRDefault="00721C4B" w:rsidP="00F04B32">
            <w:pPr>
              <w:jc w:val="center"/>
              <w:rPr>
                <w:rFonts w:ascii="Times New Roman" w:hAnsi="Times New Roman" w:cs="Times New Roman"/>
                <w:b/>
                <w:snapToGrid w:val="0"/>
                <w:sz w:val="20"/>
                <w:szCs w:val="20"/>
                <w:lang w:val="kk-KZ"/>
              </w:rPr>
            </w:pP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Июль</w:t>
            </w: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Шілде</w:t>
            </w:r>
          </w:p>
        </w:tc>
        <w:tc>
          <w:tcPr>
            <w:tcW w:w="1026" w:type="dxa"/>
            <w:gridSpan w:val="3"/>
            <w:tcBorders>
              <w:top w:val="single" w:sz="4" w:space="0" w:color="auto"/>
            </w:tcBorders>
          </w:tcPr>
          <w:p w:rsidR="00721C4B" w:rsidRPr="007602D9" w:rsidRDefault="00721C4B" w:rsidP="00F04B32">
            <w:pPr>
              <w:jc w:val="center"/>
              <w:rPr>
                <w:rFonts w:ascii="Times New Roman" w:hAnsi="Times New Roman" w:cs="Times New Roman"/>
                <w:b/>
                <w:snapToGrid w:val="0"/>
                <w:sz w:val="20"/>
                <w:szCs w:val="20"/>
                <w:lang w:val="kk-KZ"/>
              </w:rPr>
            </w:pP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Август</w:t>
            </w: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Тамыз</w:t>
            </w:r>
          </w:p>
        </w:tc>
        <w:tc>
          <w:tcPr>
            <w:tcW w:w="1242" w:type="dxa"/>
            <w:gridSpan w:val="3"/>
            <w:tcBorders>
              <w:top w:val="single" w:sz="4" w:space="0" w:color="auto"/>
            </w:tcBorders>
          </w:tcPr>
          <w:p w:rsidR="00721C4B" w:rsidRPr="007602D9" w:rsidRDefault="00721C4B" w:rsidP="00F04B32">
            <w:pPr>
              <w:jc w:val="center"/>
              <w:rPr>
                <w:rFonts w:ascii="Times New Roman" w:hAnsi="Times New Roman" w:cs="Times New Roman"/>
                <w:b/>
                <w:snapToGrid w:val="0"/>
                <w:sz w:val="20"/>
                <w:szCs w:val="20"/>
                <w:lang w:val="kk-KZ"/>
              </w:rPr>
            </w:pP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Сентябрь</w:t>
            </w: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Қыркүйек</w:t>
            </w:r>
          </w:p>
        </w:tc>
        <w:tc>
          <w:tcPr>
            <w:tcW w:w="1134" w:type="dxa"/>
            <w:tcBorders>
              <w:top w:val="single" w:sz="4" w:space="0" w:color="auto"/>
            </w:tcBorders>
          </w:tcPr>
          <w:p w:rsidR="00721C4B" w:rsidRPr="007602D9" w:rsidRDefault="00721C4B" w:rsidP="00F04B32">
            <w:pPr>
              <w:jc w:val="center"/>
              <w:rPr>
                <w:rFonts w:ascii="Times New Roman" w:hAnsi="Times New Roman" w:cs="Times New Roman"/>
                <w:b/>
                <w:snapToGrid w:val="0"/>
                <w:sz w:val="20"/>
                <w:szCs w:val="20"/>
                <w:lang w:val="kk-KZ"/>
              </w:rPr>
            </w:pP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Октябрь</w:t>
            </w: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Қазан</w:t>
            </w:r>
          </w:p>
        </w:tc>
        <w:tc>
          <w:tcPr>
            <w:tcW w:w="1134" w:type="dxa"/>
            <w:tcBorders>
              <w:top w:val="single" w:sz="4" w:space="0" w:color="auto"/>
            </w:tcBorders>
          </w:tcPr>
          <w:p w:rsidR="00721C4B" w:rsidRPr="007602D9" w:rsidRDefault="00721C4B" w:rsidP="00F04B32">
            <w:pPr>
              <w:jc w:val="center"/>
              <w:rPr>
                <w:rFonts w:ascii="Times New Roman" w:hAnsi="Times New Roman" w:cs="Times New Roman"/>
                <w:b/>
                <w:snapToGrid w:val="0"/>
                <w:sz w:val="20"/>
                <w:szCs w:val="20"/>
                <w:lang w:val="kk-KZ"/>
              </w:rPr>
            </w:pP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Ноябрь</w:t>
            </w: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Қараша</w:t>
            </w:r>
          </w:p>
        </w:tc>
        <w:tc>
          <w:tcPr>
            <w:tcW w:w="1276" w:type="dxa"/>
            <w:gridSpan w:val="2"/>
            <w:tcBorders>
              <w:top w:val="single" w:sz="4" w:space="0" w:color="auto"/>
            </w:tcBorders>
          </w:tcPr>
          <w:p w:rsidR="00721C4B" w:rsidRPr="007602D9" w:rsidRDefault="00721C4B" w:rsidP="00F04B32">
            <w:pPr>
              <w:jc w:val="center"/>
              <w:rPr>
                <w:rFonts w:ascii="Times New Roman" w:hAnsi="Times New Roman" w:cs="Times New Roman"/>
                <w:b/>
                <w:snapToGrid w:val="0"/>
                <w:sz w:val="20"/>
                <w:szCs w:val="20"/>
                <w:lang w:val="kk-KZ"/>
              </w:rPr>
            </w:pP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Декабрь</w:t>
            </w:r>
          </w:p>
          <w:p w:rsidR="00721C4B" w:rsidRPr="007602D9" w:rsidRDefault="00721C4B" w:rsidP="00F04B32">
            <w:pPr>
              <w:jc w:val="center"/>
              <w:rPr>
                <w:rFonts w:ascii="Times New Roman" w:hAnsi="Times New Roman" w:cs="Times New Roman"/>
                <w:b/>
                <w:snapToGrid w:val="0"/>
                <w:sz w:val="20"/>
                <w:szCs w:val="20"/>
                <w:lang w:val="kk-KZ"/>
              </w:rPr>
            </w:pPr>
            <w:r w:rsidRPr="007602D9">
              <w:rPr>
                <w:rFonts w:ascii="Times New Roman" w:hAnsi="Times New Roman" w:cs="Times New Roman"/>
                <w:b/>
                <w:snapToGrid w:val="0"/>
                <w:sz w:val="20"/>
                <w:szCs w:val="20"/>
                <w:lang w:val="kk-KZ"/>
              </w:rPr>
              <w:t>Желтоқсан</w:t>
            </w:r>
          </w:p>
        </w:tc>
      </w:tr>
      <w:tr w:rsidR="00721C4B" w:rsidRPr="007602D9" w:rsidTr="00806F41">
        <w:trPr>
          <w:gridBefore w:val="1"/>
          <w:gridAfter w:val="1"/>
          <w:wBefore w:w="567" w:type="dxa"/>
          <w:wAfter w:w="73" w:type="dxa"/>
          <w:trHeight w:val="792"/>
        </w:trPr>
        <w:tc>
          <w:tcPr>
            <w:tcW w:w="3402" w:type="dxa"/>
            <w:gridSpan w:val="3"/>
            <w:tcBorders>
              <w:top w:val="single" w:sz="4" w:space="0" w:color="auto"/>
            </w:tcBorders>
          </w:tcPr>
          <w:p w:rsidR="00721C4B" w:rsidRPr="007602D9" w:rsidRDefault="00721C4B" w:rsidP="00F04B32">
            <w:pPr>
              <w:rPr>
                <w:rFonts w:ascii="Times New Roman" w:hAnsi="Times New Roman" w:cs="Times New Roman"/>
                <w:snapToGrid w:val="0"/>
                <w:sz w:val="20"/>
                <w:szCs w:val="20"/>
              </w:rPr>
            </w:pPr>
            <w:r w:rsidRPr="007602D9">
              <w:rPr>
                <w:rFonts w:ascii="Times New Roman" w:hAnsi="Times New Roman" w:cs="Times New Roman"/>
                <w:snapToGrid w:val="0"/>
                <w:sz w:val="20"/>
                <w:szCs w:val="20"/>
              </w:rPr>
              <w:t>Плановый объем поставки товарного газа, тыс. куб. м.</w:t>
            </w:r>
          </w:p>
          <w:p w:rsidR="00721C4B" w:rsidRPr="007602D9" w:rsidRDefault="00721C4B" w:rsidP="00F04B32">
            <w:pPr>
              <w:rPr>
                <w:rFonts w:ascii="Times New Roman" w:hAnsi="Times New Roman" w:cs="Times New Roman"/>
                <w:b/>
                <w:sz w:val="20"/>
                <w:szCs w:val="20"/>
                <w:lang w:val="kk-KZ"/>
              </w:rPr>
            </w:pPr>
            <w:r w:rsidRPr="007602D9">
              <w:rPr>
                <w:rFonts w:ascii="Times New Roman" w:hAnsi="Times New Roman" w:cs="Times New Roman"/>
                <w:snapToGrid w:val="0"/>
                <w:sz w:val="20"/>
                <w:szCs w:val="20"/>
                <w:lang w:val="kk-KZ"/>
              </w:rPr>
              <w:t>Т</w:t>
            </w:r>
            <w:proofErr w:type="spellStart"/>
            <w:r w:rsidRPr="007602D9">
              <w:rPr>
                <w:rFonts w:ascii="Times New Roman" w:hAnsi="Times New Roman" w:cs="Times New Roman"/>
                <w:snapToGrid w:val="0"/>
                <w:sz w:val="20"/>
                <w:szCs w:val="20"/>
              </w:rPr>
              <w:t>ауарлықгазды</w:t>
            </w:r>
            <w:proofErr w:type="spellEnd"/>
            <w:r w:rsidRPr="007602D9">
              <w:rPr>
                <w:rFonts w:ascii="Times New Roman" w:hAnsi="Times New Roman" w:cs="Times New Roman"/>
                <w:snapToGrid w:val="0"/>
                <w:sz w:val="20"/>
                <w:szCs w:val="20"/>
                <w:lang w:val="kk-KZ"/>
              </w:rPr>
              <w:t xml:space="preserve"> жеткізудің жоспарлы</w:t>
            </w:r>
            <w:proofErr w:type="spellStart"/>
            <w:r w:rsidRPr="007602D9">
              <w:rPr>
                <w:rFonts w:ascii="Times New Roman" w:hAnsi="Times New Roman" w:cs="Times New Roman"/>
                <w:snapToGrid w:val="0"/>
                <w:sz w:val="20"/>
                <w:szCs w:val="20"/>
              </w:rPr>
              <w:t>мөлшері</w:t>
            </w:r>
            <w:proofErr w:type="spellEnd"/>
            <w:r w:rsidRPr="007602D9">
              <w:rPr>
                <w:rFonts w:ascii="Times New Roman" w:hAnsi="Times New Roman" w:cs="Times New Roman"/>
                <w:snapToGrid w:val="0"/>
                <w:sz w:val="20"/>
                <w:szCs w:val="20"/>
                <w:lang w:val="kk-KZ"/>
              </w:rPr>
              <w:t>,</w:t>
            </w:r>
            <w:proofErr w:type="spellStart"/>
            <w:r w:rsidRPr="007602D9">
              <w:rPr>
                <w:rFonts w:ascii="Times New Roman" w:hAnsi="Times New Roman" w:cs="Times New Roman"/>
                <w:snapToGrid w:val="0"/>
                <w:sz w:val="20"/>
                <w:szCs w:val="20"/>
              </w:rPr>
              <w:t>мыңтекше</w:t>
            </w:r>
            <w:proofErr w:type="spellEnd"/>
            <w:r w:rsidRPr="007602D9">
              <w:rPr>
                <w:rFonts w:ascii="Times New Roman" w:hAnsi="Times New Roman" w:cs="Times New Roman"/>
                <w:snapToGrid w:val="0"/>
                <w:sz w:val="20"/>
                <w:szCs w:val="20"/>
              </w:rPr>
              <w:t xml:space="preserve"> м.</w:t>
            </w:r>
          </w:p>
        </w:tc>
        <w:tc>
          <w:tcPr>
            <w:tcW w:w="1276" w:type="dxa"/>
            <w:gridSpan w:val="2"/>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026" w:type="dxa"/>
            <w:gridSpan w:val="3"/>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242" w:type="dxa"/>
            <w:gridSpan w:val="3"/>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134" w:type="dxa"/>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134" w:type="dxa"/>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276" w:type="dxa"/>
            <w:gridSpan w:val="2"/>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r>
      <w:tr w:rsidR="00721C4B" w:rsidRPr="007602D9" w:rsidTr="00806F41">
        <w:trPr>
          <w:gridBefore w:val="1"/>
          <w:gridAfter w:val="1"/>
          <w:wBefore w:w="567" w:type="dxa"/>
          <w:wAfter w:w="73" w:type="dxa"/>
          <w:trHeight w:val="792"/>
        </w:trPr>
        <w:tc>
          <w:tcPr>
            <w:tcW w:w="3402" w:type="dxa"/>
            <w:gridSpan w:val="3"/>
            <w:tcBorders>
              <w:top w:val="single" w:sz="4" w:space="0" w:color="auto"/>
            </w:tcBorders>
          </w:tcPr>
          <w:p w:rsidR="00721C4B" w:rsidRPr="007602D9" w:rsidRDefault="00721C4B" w:rsidP="00F04B32">
            <w:pPr>
              <w:rPr>
                <w:rFonts w:ascii="Times New Roman" w:hAnsi="Times New Roman" w:cs="Times New Roman"/>
                <w:snapToGrid w:val="0"/>
                <w:sz w:val="20"/>
                <w:szCs w:val="20"/>
              </w:rPr>
            </w:pPr>
            <w:r w:rsidRPr="007602D9">
              <w:rPr>
                <w:rFonts w:ascii="Times New Roman" w:hAnsi="Times New Roman" w:cs="Times New Roman"/>
                <w:snapToGrid w:val="0"/>
                <w:sz w:val="20"/>
                <w:szCs w:val="20"/>
              </w:rPr>
              <w:t xml:space="preserve">Среднечасовая норма потребления газа, </w:t>
            </w:r>
            <w:proofErr w:type="spellStart"/>
            <w:r w:rsidRPr="007602D9">
              <w:rPr>
                <w:rFonts w:ascii="Times New Roman" w:hAnsi="Times New Roman" w:cs="Times New Roman"/>
                <w:snapToGrid w:val="0"/>
                <w:sz w:val="20"/>
                <w:szCs w:val="20"/>
              </w:rPr>
              <w:t>тыс.куб.м</w:t>
            </w:r>
            <w:proofErr w:type="spellEnd"/>
            <w:r w:rsidRPr="007602D9">
              <w:rPr>
                <w:rFonts w:ascii="Times New Roman" w:hAnsi="Times New Roman" w:cs="Times New Roman"/>
                <w:snapToGrid w:val="0"/>
                <w:sz w:val="20"/>
                <w:szCs w:val="20"/>
              </w:rPr>
              <w:t>.</w:t>
            </w:r>
          </w:p>
          <w:p w:rsidR="00721C4B" w:rsidRPr="007602D9" w:rsidRDefault="00721C4B" w:rsidP="00F04B32">
            <w:pPr>
              <w:rPr>
                <w:rFonts w:ascii="Times New Roman" w:hAnsi="Times New Roman" w:cs="Times New Roman"/>
                <w:b/>
                <w:sz w:val="20"/>
                <w:szCs w:val="20"/>
                <w:lang w:val="kk-KZ"/>
              </w:rPr>
            </w:pPr>
            <w:r w:rsidRPr="007602D9">
              <w:rPr>
                <w:rFonts w:ascii="Times New Roman" w:hAnsi="Times New Roman" w:cs="Times New Roman"/>
                <w:snapToGrid w:val="0"/>
                <w:sz w:val="20"/>
                <w:szCs w:val="20"/>
              </w:rPr>
              <w:t xml:space="preserve">Газ </w:t>
            </w:r>
            <w:r w:rsidRPr="007602D9">
              <w:rPr>
                <w:rFonts w:ascii="Times New Roman" w:hAnsi="Times New Roman" w:cs="Times New Roman"/>
                <w:snapToGrid w:val="0"/>
                <w:sz w:val="20"/>
                <w:szCs w:val="20"/>
                <w:lang w:val="kk-KZ"/>
              </w:rPr>
              <w:t>тұтынудың</w:t>
            </w:r>
            <w:r w:rsidRPr="007602D9">
              <w:rPr>
                <w:rFonts w:ascii="Times New Roman" w:hAnsi="Times New Roman" w:cs="Times New Roman"/>
                <w:snapToGrid w:val="0"/>
                <w:sz w:val="20"/>
                <w:szCs w:val="20"/>
              </w:rPr>
              <w:t xml:space="preserve"> орта</w:t>
            </w:r>
            <w:r w:rsidRPr="007602D9">
              <w:rPr>
                <w:rFonts w:ascii="Times New Roman" w:hAnsi="Times New Roman" w:cs="Times New Roman"/>
                <w:snapToGrid w:val="0"/>
                <w:sz w:val="20"/>
                <w:szCs w:val="20"/>
                <w:lang w:val="kk-KZ"/>
              </w:rPr>
              <w:t xml:space="preserve">ша </w:t>
            </w:r>
            <w:proofErr w:type="spellStart"/>
            <w:r w:rsidRPr="007602D9">
              <w:rPr>
                <w:rFonts w:ascii="Times New Roman" w:hAnsi="Times New Roman" w:cs="Times New Roman"/>
                <w:snapToGrid w:val="0"/>
                <w:sz w:val="20"/>
                <w:szCs w:val="20"/>
              </w:rPr>
              <w:t>сағаттықмөлшері</w:t>
            </w:r>
            <w:proofErr w:type="spellEnd"/>
            <w:r w:rsidRPr="007602D9">
              <w:rPr>
                <w:rFonts w:ascii="Times New Roman" w:hAnsi="Times New Roman" w:cs="Times New Roman"/>
                <w:snapToGrid w:val="0"/>
                <w:sz w:val="20"/>
                <w:szCs w:val="20"/>
                <w:lang w:val="kk-KZ"/>
              </w:rPr>
              <w:t>, б</w:t>
            </w:r>
            <w:proofErr w:type="spellStart"/>
            <w:r w:rsidRPr="007602D9">
              <w:rPr>
                <w:rFonts w:ascii="Times New Roman" w:hAnsi="Times New Roman" w:cs="Times New Roman"/>
                <w:snapToGrid w:val="0"/>
                <w:sz w:val="20"/>
                <w:szCs w:val="20"/>
              </w:rPr>
              <w:t>ірмыңтекше</w:t>
            </w:r>
            <w:proofErr w:type="spellEnd"/>
            <w:r w:rsidRPr="007602D9">
              <w:rPr>
                <w:rFonts w:ascii="Times New Roman" w:hAnsi="Times New Roman" w:cs="Times New Roman"/>
                <w:snapToGrid w:val="0"/>
                <w:sz w:val="20"/>
                <w:szCs w:val="20"/>
              </w:rPr>
              <w:t xml:space="preserve"> м.</w:t>
            </w:r>
          </w:p>
        </w:tc>
        <w:tc>
          <w:tcPr>
            <w:tcW w:w="1276" w:type="dxa"/>
            <w:gridSpan w:val="2"/>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026" w:type="dxa"/>
            <w:gridSpan w:val="3"/>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242" w:type="dxa"/>
            <w:gridSpan w:val="3"/>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134" w:type="dxa"/>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134" w:type="dxa"/>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c>
          <w:tcPr>
            <w:tcW w:w="1276" w:type="dxa"/>
            <w:gridSpan w:val="2"/>
            <w:tcBorders>
              <w:top w:val="single" w:sz="4" w:space="0" w:color="auto"/>
            </w:tcBorders>
            <w:vAlign w:val="center"/>
          </w:tcPr>
          <w:p w:rsidR="00721C4B" w:rsidRPr="007602D9" w:rsidRDefault="00721C4B" w:rsidP="00F04B32">
            <w:pPr>
              <w:jc w:val="center"/>
              <w:rPr>
                <w:rFonts w:ascii="Times New Roman" w:hAnsi="Times New Roman" w:cs="Times New Roman"/>
                <w:snapToGrid w:val="0"/>
                <w:sz w:val="20"/>
                <w:szCs w:val="20"/>
                <w:lang w:val="kk-KZ"/>
              </w:rPr>
            </w:pPr>
          </w:p>
        </w:tc>
      </w:tr>
      <w:tr w:rsidR="006E1BFD"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67" w:type="dxa"/>
          <w:trHeight w:val="2479"/>
        </w:trPr>
        <w:tc>
          <w:tcPr>
            <w:tcW w:w="4912" w:type="dxa"/>
            <w:gridSpan w:val="7"/>
          </w:tcPr>
          <w:p w:rsidR="00861D25" w:rsidRDefault="006E1BFD" w:rsidP="006E1BFD">
            <w:pPr>
              <w:jc w:val="both"/>
              <w:rPr>
                <w:rFonts w:ascii="Times New Roman" w:hAnsi="Times New Roman" w:cs="Times New Roman"/>
                <w:sz w:val="20"/>
                <w:szCs w:val="20"/>
                <w:lang w:val="kk-KZ"/>
              </w:rPr>
            </w:pPr>
            <w:r w:rsidRPr="007602D9">
              <w:rPr>
                <w:rFonts w:ascii="Times New Roman" w:hAnsi="Times New Roman" w:cs="Times New Roman"/>
                <w:sz w:val="20"/>
                <w:szCs w:val="20"/>
                <w:lang w:val="kk-KZ"/>
              </w:rPr>
              <w:t xml:space="preserve"> </w:t>
            </w:r>
          </w:p>
          <w:p w:rsidR="006E1BFD" w:rsidRPr="00B4288A" w:rsidRDefault="006E1BFD" w:rsidP="006E1BFD">
            <w:pPr>
              <w:jc w:val="both"/>
              <w:rPr>
                <w:rFonts w:ascii="Times New Roman" w:hAnsi="Times New Roman" w:cs="Times New Roman"/>
                <w:sz w:val="20"/>
                <w:szCs w:val="20"/>
                <w:lang w:val="kk-KZ"/>
              </w:rPr>
            </w:pPr>
            <w:r w:rsidRPr="007602D9">
              <w:rPr>
                <w:rFonts w:ascii="Times New Roman" w:hAnsi="Times New Roman" w:cs="Times New Roman"/>
                <w:sz w:val="20"/>
                <w:szCs w:val="20"/>
                <w:lang w:val="kk-KZ"/>
              </w:rPr>
              <w:t xml:space="preserve">Жеткізуді бастау мерзімі: </w:t>
            </w:r>
            <w:r w:rsidR="001E5211" w:rsidRPr="007602D9">
              <w:rPr>
                <w:rFonts w:ascii="Times New Roman" w:hAnsi="Times New Roman" w:cs="Times New Roman"/>
                <w:sz w:val="20"/>
                <w:szCs w:val="20"/>
                <w:lang w:val="kk-KZ"/>
              </w:rPr>
              <w:t>20</w:t>
            </w:r>
            <w:r w:rsidR="00C804AE">
              <w:rPr>
                <w:rFonts w:ascii="Times New Roman" w:hAnsi="Times New Roman" w:cs="Times New Roman"/>
                <w:sz w:val="20"/>
                <w:szCs w:val="20"/>
                <w:lang w:val="kk-KZ"/>
              </w:rPr>
              <w:t>2</w:t>
            </w:r>
            <w:r w:rsidR="00F8467F">
              <w:rPr>
                <w:rFonts w:ascii="Times New Roman" w:hAnsi="Times New Roman" w:cs="Times New Roman"/>
                <w:sz w:val="20"/>
                <w:szCs w:val="20"/>
                <w:lang w:val="kk-KZ"/>
              </w:rPr>
              <w:t>4</w:t>
            </w:r>
            <w:r w:rsidR="00754E3D">
              <w:rPr>
                <w:rFonts w:ascii="Times New Roman" w:hAnsi="Times New Roman" w:cs="Times New Roman"/>
                <w:sz w:val="20"/>
                <w:szCs w:val="20"/>
                <w:lang w:val="kk-KZ"/>
              </w:rPr>
              <w:t>жылдың «»</w:t>
            </w:r>
          </w:p>
          <w:p w:rsidR="006E1BFD" w:rsidRPr="00B9257B" w:rsidRDefault="006E1BFD" w:rsidP="00B9257B">
            <w:pPr>
              <w:jc w:val="both"/>
              <w:rPr>
                <w:rFonts w:ascii="Times New Roman" w:hAnsi="Times New Roman" w:cs="Times New Roman"/>
                <w:sz w:val="20"/>
                <w:szCs w:val="20"/>
                <w:lang w:val="kk-KZ"/>
              </w:rPr>
            </w:pPr>
            <w:r w:rsidRPr="007602D9">
              <w:rPr>
                <w:rFonts w:ascii="Times New Roman" w:hAnsi="Times New Roman" w:cs="Times New Roman"/>
                <w:sz w:val="20"/>
                <w:szCs w:val="20"/>
                <w:lang w:val="kk-KZ"/>
              </w:rPr>
              <w:t>Жеткізуді ба</w:t>
            </w:r>
            <w:r w:rsidR="00B9257B">
              <w:rPr>
                <w:rFonts w:ascii="Times New Roman" w:hAnsi="Times New Roman" w:cs="Times New Roman"/>
                <w:sz w:val="20"/>
                <w:szCs w:val="20"/>
                <w:lang w:val="kk-KZ"/>
              </w:rPr>
              <w:t>стау уақыты:  00 сағат 00 минут</w:t>
            </w:r>
          </w:p>
          <w:p w:rsidR="00B9257B" w:rsidRDefault="006E1BFD" w:rsidP="00B9257B">
            <w:pPr>
              <w:rPr>
                <w:rFonts w:ascii="Times New Roman" w:hAnsi="Times New Roman" w:cs="Times New Roman"/>
                <w:b/>
                <w:sz w:val="20"/>
                <w:szCs w:val="20"/>
                <w:lang w:val="kk-KZ"/>
              </w:rPr>
            </w:pPr>
            <w:r w:rsidRPr="007602D9">
              <w:rPr>
                <w:rFonts w:ascii="Times New Roman" w:hAnsi="Times New Roman" w:cs="Times New Roman"/>
                <w:b/>
                <w:sz w:val="20"/>
                <w:szCs w:val="20"/>
                <w:lang w:val="kk-KZ"/>
              </w:rPr>
              <w:t xml:space="preserve">3.ГАЗ ЖЕТКІЗУ ПУНКТІ: </w:t>
            </w:r>
            <w:r w:rsidR="00B9257B">
              <w:rPr>
                <w:rFonts w:ascii="Times New Roman" w:hAnsi="Times New Roman" w:cs="Times New Roman"/>
                <w:b/>
                <w:sz w:val="20"/>
                <w:szCs w:val="20"/>
                <w:lang w:val="kk-KZ"/>
              </w:rPr>
              <w:t>баланыстық қатысы</w:t>
            </w:r>
          </w:p>
          <w:p w:rsidR="00B9257B" w:rsidRPr="007602D9" w:rsidRDefault="00B9257B" w:rsidP="00B9257B">
            <w:pPr>
              <w:rPr>
                <w:rFonts w:ascii="Times New Roman" w:hAnsi="Times New Roman" w:cs="Times New Roman"/>
                <w:color w:val="000000"/>
                <w:sz w:val="20"/>
                <w:szCs w:val="20"/>
                <w:lang w:val="kk-KZ"/>
              </w:rPr>
            </w:pPr>
            <w:r>
              <w:rPr>
                <w:rFonts w:ascii="Times New Roman" w:hAnsi="Times New Roman" w:cs="Times New Roman"/>
                <w:b/>
                <w:sz w:val="20"/>
                <w:szCs w:val="20"/>
                <w:lang w:val="kk-KZ"/>
              </w:rPr>
              <w:t>бойынша газ құбырларының шекарасы жане техникалық шартта көрсетілген тесу анықтау нүктесінен</w:t>
            </w:r>
          </w:p>
          <w:p w:rsidR="00B9257B" w:rsidRDefault="00B9257B" w:rsidP="006E1BFD">
            <w:pPr>
              <w:rPr>
                <w:rFonts w:ascii="Times New Roman" w:hAnsi="Times New Roman" w:cs="Times New Roman"/>
                <w:b/>
                <w:sz w:val="20"/>
                <w:szCs w:val="20"/>
                <w:lang w:val="kk-KZ"/>
              </w:rPr>
            </w:pPr>
          </w:p>
          <w:p w:rsidR="00B9257B" w:rsidRDefault="00B9257B" w:rsidP="006E1BFD">
            <w:pPr>
              <w:rPr>
                <w:rFonts w:ascii="Times New Roman" w:hAnsi="Times New Roman" w:cs="Times New Roman"/>
                <w:b/>
                <w:sz w:val="20"/>
                <w:szCs w:val="20"/>
                <w:lang w:val="kk-KZ"/>
              </w:rPr>
            </w:pPr>
          </w:p>
          <w:p w:rsidR="00B9257B" w:rsidRDefault="00B9257B" w:rsidP="006E1BFD">
            <w:pPr>
              <w:rPr>
                <w:rFonts w:ascii="Times New Roman" w:hAnsi="Times New Roman" w:cs="Times New Roman"/>
                <w:b/>
                <w:sz w:val="20"/>
                <w:szCs w:val="20"/>
                <w:lang w:val="kk-KZ"/>
              </w:rPr>
            </w:pPr>
          </w:p>
          <w:p w:rsidR="00B9257B" w:rsidRPr="007602D9" w:rsidRDefault="00B9257B" w:rsidP="006E1BFD">
            <w:pPr>
              <w:rPr>
                <w:rFonts w:ascii="Times New Roman" w:hAnsi="Times New Roman" w:cs="Times New Roman"/>
                <w:b/>
                <w:sz w:val="20"/>
                <w:szCs w:val="20"/>
                <w:lang w:val="kk-KZ"/>
              </w:rPr>
            </w:pPr>
          </w:p>
          <w:p w:rsidR="006E1BFD" w:rsidRPr="007602D9" w:rsidRDefault="006E1BFD" w:rsidP="006E1BFD">
            <w:pPr>
              <w:rPr>
                <w:rFonts w:ascii="Times New Roman" w:hAnsi="Times New Roman" w:cs="Times New Roman"/>
                <w:b/>
                <w:color w:val="000000"/>
                <w:sz w:val="20"/>
                <w:szCs w:val="20"/>
                <w:lang w:val="kk-KZ"/>
              </w:rPr>
            </w:pPr>
            <w:r w:rsidRPr="007602D9">
              <w:rPr>
                <w:rFonts w:ascii="Times New Roman" w:hAnsi="Times New Roman" w:cs="Times New Roman"/>
                <w:b/>
                <w:sz w:val="20"/>
                <w:szCs w:val="20"/>
                <w:lang w:val="kk-KZ"/>
              </w:rPr>
              <w:t>ЖЕТКІЗУШІ</w:t>
            </w:r>
            <w:r w:rsidRPr="007602D9">
              <w:rPr>
                <w:rFonts w:ascii="Times New Roman" w:hAnsi="Times New Roman" w:cs="Times New Roman"/>
                <w:color w:val="000000"/>
                <w:sz w:val="20"/>
                <w:szCs w:val="20"/>
                <w:lang w:val="kk-KZ"/>
              </w:rPr>
              <w:t>___________</w:t>
            </w:r>
            <w:r w:rsidR="0038139F">
              <w:rPr>
                <w:rFonts w:ascii="Times New Roman" w:hAnsi="Times New Roman" w:cs="Times New Roman"/>
                <w:color w:val="000000"/>
                <w:sz w:val="20"/>
                <w:szCs w:val="20"/>
                <w:lang w:val="kk-KZ"/>
              </w:rPr>
              <w:t>__________</w:t>
            </w:r>
            <w:r w:rsidRPr="007602D9">
              <w:rPr>
                <w:rFonts w:ascii="Times New Roman" w:hAnsi="Times New Roman" w:cs="Times New Roman"/>
                <w:color w:val="000000"/>
                <w:sz w:val="20"/>
                <w:szCs w:val="20"/>
                <w:lang w:val="kk-KZ"/>
              </w:rPr>
              <w:t xml:space="preserve">____ </w:t>
            </w:r>
          </w:p>
          <w:p w:rsidR="006E1BFD" w:rsidRPr="007602D9" w:rsidRDefault="006E1BFD" w:rsidP="006E1BFD">
            <w:pPr>
              <w:jc w:val="both"/>
              <w:rPr>
                <w:rFonts w:ascii="Times New Roman" w:hAnsi="Times New Roman" w:cs="Times New Roman"/>
                <w:sz w:val="20"/>
                <w:szCs w:val="20"/>
                <w:lang w:val="kk-KZ"/>
              </w:rPr>
            </w:pPr>
            <w:r w:rsidRPr="007602D9">
              <w:rPr>
                <w:rFonts w:ascii="Times New Roman" w:hAnsi="Times New Roman" w:cs="Times New Roman"/>
                <w:b/>
                <w:sz w:val="20"/>
                <w:szCs w:val="20"/>
                <w:lang w:val="kk-KZ"/>
              </w:rPr>
              <w:t>ПОСТАВЩИК</w:t>
            </w:r>
            <w:r w:rsidRPr="007602D9">
              <w:rPr>
                <w:rFonts w:ascii="Times New Roman" w:hAnsi="Times New Roman" w:cs="Times New Roman"/>
                <w:color w:val="000000"/>
                <w:sz w:val="20"/>
                <w:szCs w:val="20"/>
                <w:lang w:val="kk-KZ"/>
              </w:rPr>
              <w:t xml:space="preserve">               м.о.</w:t>
            </w:r>
          </w:p>
        </w:tc>
        <w:tc>
          <w:tcPr>
            <w:tcW w:w="5651" w:type="dxa"/>
            <w:gridSpan w:val="9"/>
          </w:tcPr>
          <w:p w:rsidR="00861D25" w:rsidRDefault="00861D25" w:rsidP="006E1BFD">
            <w:pPr>
              <w:jc w:val="both"/>
              <w:rPr>
                <w:rFonts w:ascii="Times New Roman" w:hAnsi="Times New Roman" w:cs="Times New Roman"/>
                <w:sz w:val="20"/>
                <w:szCs w:val="20"/>
                <w:lang w:val="kk-KZ"/>
              </w:rPr>
            </w:pPr>
          </w:p>
          <w:p w:rsidR="006E1BFD" w:rsidRPr="007602D9" w:rsidRDefault="00754E3D" w:rsidP="006E1BFD">
            <w:pPr>
              <w:jc w:val="both"/>
              <w:rPr>
                <w:rFonts w:ascii="Times New Roman" w:hAnsi="Times New Roman" w:cs="Times New Roman"/>
                <w:sz w:val="20"/>
                <w:szCs w:val="20"/>
                <w:lang w:val="kk-KZ"/>
              </w:rPr>
            </w:pPr>
            <w:r>
              <w:rPr>
                <w:rFonts w:ascii="Times New Roman" w:hAnsi="Times New Roman" w:cs="Times New Roman"/>
                <w:sz w:val="20"/>
                <w:szCs w:val="20"/>
                <w:lang w:val="kk-KZ"/>
              </w:rPr>
              <w:t>Дата начала поставки:  с  «</w:t>
            </w:r>
            <w:r w:rsidRPr="00B4288A">
              <w:rPr>
                <w:rFonts w:ascii="Times New Roman" w:hAnsi="Times New Roman" w:cs="Times New Roman"/>
                <w:sz w:val="20"/>
                <w:szCs w:val="20"/>
              </w:rPr>
              <w:t>____</w:t>
            </w:r>
            <w:r>
              <w:rPr>
                <w:rFonts w:ascii="Times New Roman" w:hAnsi="Times New Roman" w:cs="Times New Roman"/>
                <w:sz w:val="20"/>
                <w:szCs w:val="20"/>
                <w:lang w:val="kk-KZ"/>
              </w:rPr>
              <w:t xml:space="preserve">» </w:t>
            </w:r>
            <w:r w:rsidR="001E5211" w:rsidRPr="007602D9">
              <w:rPr>
                <w:rFonts w:ascii="Times New Roman" w:hAnsi="Times New Roman" w:cs="Times New Roman"/>
                <w:sz w:val="20"/>
                <w:szCs w:val="20"/>
                <w:lang w:val="kk-KZ"/>
              </w:rPr>
              <w:t>20</w:t>
            </w:r>
            <w:r w:rsidR="00C804AE">
              <w:rPr>
                <w:rFonts w:ascii="Times New Roman" w:hAnsi="Times New Roman" w:cs="Times New Roman"/>
                <w:sz w:val="20"/>
                <w:szCs w:val="20"/>
              </w:rPr>
              <w:t>2</w:t>
            </w:r>
            <w:r w:rsidR="00F8467F">
              <w:rPr>
                <w:rFonts w:ascii="Times New Roman" w:hAnsi="Times New Roman" w:cs="Times New Roman"/>
                <w:sz w:val="20"/>
                <w:szCs w:val="20"/>
              </w:rPr>
              <w:t>4</w:t>
            </w:r>
            <w:r w:rsidR="00B9257B">
              <w:rPr>
                <w:rFonts w:ascii="Times New Roman" w:hAnsi="Times New Roman" w:cs="Times New Roman"/>
                <w:sz w:val="20"/>
                <w:szCs w:val="20"/>
              </w:rPr>
              <w:t xml:space="preserve"> </w:t>
            </w:r>
            <w:r w:rsidR="006E1BFD" w:rsidRPr="007602D9">
              <w:rPr>
                <w:rFonts w:ascii="Times New Roman" w:hAnsi="Times New Roman" w:cs="Times New Roman"/>
                <w:sz w:val="20"/>
                <w:szCs w:val="20"/>
                <w:lang w:val="kk-KZ"/>
              </w:rPr>
              <w:t>года</w:t>
            </w:r>
          </w:p>
          <w:p w:rsidR="006E1BFD" w:rsidRPr="007602D9" w:rsidRDefault="006E1BFD" w:rsidP="006E1BFD">
            <w:pPr>
              <w:jc w:val="both"/>
              <w:rPr>
                <w:rFonts w:ascii="Times New Roman" w:hAnsi="Times New Roman" w:cs="Times New Roman"/>
                <w:sz w:val="20"/>
                <w:szCs w:val="20"/>
                <w:lang w:val="kk-KZ"/>
              </w:rPr>
            </w:pPr>
            <w:r w:rsidRPr="007602D9">
              <w:rPr>
                <w:rFonts w:ascii="Times New Roman" w:hAnsi="Times New Roman" w:cs="Times New Roman"/>
                <w:sz w:val="20"/>
                <w:szCs w:val="20"/>
                <w:lang w:val="kk-KZ"/>
              </w:rPr>
              <w:t>Время начал</w:t>
            </w:r>
            <w:r w:rsidR="00B9257B">
              <w:rPr>
                <w:rFonts w:ascii="Times New Roman" w:hAnsi="Times New Roman" w:cs="Times New Roman"/>
                <w:sz w:val="20"/>
                <w:szCs w:val="20"/>
                <w:lang w:val="kk-KZ"/>
              </w:rPr>
              <w:t>а поставки: с 00 часов 00 минут</w:t>
            </w:r>
          </w:p>
          <w:p w:rsidR="00B9257B" w:rsidRPr="007602D9" w:rsidRDefault="006E1BFD" w:rsidP="00B9257B">
            <w:pPr>
              <w:jc w:val="both"/>
              <w:rPr>
                <w:rFonts w:ascii="Times New Roman" w:hAnsi="Times New Roman" w:cs="Times New Roman"/>
                <w:sz w:val="20"/>
                <w:szCs w:val="20"/>
                <w:lang w:val="kk-KZ"/>
              </w:rPr>
            </w:pPr>
            <w:r w:rsidRPr="007602D9">
              <w:rPr>
                <w:rFonts w:ascii="Times New Roman" w:hAnsi="Times New Roman" w:cs="Times New Roman"/>
                <w:b/>
                <w:sz w:val="20"/>
                <w:szCs w:val="20"/>
              </w:rPr>
              <w:t>3. ПУНКТ ПЕРЕДАЧИ ГАЗА</w:t>
            </w:r>
            <w:r w:rsidRPr="007602D9">
              <w:rPr>
                <w:rFonts w:ascii="Times New Roman" w:hAnsi="Times New Roman" w:cs="Times New Roman"/>
                <w:b/>
                <w:sz w:val="20"/>
                <w:szCs w:val="20"/>
                <w:lang w:val="kk-KZ"/>
              </w:rPr>
              <w:t xml:space="preserve">: </w:t>
            </w:r>
            <w:r w:rsidR="00B9257B">
              <w:rPr>
                <w:rFonts w:ascii="Times New Roman" w:hAnsi="Times New Roman" w:cs="Times New Roman"/>
                <w:b/>
                <w:sz w:val="20"/>
                <w:szCs w:val="20"/>
                <w:lang w:val="kk-KZ"/>
              </w:rPr>
              <w:t>раздел границ газопроводов</w:t>
            </w:r>
          </w:p>
          <w:p w:rsidR="00B9257B" w:rsidRPr="007602D9" w:rsidRDefault="00B9257B" w:rsidP="00B9257B">
            <w:pPr>
              <w:rPr>
                <w:rFonts w:ascii="Times New Roman" w:hAnsi="Times New Roman" w:cs="Times New Roman"/>
                <w:b/>
                <w:sz w:val="20"/>
                <w:szCs w:val="20"/>
                <w:lang w:val="kk-KZ"/>
              </w:rPr>
            </w:pPr>
            <w:r>
              <w:rPr>
                <w:rFonts w:ascii="Times New Roman" w:hAnsi="Times New Roman" w:cs="Times New Roman"/>
                <w:b/>
                <w:sz w:val="20"/>
                <w:szCs w:val="20"/>
                <w:lang w:val="kk-KZ"/>
              </w:rPr>
              <w:t>по балансовой принадлежности и от точки врезки указанной в технических  условиях</w:t>
            </w:r>
          </w:p>
          <w:p w:rsidR="006E1BFD" w:rsidRDefault="006E1BFD" w:rsidP="006E1BFD">
            <w:pPr>
              <w:rPr>
                <w:rFonts w:ascii="Times New Roman" w:hAnsi="Times New Roman" w:cs="Times New Roman"/>
                <w:b/>
                <w:sz w:val="20"/>
                <w:szCs w:val="20"/>
                <w:lang w:val="kk-KZ"/>
              </w:rPr>
            </w:pPr>
          </w:p>
          <w:p w:rsidR="00B9257B" w:rsidRDefault="00B9257B" w:rsidP="006E1BFD">
            <w:pPr>
              <w:rPr>
                <w:rFonts w:ascii="Times New Roman" w:hAnsi="Times New Roman" w:cs="Times New Roman"/>
                <w:b/>
                <w:sz w:val="20"/>
                <w:szCs w:val="20"/>
                <w:lang w:val="kk-KZ"/>
              </w:rPr>
            </w:pPr>
          </w:p>
          <w:p w:rsidR="00B9257B" w:rsidRDefault="00B9257B" w:rsidP="006E1BFD">
            <w:pPr>
              <w:rPr>
                <w:rFonts w:ascii="Times New Roman" w:hAnsi="Times New Roman" w:cs="Times New Roman"/>
                <w:b/>
                <w:sz w:val="20"/>
                <w:szCs w:val="20"/>
                <w:lang w:val="kk-KZ"/>
              </w:rPr>
            </w:pPr>
          </w:p>
          <w:p w:rsidR="00B9257B" w:rsidRDefault="00B9257B" w:rsidP="006E1BFD">
            <w:pPr>
              <w:rPr>
                <w:rFonts w:ascii="Times New Roman" w:hAnsi="Times New Roman" w:cs="Times New Roman"/>
                <w:b/>
                <w:sz w:val="20"/>
                <w:szCs w:val="20"/>
                <w:lang w:val="kk-KZ"/>
              </w:rPr>
            </w:pPr>
          </w:p>
          <w:p w:rsidR="00B9257B" w:rsidRPr="007602D9" w:rsidRDefault="00B9257B" w:rsidP="006E1BFD">
            <w:pPr>
              <w:rPr>
                <w:rFonts w:ascii="Times New Roman" w:hAnsi="Times New Roman" w:cs="Times New Roman"/>
                <w:b/>
                <w:sz w:val="20"/>
                <w:szCs w:val="20"/>
                <w:lang w:val="kk-KZ"/>
              </w:rPr>
            </w:pPr>
          </w:p>
          <w:p w:rsidR="006E1BFD" w:rsidRPr="007602D9" w:rsidRDefault="006E1BFD" w:rsidP="006E1BFD">
            <w:pPr>
              <w:rPr>
                <w:rFonts w:ascii="Times New Roman" w:hAnsi="Times New Roman" w:cs="Times New Roman"/>
                <w:sz w:val="20"/>
                <w:szCs w:val="20"/>
                <w:lang w:val="kk-KZ"/>
              </w:rPr>
            </w:pPr>
            <w:r w:rsidRPr="007602D9">
              <w:rPr>
                <w:rFonts w:ascii="Times New Roman" w:hAnsi="Times New Roman" w:cs="Times New Roman"/>
                <w:b/>
                <w:sz w:val="20"/>
                <w:szCs w:val="20"/>
                <w:lang w:val="kk-KZ"/>
              </w:rPr>
              <w:t>ТҰТЫНУШЫ           _</w:t>
            </w:r>
            <w:r w:rsidRPr="007602D9">
              <w:rPr>
                <w:rFonts w:ascii="Times New Roman" w:hAnsi="Times New Roman" w:cs="Times New Roman"/>
                <w:sz w:val="20"/>
                <w:szCs w:val="20"/>
                <w:lang w:val="kk-KZ"/>
              </w:rPr>
              <w:t>__</w:t>
            </w:r>
            <w:r w:rsidR="0038139F">
              <w:rPr>
                <w:rFonts w:ascii="Times New Roman" w:hAnsi="Times New Roman" w:cs="Times New Roman"/>
                <w:sz w:val="20"/>
                <w:szCs w:val="20"/>
                <w:lang w:val="kk-KZ"/>
              </w:rPr>
              <w:t>______________</w:t>
            </w:r>
            <w:r w:rsidRPr="007602D9">
              <w:rPr>
                <w:rFonts w:ascii="Times New Roman" w:hAnsi="Times New Roman" w:cs="Times New Roman"/>
                <w:sz w:val="20"/>
                <w:szCs w:val="20"/>
                <w:lang w:val="kk-KZ"/>
              </w:rPr>
              <w:t>_____</w:t>
            </w:r>
            <w:r w:rsidRPr="007602D9">
              <w:rPr>
                <w:rFonts w:ascii="Times New Roman" w:hAnsi="Times New Roman" w:cs="Times New Roman"/>
                <w:sz w:val="20"/>
                <w:szCs w:val="20"/>
              </w:rPr>
              <w:t>______</w:t>
            </w:r>
          </w:p>
          <w:p w:rsidR="006E1BFD" w:rsidRPr="007602D9" w:rsidRDefault="006E1BFD" w:rsidP="006E1BFD">
            <w:pPr>
              <w:rPr>
                <w:rFonts w:ascii="Times New Roman" w:hAnsi="Times New Roman" w:cs="Times New Roman"/>
                <w:sz w:val="20"/>
                <w:szCs w:val="20"/>
                <w:lang w:val="kk-KZ"/>
              </w:rPr>
            </w:pPr>
            <w:r w:rsidRPr="007602D9">
              <w:rPr>
                <w:rFonts w:ascii="Times New Roman" w:hAnsi="Times New Roman" w:cs="Times New Roman"/>
                <w:b/>
                <w:sz w:val="20"/>
                <w:szCs w:val="20"/>
                <w:lang w:val="kk-KZ"/>
              </w:rPr>
              <w:t xml:space="preserve">ПОТРЕБИТЕЛЬ                </w:t>
            </w:r>
            <w:r w:rsidRPr="007602D9">
              <w:rPr>
                <w:rFonts w:ascii="Times New Roman" w:hAnsi="Times New Roman" w:cs="Times New Roman"/>
                <w:sz w:val="20"/>
                <w:szCs w:val="20"/>
                <w:lang w:val="kk-KZ"/>
              </w:rPr>
              <w:t>м.п.</w:t>
            </w:r>
          </w:p>
        </w:tc>
      </w:tr>
      <w:tr w:rsidR="000A4FCC"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 w:type="dxa"/>
        </w:trPr>
        <w:tc>
          <w:tcPr>
            <w:tcW w:w="4928" w:type="dxa"/>
            <w:gridSpan w:val="5"/>
          </w:tcPr>
          <w:p w:rsidR="000A4FCC" w:rsidRPr="007602D9" w:rsidRDefault="006E1BFD" w:rsidP="00C94F23">
            <w:pPr>
              <w:rPr>
                <w:rFonts w:ascii="Times New Roman" w:hAnsi="Times New Roman" w:cs="Times New Roman"/>
                <w:sz w:val="20"/>
                <w:szCs w:val="20"/>
                <w:lang w:val="kk-KZ"/>
              </w:rPr>
            </w:pPr>
            <w:r w:rsidRPr="007602D9">
              <w:rPr>
                <w:rFonts w:ascii="Times New Roman" w:hAnsi="Times New Roman" w:cs="Times New Roman"/>
                <w:sz w:val="20"/>
                <w:szCs w:val="20"/>
              </w:rPr>
              <w:br w:type="page"/>
            </w:r>
          </w:p>
        </w:tc>
        <w:tc>
          <w:tcPr>
            <w:tcW w:w="6125" w:type="dxa"/>
            <w:gridSpan w:val="11"/>
          </w:tcPr>
          <w:p w:rsidR="000A4FCC" w:rsidRPr="007602D9" w:rsidRDefault="000A4FCC" w:rsidP="00C94F23">
            <w:pPr>
              <w:rPr>
                <w:rFonts w:ascii="Times New Roman" w:hAnsi="Times New Roman" w:cs="Times New Roman"/>
                <w:sz w:val="20"/>
                <w:szCs w:val="20"/>
              </w:rPr>
            </w:pPr>
          </w:p>
        </w:tc>
      </w:tr>
      <w:tr w:rsidR="000A4FCC"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 w:type="dxa"/>
          <w:trHeight w:val="52"/>
        </w:trPr>
        <w:tc>
          <w:tcPr>
            <w:tcW w:w="1905" w:type="dxa"/>
            <w:gridSpan w:val="2"/>
            <w:vMerge w:val="restart"/>
          </w:tcPr>
          <w:p w:rsidR="000A4FCC" w:rsidRPr="007602D9" w:rsidRDefault="000A4FCC" w:rsidP="00C94F23">
            <w:pPr>
              <w:rPr>
                <w:rFonts w:ascii="Times New Roman" w:hAnsi="Times New Roman" w:cs="Times New Roman"/>
                <w:sz w:val="20"/>
                <w:szCs w:val="20"/>
                <w:lang w:val="kk-KZ"/>
              </w:rPr>
            </w:pPr>
          </w:p>
        </w:tc>
        <w:tc>
          <w:tcPr>
            <w:tcW w:w="3023" w:type="dxa"/>
            <w:gridSpan w:val="3"/>
          </w:tcPr>
          <w:p w:rsidR="000A4FCC" w:rsidRPr="0094474F" w:rsidRDefault="000A4FCC" w:rsidP="00C94F23">
            <w:pPr>
              <w:rPr>
                <w:rFonts w:ascii="Times New Roman" w:hAnsi="Times New Roman" w:cs="Times New Roman"/>
                <w:sz w:val="20"/>
                <w:szCs w:val="20"/>
                <w:lang w:val="kk-KZ"/>
              </w:rPr>
            </w:pPr>
          </w:p>
        </w:tc>
        <w:tc>
          <w:tcPr>
            <w:tcW w:w="1943" w:type="dxa"/>
            <w:gridSpan w:val="5"/>
            <w:vMerge w:val="restart"/>
          </w:tcPr>
          <w:p w:rsidR="000A4FCC" w:rsidRPr="007602D9" w:rsidRDefault="000A4FCC" w:rsidP="00C94F23">
            <w:pPr>
              <w:jc w:val="center"/>
              <w:rPr>
                <w:rFonts w:ascii="Times New Roman" w:hAnsi="Times New Roman" w:cs="Times New Roman"/>
                <w:sz w:val="20"/>
                <w:szCs w:val="20"/>
              </w:rPr>
            </w:pPr>
          </w:p>
        </w:tc>
        <w:tc>
          <w:tcPr>
            <w:tcW w:w="4182" w:type="dxa"/>
            <w:gridSpan w:val="6"/>
          </w:tcPr>
          <w:p w:rsidR="000A4FCC" w:rsidRPr="007602D9" w:rsidRDefault="000A4FCC" w:rsidP="00C94F23">
            <w:pPr>
              <w:rPr>
                <w:rFonts w:ascii="Times New Roman" w:hAnsi="Times New Roman" w:cs="Times New Roman"/>
                <w:sz w:val="20"/>
                <w:szCs w:val="20"/>
              </w:rPr>
            </w:pPr>
          </w:p>
        </w:tc>
      </w:tr>
      <w:tr w:rsidR="000A4FCC"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 w:type="dxa"/>
          <w:trHeight w:val="50"/>
        </w:trPr>
        <w:tc>
          <w:tcPr>
            <w:tcW w:w="1905" w:type="dxa"/>
            <w:gridSpan w:val="2"/>
            <w:vMerge/>
          </w:tcPr>
          <w:p w:rsidR="000A4FCC" w:rsidRPr="007602D9" w:rsidRDefault="000A4FCC" w:rsidP="00C94F23">
            <w:pPr>
              <w:rPr>
                <w:rFonts w:ascii="Times New Roman" w:hAnsi="Times New Roman" w:cs="Times New Roman"/>
                <w:sz w:val="20"/>
                <w:szCs w:val="20"/>
              </w:rPr>
            </w:pPr>
          </w:p>
        </w:tc>
        <w:tc>
          <w:tcPr>
            <w:tcW w:w="3023" w:type="dxa"/>
            <w:gridSpan w:val="3"/>
          </w:tcPr>
          <w:p w:rsidR="000A4FCC" w:rsidRPr="007602D9" w:rsidRDefault="000A4FCC" w:rsidP="00C94F23">
            <w:pPr>
              <w:rPr>
                <w:rFonts w:ascii="Times New Roman" w:hAnsi="Times New Roman" w:cs="Times New Roman"/>
                <w:sz w:val="20"/>
                <w:szCs w:val="20"/>
                <w:lang w:val="kk-KZ"/>
              </w:rPr>
            </w:pPr>
          </w:p>
        </w:tc>
        <w:tc>
          <w:tcPr>
            <w:tcW w:w="1943" w:type="dxa"/>
            <w:gridSpan w:val="5"/>
            <w:vMerge/>
          </w:tcPr>
          <w:p w:rsidR="000A4FCC" w:rsidRPr="007602D9" w:rsidRDefault="000A4FCC" w:rsidP="00C94F23">
            <w:pPr>
              <w:jc w:val="center"/>
              <w:rPr>
                <w:rFonts w:ascii="Times New Roman" w:hAnsi="Times New Roman" w:cs="Times New Roman"/>
                <w:sz w:val="20"/>
                <w:szCs w:val="20"/>
              </w:rPr>
            </w:pPr>
          </w:p>
        </w:tc>
        <w:tc>
          <w:tcPr>
            <w:tcW w:w="4182" w:type="dxa"/>
            <w:gridSpan w:val="6"/>
          </w:tcPr>
          <w:p w:rsidR="000A4FCC" w:rsidRPr="007602D9" w:rsidRDefault="000A4FCC" w:rsidP="00C94F23">
            <w:pPr>
              <w:rPr>
                <w:rFonts w:ascii="Times New Roman" w:hAnsi="Times New Roman" w:cs="Times New Roman"/>
                <w:sz w:val="20"/>
                <w:szCs w:val="20"/>
              </w:rPr>
            </w:pPr>
          </w:p>
        </w:tc>
      </w:tr>
      <w:tr w:rsidR="000A4FCC" w:rsidRPr="007602D9" w:rsidTr="00806F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7" w:type="dxa"/>
          <w:trHeight w:val="50"/>
        </w:trPr>
        <w:tc>
          <w:tcPr>
            <w:tcW w:w="1905" w:type="dxa"/>
            <w:gridSpan w:val="2"/>
            <w:vMerge/>
          </w:tcPr>
          <w:p w:rsidR="000A4FCC" w:rsidRPr="007602D9" w:rsidRDefault="000A4FCC" w:rsidP="00C94F23">
            <w:pPr>
              <w:rPr>
                <w:rFonts w:ascii="Times New Roman" w:hAnsi="Times New Roman" w:cs="Times New Roman"/>
                <w:sz w:val="20"/>
                <w:szCs w:val="20"/>
              </w:rPr>
            </w:pPr>
          </w:p>
        </w:tc>
        <w:tc>
          <w:tcPr>
            <w:tcW w:w="3023" w:type="dxa"/>
            <w:gridSpan w:val="3"/>
          </w:tcPr>
          <w:p w:rsidR="000A4FCC" w:rsidRPr="007602D9" w:rsidRDefault="000A4FCC" w:rsidP="00C94F23">
            <w:pPr>
              <w:ind w:left="493" w:hanging="1769"/>
              <w:rPr>
                <w:rFonts w:ascii="Times New Roman" w:hAnsi="Times New Roman" w:cs="Times New Roman"/>
                <w:sz w:val="20"/>
                <w:szCs w:val="20"/>
              </w:rPr>
            </w:pPr>
          </w:p>
        </w:tc>
        <w:tc>
          <w:tcPr>
            <w:tcW w:w="1943" w:type="dxa"/>
            <w:gridSpan w:val="5"/>
            <w:vMerge/>
          </w:tcPr>
          <w:p w:rsidR="000A4FCC" w:rsidRPr="007602D9" w:rsidRDefault="000A4FCC" w:rsidP="00C94F23">
            <w:pPr>
              <w:jc w:val="center"/>
              <w:rPr>
                <w:rFonts w:ascii="Times New Roman" w:hAnsi="Times New Roman" w:cs="Times New Roman"/>
                <w:sz w:val="20"/>
                <w:szCs w:val="20"/>
              </w:rPr>
            </w:pPr>
          </w:p>
        </w:tc>
        <w:tc>
          <w:tcPr>
            <w:tcW w:w="4182" w:type="dxa"/>
            <w:gridSpan w:val="6"/>
          </w:tcPr>
          <w:p w:rsidR="000A4FCC" w:rsidRPr="007602D9" w:rsidRDefault="000A4FCC" w:rsidP="00C94F23">
            <w:pPr>
              <w:rPr>
                <w:rFonts w:ascii="Times New Roman" w:hAnsi="Times New Roman" w:cs="Times New Roman"/>
                <w:sz w:val="20"/>
                <w:szCs w:val="20"/>
              </w:rPr>
            </w:pPr>
          </w:p>
        </w:tc>
      </w:tr>
    </w:tbl>
    <w:tbl>
      <w:tblPr>
        <w:tblW w:w="10065" w:type="dxa"/>
        <w:tblInd w:w="-34" w:type="dxa"/>
        <w:tblLook w:val="04A0" w:firstRow="1" w:lastRow="0" w:firstColumn="1" w:lastColumn="0" w:noHBand="0" w:noVBand="1"/>
      </w:tblPr>
      <w:tblGrid>
        <w:gridCol w:w="5387"/>
        <w:gridCol w:w="4678"/>
      </w:tblGrid>
      <w:tr w:rsidR="006E1BFD" w:rsidRPr="00AD1C93" w:rsidTr="00894AA7">
        <w:tc>
          <w:tcPr>
            <w:tcW w:w="5387" w:type="dxa"/>
          </w:tcPr>
          <w:p w:rsidR="006E1BFD" w:rsidRPr="007602D9" w:rsidRDefault="006E1BFD" w:rsidP="006E1BFD">
            <w:pPr>
              <w:ind w:left="34"/>
              <w:rPr>
                <w:rFonts w:ascii="Times New Roman" w:hAnsi="Times New Roman" w:cs="Times New Roman"/>
                <w:b/>
                <w:sz w:val="20"/>
                <w:szCs w:val="20"/>
                <w:lang w:val="kk-KZ"/>
              </w:rPr>
            </w:pPr>
            <w:r w:rsidRPr="007602D9">
              <w:rPr>
                <w:rFonts w:ascii="Times New Roman" w:hAnsi="Times New Roman" w:cs="Times New Roman"/>
                <w:b/>
                <w:sz w:val="20"/>
                <w:szCs w:val="20"/>
                <w:lang w:val="kk-KZ"/>
              </w:rPr>
              <w:t xml:space="preserve">ПРИЛОЖЕНИЕ №2 к  Договору розничной реализации товарного газа      </w:t>
            </w:r>
          </w:p>
        </w:tc>
        <w:tc>
          <w:tcPr>
            <w:tcW w:w="4678" w:type="dxa"/>
          </w:tcPr>
          <w:p w:rsidR="006E1BFD" w:rsidRDefault="006E1BFD" w:rsidP="007A3B48">
            <w:pPr>
              <w:jc w:val="right"/>
              <w:rPr>
                <w:rFonts w:ascii="Times New Roman" w:hAnsi="Times New Roman" w:cs="Times New Roman"/>
                <w:b/>
                <w:sz w:val="20"/>
                <w:szCs w:val="20"/>
                <w:lang w:val="kk-KZ"/>
              </w:rPr>
            </w:pPr>
            <w:r w:rsidRPr="007602D9">
              <w:rPr>
                <w:rFonts w:ascii="Times New Roman" w:hAnsi="Times New Roman" w:cs="Times New Roman"/>
                <w:b/>
                <w:sz w:val="20"/>
                <w:szCs w:val="20"/>
                <w:lang w:val="kk-KZ"/>
              </w:rPr>
              <w:t>Тауарлық газды бөлшек саудада өткізу Шартына №2 ҚОСЫМША</w:t>
            </w:r>
          </w:p>
          <w:p w:rsidR="0095043D" w:rsidRPr="007602D9" w:rsidRDefault="0095043D" w:rsidP="007A3B48">
            <w:pPr>
              <w:jc w:val="right"/>
              <w:rPr>
                <w:rFonts w:ascii="Times New Roman" w:hAnsi="Times New Roman" w:cs="Times New Roman"/>
                <w:b/>
                <w:sz w:val="20"/>
                <w:szCs w:val="20"/>
                <w:lang w:val="kk-KZ"/>
              </w:rPr>
            </w:pPr>
          </w:p>
        </w:tc>
      </w:tr>
    </w:tbl>
    <w:p w:rsidR="007A3B48" w:rsidRPr="008B7131" w:rsidRDefault="007A3B48" w:rsidP="007A3B48">
      <w:pPr>
        <w:suppressAutoHyphens/>
        <w:spacing w:after="0" w:line="240" w:lineRule="auto"/>
        <w:ind w:left="284"/>
        <w:jc w:val="center"/>
        <w:rPr>
          <w:rFonts w:ascii="Times New Roman" w:eastAsia="Times New Roman" w:hAnsi="Times New Roman" w:cs="Times New Roman"/>
          <w:b/>
          <w:bCs/>
          <w:sz w:val="20"/>
          <w:szCs w:val="20"/>
          <w:lang w:val="kk-KZ" w:eastAsia="ru-RU"/>
        </w:rPr>
      </w:pPr>
      <w:r w:rsidRPr="008B7131">
        <w:rPr>
          <w:rFonts w:ascii="Times New Roman" w:eastAsia="Times New Roman" w:hAnsi="Times New Roman" w:cs="Times New Roman"/>
          <w:b/>
          <w:bCs/>
          <w:sz w:val="20"/>
          <w:szCs w:val="20"/>
          <w:lang w:val="kk-KZ" w:eastAsia="ru-RU"/>
        </w:rPr>
        <w:t xml:space="preserve">Газды жеткізуге арналған Акт </w:t>
      </w:r>
    </w:p>
    <w:p w:rsidR="007A3B48" w:rsidRPr="008B7131" w:rsidRDefault="007A3B48" w:rsidP="007A3B48">
      <w:pPr>
        <w:suppressAutoHyphens/>
        <w:spacing w:after="0" w:line="240" w:lineRule="auto"/>
        <w:ind w:left="284" w:right="975"/>
        <w:jc w:val="center"/>
        <w:rPr>
          <w:rFonts w:ascii="Times New Roman" w:eastAsia="Times New Roman" w:hAnsi="Times New Roman" w:cs="Times New Roman"/>
          <w:bCs/>
          <w:sz w:val="20"/>
          <w:szCs w:val="20"/>
          <w:lang w:val="kk-KZ" w:eastAsia="ru-RU"/>
        </w:rPr>
      </w:pPr>
    </w:p>
    <w:p w:rsidR="007A3B48" w:rsidRDefault="007A3B48" w:rsidP="007A3B48">
      <w:pPr>
        <w:suppressAutoHyphens/>
        <w:spacing w:after="0" w:line="240" w:lineRule="auto"/>
        <w:ind w:left="284"/>
        <w:jc w:val="both"/>
        <w:rPr>
          <w:rFonts w:ascii="Times New Roman" w:eastAsia="Times New Roman" w:hAnsi="Times New Roman" w:cs="Times New Roman"/>
          <w:bCs/>
          <w:sz w:val="20"/>
          <w:szCs w:val="20"/>
          <w:lang w:val="kk-KZ" w:eastAsia="ru-RU"/>
        </w:rPr>
      </w:pPr>
      <w:r w:rsidRPr="008B7131">
        <w:rPr>
          <w:rFonts w:ascii="Times New Roman" w:eastAsia="Times New Roman" w:hAnsi="Times New Roman" w:cs="Times New Roman"/>
          <w:bCs/>
          <w:sz w:val="20"/>
          <w:szCs w:val="20"/>
          <w:lang w:val="kk-KZ" w:eastAsia="ru-RU"/>
        </w:rPr>
        <w:t xml:space="preserve">_______ қ. </w:t>
      </w:r>
      <w:r w:rsidRPr="008B7131">
        <w:rPr>
          <w:rFonts w:ascii="Times New Roman" w:eastAsia="Times New Roman" w:hAnsi="Times New Roman" w:cs="Times New Roman"/>
          <w:bCs/>
          <w:sz w:val="20"/>
          <w:szCs w:val="20"/>
          <w:lang w:val="kk-KZ" w:eastAsia="ru-RU"/>
        </w:rPr>
        <w:tab/>
        <w:t xml:space="preserve">                           Шарт  № ______________                20</w:t>
      </w:r>
      <w:r w:rsidR="00E237D2" w:rsidRPr="00BF210D">
        <w:rPr>
          <w:rFonts w:ascii="Times New Roman" w:eastAsia="Times New Roman" w:hAnsi="Times New Roman" w:cs="Times New Roman"/>
          <w:bCs/>
          <w:sz w:val="20"/>
          <w:szCs w:val="20"/>
          <w:lang w:val="kk-KZ" w:eastAsia="ru-RU"/>
        </w:rPr>
        <w:t>_</w:t>
      </w:r>
      <w:r w:rsidRPr="008B7131">
        <w:rPr>
          <w:rFonts w:ascii="Times New Roman" w:eastAsia="Times New Roman" w:hAnsi="Times New Roman" w:cs="Times New Roman"/>
          <w:bCs/>
          <w:sz w:val="20"/>
          <w:szCs w:val="20"/>
          <w:lang w:val="kk-KZ" w:eastAsia="ru-RU"/>
        </w:rPr>
        <w:t>_ ж. «___» ________________</w:t>
      </w:r>
    </w:p>
    <w:p w:rsidR="0095043D" w:rsidRPr="008B7131" w:rsidRDefault="0095043D" w:rsidP="007A3B48">
      <w:pPr>
        <w:suppressAutoHyphens/>
        <w:spacing w:after="0" w:line="240" w:lineRule="auto"/>
        <w:ind w:left="284"/>
        <w:jc w:val="both"/>
        <w:rPr>
          <w:rFonts w:ascii="Times New Roman" w:eastAsia="Times New Roman" w:hAnsi="Times New Roman" w:cs="Times New Roman"/>
          <w:bCs/>
          <w:sz w:val="20"/>
          <w:szCs w:val="20"/>
          <w:lang w:val="kk-KZ" w:eastAsia="ru-RU"/>
        </w:rPr>
      </w:pPr>
    </w:p>
    <w:p w:rsidR="007A3B48" w:rsidRPr="008B7131" w:rsidRDefault="007A3B48" w:rsidP="007A3B48">
      <w:pPr>
        <w:suppressAutoHyphens/>
        <w:spacing w:after="0" w:line="240" w:lineRule="auto"/>
        <w:ind w:left="284"/>
        <w:jc w:val="both"/>
        <w:rPr>
          <w:rFonts w:ascii="Times New Roman" w:eastAsia="Times New Roman" w:hAnsi="Times New Roman" w:cs="Times New Roman"/>
          <w:bCs/>
          <w:sz w:val="20"/>
          <w:szCs w:val="20"/>
          <w:lang w:val="kk-KZ" w:eastAsia="ru-RU"/>
        </w:rPr>
      </w:pP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val="kk-KZ" w:eastAsia="ru-RU"/>
        </w:rPr>
      </w:pPr>
      <w:r w:rsidRPr="008B7131">
        <w:rPr>
          <w:rFonts w:ascii="Times New Roman" w:eastAsia="Times New Roman" w:hAnsi="Times New Roman" w:cs="Times New Roman"/>
          <w:bCs/>
          <w:sz w:val="20"/>
          <w:szCs w:val="20"/>
          <w:lang w:val="kk-KZ" w:eastAsia="ru-RU"/>
        </w:rPr>
        <w:t xml:space="preserve">Біз төменде қол қоюшылар: </w:t>
      </w:r>
    </w:p>
    <w:p w:rsidR="007A3B48" w:rsidRPr="008B7131" w:rsidRDefault="00C804AE" w:rsidP="007A3B48">
      <w:pPr>
        <w:suppressAutoHyphens/>
        <w:spacing w:after="0" w:line="240" w:lineRule="auto"/>
        <w:jc w:val="both"/>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ШЖҚ«Қызылорда газ тарату жүйесі»КМК</w:t>
      </w:r>
      <w:r w:rsidR="007A3B48" w:rsidRPr="008B7131">
        <w:rPr>
          <w:rFonts w:ascii="Times New Roman" w:eastAsia="Times New Roman" w:hAnsi="Times New Roman" w:cs="Times New Roman"/>
          <w:bCs/>
          <w:sz w:val="20"/>
          <w:szCs w:val="20"/>
          <w:lang w:val="kk-KZ" w:eastAsia="ru-RU"/>
        </w:rPr>
        <w:t xml:space="preserve"> өкілі _____________________________________________________,</w:t>
      </w:r>
    </w:p>
    <w:p w:rsidR="007A3B48" w:rsidRPr="008B7131" w:rsidRDefault="007A3B48" w:rsidP="007A3B48">
      <w:pPr>
        <w:suppressAutoHyphens/>
        <w:spacing w:after="0" w:line="240" w:lineRule="auto"/>
        <w:jc w:val="center"/>
        <w:rPr>
          <w:rFonts w:ascii="Times New Roman" w:eastAsia="Times New Roman" w:hAnsi="Times New Roman" w:cs="Times New Roman"/>
          <w:bCs/>
          <w:i/>
          <w:sz w:val="20"/>
          <w:szCs w:val="20"/>
          <w:lang w:val="kk-KZ" w:eastAsia="ru-RU"/>
        </w:rPr>
      </w:pPr>
      <w:r w:rsidRPr="008B7131">
        <w:rPr>
          <w:rFonts w:ascii="Times New Roman" w:eastAsia="Times New Roman" w:hAnsi="Times New Roman" w:cs="Times New Roman"/>
          <w:bCs/>
          <w:i/>
          <w:position w:val="6"/>
          <w:sz w:val="20"/>
          <w:szCs w:val="20"/>
          <w:lang w:val="kk-KZ" w:eastAsia="ru-RU"/>
        </w:rPr>
        <w:t>(Лауазымы, аты-жөні)</w:t>
      </w: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val="kk-KZ" w:eastAsia="ru-RU"/>
        </w:rPr>
      </w:pPr>
      <w:r w:rsidRPr="008B7131">
        <w:rPr>
          <w:rFonts w:ascii="Times New Roman" w:eastAsia="Times New Roman" w:hAnsi="Times New Roman" w:cs="Times New Roman"/>
          <w:bCs/>
          <w:sz w:val="20"/>
          <w:szCs w:val="20"/>
          <w:lang w:val="kk-KZ" w:eastAsia="ru-RU"/>
        </w:rPr>
        <w:t>20</w:t>
      </w:r>
      <w:r w:rsidRPr="007A3B48">
        <w:rPr>
          <w:rFonts w:ascii="Times New Roman" w:eastAsia="Times New Roman" w:hAnsi="Times New Roman" w:cs="Times New Roman"/>
          <w:bCs/>
          <w:sz w:val="20"/>
          <w:szCs w:val="20"/>
          <w:lang w:val="kk-KZ" w:eastAsia="ru-RU"/>
        </w:rPr>
        <w:t>_</w:t>
      </w:r>
      <w:r w:rsidRPr="008B7131">
        <w:rPr>
          <w:rFonts w:ascii="Times New Roman" w:eastAsia="Times New Roman" w:hAnsi="Times New Roman" w:cs="Times New Roman"/>
          <w:bCs/>
          <w:sz w:val="20"/>
          <w:szCs w:val="20"/>
          <w:lang w:val="kk-KZ" w:eastAsia="ru-RU"/>
        </w:rPr>
        <w:t>_ ж. «__» _______________ №____________ бұйрық (сенімхат) негізінде әрекет ететін Газ тұтынушының өкілетті тұлғасы ______________________________________________________________</w:t>
      </w:r>
    </w:p>
    <w:p w:rsidR="007A3B48" w:rsidRPr="008B7131" w:rsidRDefault="007A3B48" w:rsidP="0095043D">
      <w:pPr>
        <w:suppressAutoHyphens/>
        <w:spacing w:after="0" w:line="240" w:lineRule="auto"/>
        <w:jc w:val="both"/>
        <w:rPr>
          <w:rFonts w:ascii="Times New Roman" w:eastAsia="Times New Roman" w:hAnsi="Times New Roman" w:cs="Times New Roman"/>
          <w:bCs/>
          <w:i/>
          <w:position w:val="6"/>
          <w:sz w:val="20"/>
          <w:szCs w:val="20"/>
          <w:lang w:val="kk-KZ" w:eastAsia="ru-RU"/>
        </w:rPr>
      </w:pPr>
      <w:r w:rsidRPr="008B7131">
        <w:rPr>
          <w:rFonts w:ascii="Times New Roman" w:eastAsia="Times New Roman" w:hAnsi="Times New Roman" w:cs="Times New Roman"/>
          <w:bCs/>
          <w:i/>
          <w:position w:val="6"/>
          <w:sz w:val="20"/>
          <w:szCs w:val="20"/>
          <w:lang w:val="kk-KZ" w:eastAsia="ru-RU"/>
        </w:rPr>
        <w:t>Кәсіпорынның (ұйымның, мекеменің) атауын көрсету, лауазымы, аты-жөні</w:t>
      </w:r>
    </w:p>
    <w:p w:rsidR="007A3B48" w:rsidRPr="008B7131" w:rsidRDefault="007A3B48" w:rsidP="007A3B48">
      <w:pPr>
        <w:spacing w:after="0" w:line="240" w:lineRule="auto"/>
        <w:rPr>
          <w:rFonts w:ascii="Times New Roman" w:hAnsi="Times New Roman" w:cs="Times New Roman"/>
          <w:b/>
          <w:sz w:val="20"/>
          <w:szCs w:val="20"/>
          <w:lang w:val="kk-KZ"/>
        </w:rPr>
      </w:pPr>
      <w:r w:rsidRPr="008B7131">
        <w:rPr>
          <w:rFonts w:ascii="Times New Roman" w:hAnsi="Times New Roman" w:cs="Times New Roman"/>
          <w:sz w:val="20"/>
          <w:szCs w:val="20"/>
          <w:lang w:val="kk-KZ"/>
        </w:rPr>
        <w:t>20</w:t>
      </w:r>
      <w:r w:rsidRPr="007A3B48">
        <w:rPr>
          <w:rFonts w:ascii="Times New Roman" w:hAnsi="Times New Roman" w:cs="Times New Roman"/>
          <w:sz w:val="20"/>
          <w:szCs w:val="20"/>
          <w:lang w:val="kk-KZ"/>
        </w:rPr>
        <w:t>_</w:t>
      </w:r>
      <w:r w:rsidRPr="008B7131">
        <w:rPr>
          <w:rFonts w:ascii="Times New Roman" w:hAnsi="Times New Roman" w:cs="Times New Roman"/>
          <w:sz w:val="20"/>
          <w:szCs w:val="20"/>
          <w:lang w:val="kk-KZ"/>
        </w:rPr>
        <w:t xml:space="preserve">_ ж. «____» мен «____» аралықты қоса алғанда  _____________айы үшін  </w:t>
      </w:r>
      <w:r w:rsidR="00C804AE">
        <w:rPr>
          <w:rFonts w:ascii="Times New Roman" w:hAnsi="Times New Roman" w:cs="Times New Roman"/>
          <w:sz w:val="20"/>
          <w:szCs w:val="20"/>
          <w:lang w:val="kk-KZ"/>
        </w:rPr>
        <w:t>ШЖҚ</w:t>
      </w:r>
      <w:r w:rsidRPr="008B7131">
        <w:rPr>
          <w:rFonts w:ascii="Times New Roman" w:hAnsi="Times New Roman" w:cs="Times New Roman"/>
          <w:sz w:val="20"/>
          <w:szCs w:val="20"/>
          <w:lang w:val="kk-KZ"/>
        </w:rPr>
        <w:t>«</w:t>
      </w:r>
      <w:r w:rsidR="00C804AE">
        <w:rPr>
          <w:rFonts w:ascii="Times New Roman" w:hAnsi="Times New Roman" w:cs="Times New Roman"/>
          <w:sz w:val="20"/>
          <w:szCs w:val="20"/>
          <w:lang w:val="kk-KZ"/>
        </w:rPr>
        <w:t xml:space="preserve">Қызылорда газ тарату жүйесі» КМК </w:t>
      </w:r>
      <w:r w:rsidRPr="008B7131">
        <w:rPr>
          <w:rFonts w:ascii="Times New Roman" w:hAnsi="Times New Roman" w:cs="Times New Roman"/>
          <w:sz w:val="20"/>
          <w:szCs w:val="20"/>
          <w:lang w:val="kk-KZ"/>
        </w:rPr>
        <w:t xml:space="preserve">жеткізгені, ал ____________________________________________________________________________________________   </w:t>
      </w:r>
    </w:p>
    <w:p w:rsidR="007A3B48" w:rsidRPr="008B7131" w:rsidRDefault="007A3B48" w:rsidP="007A3B48">
      <w:pPr>
        <w:suppressAutoHyphens/>
        <w:spacing w:after="0" w:line="240" w:lineRule="auto"/>
        <w:ind w:left="284"/>
        <w:jc w:val="center"/>
        <w:rPr>
          <w:rFonts w:ascii="Times New Roman" w:eastAsia="Times New Roman" w:hAnsi="Times New Roman" w:cs="Times New Roman"/>
          <w:bCs/>
          <w:i/>
          <w:position w:val="6"/>
          <w:sz w:val="20"/>
          <w:szCs w:val="20"/>
          <w:lang w:val="kk-KZ" w:eastAsia="ru-RU"/>
        </w:rPr>
      </w:pPr>
      <w:r w:rsidRPr="008B7131">
        <w:rPr>
          <w:rFonts w:ascii="Times New Roman" w:eastAsia="Times New Roman" w:hAnsi="Times New Roman" w:cs="Times New Roman"/>
          <w:bCs/>
          <w:i/>
          <w:position w:val="6"/>
          <w:sz w:val="20"/>
          <w:szCs w:val="20"/>
          <w:lang w:val="kk-KZ" w:eastAsia="ru-RU"/>
        </w:rPr>
        <w:t>Кәсіпорынның (ұйымның, мекеменің) атауын көрсету</w:t>
      </w:r>
    </w:p>
    <w:p w:rsidR="007A3B48" w:rsidRPr="008B7131" w:rsidRDefault="007A3B48" w:rsidP="007A3B48">
      <w:pPr>
        <w:spacing w:after="0" w:line="240" w:lineRule="auto"/>
        <w:jc w:val="both"/>
        <w:rPr>
          <w:rFonts w:ascii="Times New Roman" w:hAnsi="Times New Roman" w:cs="Times New Roman"/>
          <w:sz w:val="20"/>
          <w:szCs w:val="20"/>
          <w:lang w:val="kk-KZ"/>
        </w:rPr>
      </w:pP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val="kk-KZ" w:eastAsia="ru-RU"/>
        </w:rPr>
      </w:pPr>
      <w:r w:rsidRPr="008B7131">
        <w:rPr>
          <w:rFonts w:ascii="Times New Roman" w:eastAsia="Times New Roman" w:hAnsi="Times New Roman" w:cs="Times New Roman"/>
          <w:bCs/>
          <w:sz w:val="20"/>
          <w:szCs w:val="20"/>
          <w:lang w:val="kk-KZ" w:eastAsia="ru-RU"/>
        </w:rPr>
        <w:t>МемСТ 2939-63 сәйкес стандартты жағдайларға келтірілген және есептеу аспаптарының нақты көрсеткіштерінен жазып алынған ____________________ нормалы текше метр газды, сонымен бірге, ___________________________ нм</w:t>
      </w:r>
      <w:r w:rsidRPr="008B7131">
        <w:rPr>
          <w:rFonts w:ascii="Times New Roman" w:eastAsia="Times New Roman" w:hAnsi="Times New Roman" w:cs="Times New Roman"/>
          <w:bCs/>
          <w:sz w:val="20"/>
          <w:szCs w:val="20"/>
          <w:vertAlign w:val="superscript"/>
          <w:lang w:val="kk-KZ" w:eastAsia="ru-RU"/>
        </w:rPr>
        <w:t>3</w:t>
      </w:r>
      <w:r w:rsidRPr="008B7131">
        <w:rPr>
          <w:rFonts w:ascii="Times New Roman" w:eastAsia="Times New Roman" w:hAnsi="Times New Roman" w:cs="Times New Roman"/>
          <w:bCs/>
          <w:sz w:val="20"/>
          <w:szCs w:val="20"/>
          <w:lang w:val="kk-KZ" w:eastAsia="ru-RU"/>
        </w:rPr>
        <w:t>, _______________________ нм</w:t>
      </w:r>
      <w:r w:rsidRPr="008B7131">
        <w:rPr>
          <w:rFonts w:ascii="Times New Roman" w:eastAsia="Times New Roman" w:hAnsi="Times New Roman" w:cs="Times New Roman"/>
          <w:bCs/>
          <w:sz w:val="20"/>
          <w:szCs w:val="20"/>
          <w:vertAlign w:val="superscript"/>
          <w:lang w:val="kk-KZ" w:eastAsia="ru-RU"/>
        </w:rPr>
        <w:t xml:space="preserve">3 </w:t>
      </w:r>
      <w:r w:rsidRPr="008B7131">
        <w:rPr>
          <w:rFonts w:ascii="Times New Roman" w:eastAsia="Times New Roman" w:hAnsi="Times New Roman" w:cs="Times New Roman"/>
          <w:bCs/>
          <w:sz w:val="20"/>
          <w:szCs w:val="20"/>
          <w:lang w:val="kk-KZ" w:eastAsia="ru-RU"/>
        </w:rPr>
        <w:t xml:space="preserve">қабылдағаны туралы осы актіні жасадық. </w:t>
      </w:r>
    </w:p>
    <w:p w:rsidR="007A3B48" w:rsidRPr="008B7131" w:rsidRDefault="007A3B48" w:rsidP="007A3B48">
      <w:pPr>
        <w:spacing w:after="0" w:line="240" w:lineRule="auto"/>
        <w:jc w:val="both"/>
        <w:rPr>
          <w:rFonts w:ascii="Times New Roman" w:hAnsi="Times New Roman" w:cs="Times New Roman"/>
          <w:sz w:val="20"/>
          <w:szCs w:val="20"/>
          <w:lang w:val="kk-KZ"/>
        </w:rPr>
      </w:pPr>
    </w:p>
    <w:p w:rsidR="007A3B48" w:rsidRPr="008B7131" w:rsidRDefault="00C804AE" w:rsidP="007A3B48">
      <w:pPr>
        <w:suppressAutoHyphens/>
        <w:spacing w:after="0" w:line="240" w:lineRule="auto"/>
        <w:jc w:val="both"/>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ШЖҚ«Қызылорда газ тарату жүйесі» КМК </w:t>
      </w:r>
      <w:r w:rsidR="007A3B48" w:rsidRPr="008B7131">
        <w:rPr>
          <w:rFonts w:ascii="Times New Roman" w:eastAsia="Times New Roman" w:hAnsi="Times New Roman" w:cs="Times New Roman"/>
          <w:bCs/>
          <w:sz w:val="20"/>
          <w:szCs w:val="20"/>
          <w:lang w:val="kk-KZ" w:eastAsia="ru-RU"/>
        </w:rPr>
        <w:t>өкілі __________________________________</w:t>
      </w:r>
    </w:p>
    <w:p w:rsidR="007A3B48" w:rsidRPr="008B7131" w:rsidRDefault="007A3B48" w:rsidP="007A3B48">
      <w:pPr>
        <w:suppressAutoHyphens/>
        <w:spacing w:after="0" w:line="240" w:lineRule="auto"/>
        <w:jc w:val="both"/>
        <w:rPr>
          <w:rFonts w:ascii="Times New Roman" w:eastAsia="Times New Roman" w:hAnsi="Times New Roman" w:cs="Times New Roman"/>
          <w:bCs/>
          <w:i/>
          <w:position w:val="6"/>
          <w:sz w:val="20"/>
          <w:szCs w:val="20"/>
          <w:lang w:val="kk-KZ" w:eastAsia="ru-RU"/>
        </w:rPr>
      </w:pP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i/>
          <w:position w:val="6"/>
          <w:sz w:val="20"/>
          <w:szCs w:val="20"/>
          <w:lang w:val="kk-KZ" w:eastAsia="ru-RU"/>
        </w:rPr>
        <w:t>(Қолы, мөрі, мөртабаны)</w:t>
      </w: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val="kk-KZ" w:eastAsia="ru-RU"/>
        </w:rPr>
      </w:pPr>
      <w:r w:rsidRPr="008B7131">
        <w:rPr>
          <w:rFonts w:ascii="Times New Roman" w:eastAsia="Times New Roman" w:hAnsi="Times New Roman" w:cs="Times New Roman"/>
          <w:bCs/>
          <w:sz w:val="20"/>
          <w:szCs w:val="20"/>
          <w:lang w:val="kk-KZ" w:eastAsia="ru-RU"/>
        </w:rPr>
        <w:t>Тұтынушының өкілі</w:t>
      </w:r>
      <w:r w:rsidRPr="008B7131">
        <w:rPr>
          <w:rFonts w:ascii="Times New Roman" w:eastAsia="Times New Roman" w:hAnsi="Times New Roman" w:cs="Times New Roman"/>
          <w:bCs/>
          <w:sz w:val="20"/>
          <w:szCs w:val="20"/>
          <w:lang w:val="kk-KZ" w:eastAsia="ru-RU"/>
        </w:rPr>
        <w:tab/>
        <w:t xml:space="preserve">__________________________________________________     </w:t>
      </w:r>
    </w:p>
    <w:p w:rsidR="007A3B48" w:rsidRPr="008B7131" w:rsidRDefault="007A3B48" w:rsidP="007A3B48">
      <w:pPr>
        <w:suppressAutoHyphens/>
        <w:spacing w:after="0" w:line="240" w:lineRule="auto"/>
        <w:ind w:left="284"/>
        <w:jc w:val="both"/>
        <w:rPr>
          <w:rFonts w:ascii="Times New Roman" w:eastAsia="Times New Roman" w:hAnsi="Times New Roman" w:cs="Times New Roman"/>
          <w:bCs/>
          <w:i/>
          <w:position w:val="6"/>
          <w:sz w:val="20"/>
          <w:szCs w:val="20"/>
          <w:lang w:val="kk-KZ" w:eastAsia="ru-RU"/>
        </w:rPr>
      </w:pP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position w:val="6"/>
          <w:sz w:val="20"/>
          <w:szCs w:val="20"/>
          <w:lang w:val="kk-KZ" w:eastAsia="ru-RU"/>
        </w:rPr>
        <w:tab/>
      </w:r>
      <w:r w:rsidRPr="008B7131">
        <w:rPr>
          <w:rFonts w:ascii="Times New Roman" w:eastAsia="Times New Roman" w:hAnsi="Times New Roman" w:cs="Times New Roman"/>
          <w:bCs/>
          <w:i/>
          <w:position w:val="6"/>
          <w:sz w:val="20"/>
          <w:szCs w:val="20"/>
          <w:lang w:val="kk-KZ" w:eastAsia="ru-RU"/>
        </w:rPr>
        <w:t>(Қолы, мөрі, мөртабаны)</w:t>
      </w:r>
    </w:p>
    <w:p w:rsidR="007A3B48" w:rsidRDefault="007A3B48" w:rsidP="007A3B48">
      <w:pPr>
        <w:suppressAutoHyphens/>
        <w:spacing w:after="0" w:line="240" w:lineRule="auto"/>
        <w:ind w:left="284"/>
        <w:jc w:val="both"/>
        <w:rPr>
          <w:rFonts w:ascii="Times New Roman" w:eastAsia="Times New Roman" w:hAnsi="Times New Roman" w:cs="Times New Roman"/>
          <w:bCs/>
          <w:i/>
          <w:position w:val="6"/>
          <w:sz w:val="20"/>
          <w:szCs w:val="20"/>
          <w:lang w:val="kk-KZ" w:eastAsia="ru-RU"/>
        </w:rPr>
      </w:pPr>
    </w:p>
    <w:p w:rsidR="0095043D" w:rsidRPr="008B7131"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val="kk-KZ" w:eastAsia="ru-RU"/>
        </w:rPr>
      </w:pPr>
    </w:p>
    <w:p w:rsidR="007A3B48" w:rsidRPr="008B7131" w:rsidRDefault="007A3B48" w:rsidP="007A3B48">
      <w:pPr>
        <w:suppressAutoHyphens/>
        <w:spacing w:after="0" w:line="240" w:lineRule="auto"/>
        <w:ind w:left="284"/>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Акт на поставку газа</w:t>
      </w:r>
    </w:p>
    <w:p w:rsidR="007A3B48" w:rsidRPr="008B7131" w:rsidRDefault="007A3B48" w:rsidP="007A3B48">
      <w:pPr>
        <w:suppressAutoHyphens/>
        <w:spacing w:after="0" w:line="240" w:lineRule="auto"/>
        <w:ind w:left="284" w:right="975"/>
        <w:jc w:val="center"/>
        <w:rPr>
          <w:rFonts w:ascii="Times New Roman" w:eastAsia="Times New Roman" w:hAnsi="Times New Roman" w:cs="Times New Roman"/>
          <w:bCs/>
          <w:sz w:val="20"/>
          <w:szCs w:val="20"/>
          <w:lang w:eastAsia="ru-RU"/>
        </w:rPr>
      </w:pPr>
    </w:p>
    <w:p w:rsidR="007A3B48" w:rsidRPr="008B7131" w:rsidRDefault="007A3B48" w:rsidP="007A3B48">
      <w:pPr>
        <w:suppressAutoHyphens/>
        <w:spacing w:after="0" w:line="240" w:lineRule="auto"/>
        <w:ind w:left="284"/>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г. __</w:t>
      </w:r>
      <w:r w:rsidRPr="00387DC8">
        <w:rPr>
          <w:rFonts w:ascii="Times New Roman" w:eastAsia="Times New Roman" w:hAnsi="Times New Roman" w:cs="Times New Roman"/>
          <w:bCs/>
          <w:sz w:val="20"/>
          <w:szCs w:val="20"/>
          <w:lang w:eastAsia="ru-RU"/>
        </w:rPr>
        <w:t>_______</w:t>
      </w:r>
      <w:r w:rsidRPr="008B7131">
        <w:rPr>
          <w:rFonts w:ascii="Times New Roman" w:eastAsia="Times New Roman" w:hAnsi="Times New Roman" w:cs="Times New Roman"/>
          <w:bCs/>
          <w:sz w:val="20"/>
          <w:szCs w:val="20"/>
          <w:lang w:eastAsia="ru-RU"/>
        </w:rPr>
        <w:t xml:space="preserve">__                          </w:t>
      </w:r>
      <w:r w:rsidRPr="008B7131">
        <w:rPr>
          <w:rFonts w:ascii="Times New Roman" w:eastAsia="Times New Roman" w:hAnsi="Times New Roman" w:cs="Times New Roman"/>
          <w:bCs/>
          <w:sz w:val="20"/>
          <w:szCs w:val="20"/>
          <w:lang w:eastAsia="ru-RU"/>
        </w:rPr>
        <w:tab/>
        <w:t xml:space="preserve">Договор № ______________         </w:t>
      </w:r>
      <w:r>
        <w:rPr>
          <w:rFonts w:ascii="Times New Roman" w:eastAsia="Times New Roman" w:hAnsi="Times New Roman" w:cs="Times New Roman"/>
          <w:bCs/>
          <w:sz w:val="20"/>
          <w:szCs w:val="20"/>
          <w:lang w:eastAsia="ru-RU"/>
        </w:rPr>
        <w:t xml:space="preserve">      </w:t>
      </w:r>
      <w:proofErr w:type="gramStart"/>
      <w:r>
        <w:rPr>
          <w:rFonts w:ascii="Times New Roman" w:eastAsia="Times New Roman" w:hAnsi="Times New Roman" w:cs="Times New Roman"/>
          <w:bCs/>
          <w:sz w:val="20"/>
          <w:szCs w:val="20"/>
          <w:lang w:eastAsia="ru-RU"/>
        </w:rPr>
        <w:t xml:space="preserve">   «</w:t>
      </w:r>
      <w:proofErr w:type="gramEnd"/>
      <w:r>
        <w:rPr>
          <w:rFonts w:ascii="Times New Roman" w:eastAsia="Times New Roman" w:hAnsi="Times New Roman" w:cs="Times New Roman"/>
          <w:bCs/>
          <w:sz w:val="20"/>
          <w:szCs w:val="20"/>
          <w:lang w:eastAsia="ru-RU"/>
        </w:rPr>
        <w:t>____» _____________20_</w:t>
      </w:r>
      <w:r w:rsidRPr="008B7131">
        <w:rPr>
          <w:rFonts w:ascii="Times New Roman" w:eastAsia="Times New Roman" w:hAnsi="Times New Roman" w:cs="Times New Roman"/>
          <w:bCs/>
          <w:sz w:val="20"/>
          <w:szCs w:val="20"/>
          <w:lang w:eastAsia="ru-RU"/>
        </w:rPr>
        <w:t>_ г.</w:t>
      </w: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eastAsia="ru-RU"/>
        </w:rPr>
      </w:pP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 xml:space="preserve">Мы, нижеподписавшиеся: </w:t>
      </w:r>
    </w:p>
    <w:p w:rsidR="007A3B48" w:rsidRPr="008B7131" w:rsidRDefault="00C804AE" w:rsidP="007A3B48">
      <w:pPr>
        <w:suppressAutoHyphens/>
        <w:spacing w:after="0" w:line="240" w:lineRule="auto"/>
        <w:jc w:val="both"/>
        <w:rPr>
          <w:rFonts w:ascii="Times New Roman" w:eastAsia="Times New Roman" w:hAnsi="Times New Roman" w:cs="Times New Roman"/>
          <w:bCs/>
          <w:i/>
          <w:position w:val="6"/>
          <w:sz w:val="20"/>
          <w:szCs w:val="20"/>
          <w:lang w:eastAsia="ru-RU"/>
        </w:rPr>
      </w:pPr>
      <w:r>
        <w:rPr>
          <w:rFonts w:ascii="Times New Roman" w:eastAsia="Times New Roman" w:hAnsi="Times New Roman" w:cs="Times New Roman"/>
          <w:bCs/>
          <w:sz w:val="20"/>
          <w:szCs w:val="20"/>
          <w:lang w:eastAsia="ru-RU"/>
        </w:rPr>
        <w:t>Представитель</w:t>
      </w:r>
      <w:r w:rsidR="00DF33D5">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val="kk-KZ" w:eastAsia="ru-RU"/>
        </w:rPr>
        <w:t xml:space="preserve">КГП на ПХВ </w:t>
      </w:r>
      <w:r w:rsidR="007A3B48" w:rsidRPr="008B7131">
        <w:rPr>
          <w:rFonts w:ascii="Times New Roman" w:eastAsia="Times New Roman" w:hAnsi="Times New Roman" w:cs="Times New Roman"/>
          <w:bCs/>
          <w:sz w:val="20"/>
          <w:szCs w:val="20"/>
          <w:lang w:eastAsia="ru-RU"/>
        </w:rPr>
        <w:t>«</w:t>
      </w:r>
      <w:r w:rsidR="003E6FEF">
        <w:rPr>
          <w:rFonts w:ascii="Times New Roman" w:eastAsia="Times New Roman" w:hAnsi="Times New Roman" w:cs="Times New Roman"/>
          <w:bCs/>
          <w:sz w:val="20"/>
          <w:szCs w:val="20"/>
          <w:lang w:val="kk-KZ" w:eastAsia="ru-RU"/>
        </w:rPr>
        <w:t xml:space="preserve">Қызылорда газ тарату </w:t>
      </w:r>
      <w:r w:rsidR="00DF33D5">
        <w:rPr>
          <w:rFonts w:ascii="Times New Roman" w:eastAsia="Times New Roman" w:hAnsi="Times New Roman" w:cs="Times New Roman"/>
          <w:bCs/>
          <w:sz w:val="20"/>
          <w:szCs w:val="20"/>
          <w:lang w:val="kk-KZ" w:eastAsia="ru-RU"/>
        </w:rPr>
        <w:t>жүйесі</w:t>
      </w:r>
      <w:r w:rsidR="007A3B48" w:rsidRPr="008B7131">
        <w:rPr>
          <w:rFonts w:ascii="Times New Roman" w:eastAsia="Times New Roman" w:hAnsi="Times New Roman" w:cs="Times New Roman"/>
          <w:bCs/>
          <w:sz w:val="20"/>
          <w:szCs w:val="20"/>
          <w:lang w:eastAsia="ru-RU"/>
        </w:rPr>
        <w:t>» __________________________________________________________________________________</w:t>
      </w:r>
    </w:p>
    <w:p w:rsidR="007A3B48" w:rsidRPr="008B7131" w:rsidRDefault="007A3B48" w:rsidP="007A3B48">
      <w:pPr>
        <w:suppressAutoHyphens/>
        <w:spacing w:after="0" w:line="240" w:lineRule="auto"/>
        <w:jc w:val="both"/>
        <w:rPr>
          <w:rFonts w:ascii="Times New Roman" w:eastAsia="Times New Roman" w:hAnsi="Times New Roman" w:cs="Times New Roman"/>
          <w:bCs/>
          <w:position w:val="6"/>
          <w:sz w:val="20"/>
          <w:szCs w:val="20"/>
          <w:lang w:eastAsia="ru-RU"/>
        </w:rPr>
      </w:pPr>
      <w:r w:rsidRPr="008B7131">
        <w:rPr>
          <w:rFonts w:ascii="Times New Roman" w:eastAsia="Times New Roman" w:hAnsi="Times New Roman" w:cs="Times New Roman"/>
          <w:bCs/>
          <w:i/>
          <w:position w:val="6"/>
          <w:sz w:val="20"/>
          <w:szCs w:val="20"/>
          <w:lang w:eastAsia="ru-RU"/>
        </w:rPr>
        <w:t xml:space="preserve">                                                                   (Должность, Ф.И.О.)</w:t>
      </w:r>
    </w:p>
    <w:p w:rsidR="007A3B48" w:rsidRPr="008B7131" w:rsidRDefault="007A3B48" w:rsidP="007A3B48">
      <w:pPr>
        <w:suppressAutoHyphens/>
        <w:spacing w:after="0" w:line="240" w:lineRule="auto"/>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уполномоченный представитель потребителя газа ______________________________________________ _________________________________________________________________________________________</w:t>
      </w:r>
    </w:p>
    <w:p w:rsidR="007A3B48" w:rsidRPr="008B7131" w:rsidRDefault="007A3B48" w:rsidP="007A3B48">
      <w:pPr>
        <w:suppressAutoHyphens/>
        <w:spacing w:after="0" w:line="240" w:lineRule="auto"/>
        <w:jc w:val="center"/>
        <w:rPr>
          <w:rFonts w:ascii="Times New Roman" w:eastAsia="Times New Roman" w:hAnsi="Times New Roman" w:cs="Times New Roman"/>
          <w:bCs/>
          <w:i/>
          <w:position w:val="6"/>
          <w:sz w:val="20"/>
          <w:szCs w:val="20"/>
          <w:lang w:eastAsia="ru-RU"/>
        </w:rPr>
      </w:pPr>
      <w:r w:rsidRPr="008B7131">
        <w:rPr>
          <w:rFonts w:ascii="Times New Roman" w:eastAsia="Times New Roman" w:hAnsi="Times New Roman" w:cs="Times New Roman"/>
          <w:bCs/>
          <w:i/>
          <w:position w:val="6"/>
          <w:sz w:val="20"/>
          <w:szCs w:val="20"/>
          <w:lang w:eastAsia="ru-RU"/>
        </w:rPr>
        <w:t>(Указать название предприятия (организации, учреждения), должность, Ф.И.О.)</w:t>
      </w:r>
    </w:p>
    <w:p w:rsidR="007A3B48" w:rsidRPr="008B7131" w:rsidRDefault="007A3B48" w:rsidP="0095043D">
      <w:pPr>
        <w:suppressAutoHyphens/>
        <w:spacing w:after="0" w:line="240" w:lineRule="auto"/>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действующий на основании приказа (доверенности) № ____________, от «___» _____________ 20</w:t>
      </w:r>
      <w:r w:rsidRPr="007A3B48">
        <w:rPr>
          <w:rFonts w:ascii="Times New Roman" w:eastAsia="Times New Roman" w:hAnsi="Times New Roman" w:cs="Times New Roman"/>
          <w:bCs/>
          <w:sz w:val="20"/>
          <w:szCs w:val="20"/>
          <w:lang w:eastAsia="ru-RU"/>
        </w:rPr>
        <w:t>_</w:t>
      </w:r>
      <w:r w:rsidRPr="008B7131">
        <w:rPr>
          <w:rFonts w:ascii="Times New Roman" w:eastAsia="Times New Roman" w:hAnsi="Times New Roman" w:cs="Times New Roman"/>
          <w:bCs/>
          <w:sz w:val="20"/>
          <w:szCs w:val="20"/>
          <w:lang w:eastAsia="ru-RU"/>
        </w:rPr>
        <w:t>_ г., составили настоящий акт о том</w:t>
      </w:r>
      <w:r>
        <w:rPr>
          <w:rFonts w:ascii="Times New Roman" w:eastAsia="Times New Roman" w:hAnsi="Times New Roman" w:cs="Times New Roman"/>
          <w:bCs/>
          <w:sz w:val="20"/>
          <w:szCs w:val="20"/>
          <w:lang w:eastAsia="ru-RU"/>
        </w:rPr>
        <w:t>, что за _____________ месяц 20_</w:t>
      </w:r>
      <w:r w:rsidRPr="008B7131">
        <w:rPr>
          <w:rFonts w:ascii="Times New Roman" w:eastAsia="Times New Roman" w:hAnsi="Times New Roman" w:cs="Times New Roman"/>
          <w:bCs/>
          <w:sz w:val="20"/>
          <w:szCs w:val="20"/>
          <w:lang w:eastAsia="ru-RU"/>
        </w:rPr>
        <w:t>_ г. с «____» по «____» включительно</w:t>
      </w:r>
      <w:r w:rsidR="0095043D">
        <w:rPr>
          <w:rFonts w:ascii="Times New Roman" w:eastAsia="Times New Roman" w:hAnsi="Times New Roman" w:cs="Times New Roman"/>
          <w:bCs/>
          <w:sz w:val="20"/>
          <w:szCs w:val="20"/>
          <w:lang w:eastAsia="ru-RU"/>
        </w:rPr>
        <w:t xml:space="preserve">   </w:t>
      </w:r>
      <w:r w:rsidR="00DF33D5">
        <w:rPr>
          <w:rFonts w:ascii="Times New Roman" w:eastAsia="Times New Roman" w:hAnsi="Times New Roman" w:cs="Times New Roman"/>
          <w:bCs/>
          <w:sz w:val="20"/>
          <w:szCs w:val="20"/>
          <w:lang w:val="kk-KZ" w:eastAsia="ru-RU"/>
        </w:rPr>
        <w:t>КГП на ПХВ</w:t>
      </w:r>
      <w:r w:rsidR="0095043D">
        <w:rPr>
          <w:rFonts w:ascii="Times New Roman" w:eastAsia="Times New Roman" w:hAnsi="Times New Roman" w:cs="Times New Roman"/>
          <w:bCs/>
          <w:sz w:val="20"/>
          <w:szCs w:val="20"/>
          <w:lang w:val="kk-KZ" w:eastAsia="ru-RU"/>
        </w:rPr>
        <w:t xml:space="preserve"> </w:t>
      </w:r>
      <w:r w:rsidR="00DF33D5">
        <w:rPr>
          <w:rFonts w:ascii="Times New Roman" w:eastAsia="Times New Roman" w:hAnsi="Times New Roman" w:cs="Times New Roman"/>
          <w:bCs/>
          <w:sz w:val="20"/>
          <w:szCs w:val="20"/>
          <w:lang w:eastAsia="ru-RU"/>
        </w:rPr>
        <w:t>«</w:t>
      </w:r>
      <w:r w:rsidR="00DF33D5">
        <w:rPr>
          <w:rFonts w:ascii="Times New Roman" w:eastAsia="Times New Roman" w:hAnsi="Times New Roman" w:cs="Times New Roman"/>
          <w:bCs/>
          <w:sz w:val="20"/>
          <w:szCs w:val="20"/>
          <w:lang w:val="kk-KZ" w:eastAsia="ru-RU"/>
        </w:rPr>
        <w:t>Қызылорда газ тарату жүйесі</w:t>
      </w:r>
      <w:r w:rsidRPr="008B7131">
        <w:rPr>
          <w:rFonts w:ascii="Times New Roman" w:eastAsia="Times New Roman" w:hAnsi="Times New Roman" w:cs="Times New Roman"/>
          <w:bCs/>
          <w:sz w:val="20"/>
          <w:szCs w:val="20"/>
          <w:lang w:eastAsia="ru-RU"/>
        </w:rPr>
        <w:t xml:space="preserve">» поставило, а </w:t>
      </w:r>
      <w:r w:rsidR="0095043D">
        <w:rPr>
          <w:rFonts w:ascii="Times New Roman" w:eastAsia="Times New Roman" w:hAnsi="Times New Roman" w:cs="Times New Roman"/>
          <w:bCs/>
          <w:sz w:val="20"/>
          <w:szCs w:val="20"/>
          <w:lang w:eastAsia="ru-RU"/>
        </w:rPr>
        <w:t xml:space="preserve">            </w:t>
      </w:r>
      <w:r w:rsidRPr="008B7131">
        <w:rPr>
          <w:rFonts w:ascii="Times New Roman" w:eastAsia="Times New Roman" w:hAnsi="Times New Roman" w:cs="Times New Roman"/>
          <w:bCs/>
          <w:sz w:val="20"/>
          <w:szCs w:val="20"/>
          <w:lang w:eastAsia="ru-RU"/>
        </w:rPr>
        <w:t>_________________________________</w:t>
      </w:r>
      <w:r w:rsidR="0095043D">
        <w:rPr>
          <w:rFonts w:ascii="Times New Roman" w:eastAsia="Times New Roman" w:hAnsi="Times New Roman" w:cs="Times New Roman"/>
          <w:bCs/>
          <w:sz w:val="20"/>
          <w:szCs w:val="20"/>
          <w:lang w:eastAsia="ru-RU"/>
        </w:rPr>
        <w:t>_______________</w:t>
      </w:r>
      <w:r w:rsidRPr="008B7131">
        <w:rPr>
          <w:rFonts w:ascii="Times New Roman" w:eastAsia="Times New Roman" w:hAnsi="Times New Roman" w:cs="Times New Roman"/>
          <w:bCs/>
          <w:sz w:val="20"/>
          <w:szCs w:val="20"/>
          <w:lang w:eastAsia="ru-RU"/>
        </w:rPr>
        <w:t xml:space="preserve"> </w:t>
      </w:r>
    </w:p>
    <w:p w:rsidR="007A3B48" w:rsidRPr="008B7131" w:rsidRDefault="0095043D" w:rsidP="007A3B48">
      <w:pPr>
        <w:suppressAutoHyphens/>
        <w:spacing w:after="0" w:line="240" w:lineRule="auto"/>
        <w:ind w:left="284"/>
        <w:jc w:val="center"/>
        <w:rPr>
          <w:rFonts w:ascii="Times New Roman" w:eastAsia="Times New Roman" w:hAnsi="Times New Roman" w:cs="Times New Roman"/>
          <w:bCs/>
          <w:i/>
          <w:position w:val="6"/>
          <w:sz w:val="20"/>
          <w:szCs w:val="20"/>
          <w:lang w:eastAsia="ru-RU"/>
        </w:rPr>
      </w:pPr>
      <w:r>
        <w:rPr>
          <w:rFonts w:ascii="Times New Roman" w:eastAsia="Times New Roman" w:hAnsi="Times New Roman" w:cs="Times New Roman"/>
          <w:bCs/>
          <w:i/>
          <w:position w:val="6"/>
          <w:sz w:val="20"/>
          <w:szCs w:val="20"/>
          <w:lang w:eastAsia="ru-RU"/>
        </w:rPr>
        <w:t xml:space="preserve">                                                                                        </w:t>
      </w:r>
      <w:r w:rsidR="007A3B48" w:rsidRPr="008B7131">
        <w:rPr>
          <w:rFonts w:ascii="Times New Roman" w:eastAsia="Times New Roman" w:hAnsi="Times New Roman" w:cs="Times New Roman"/>
          <w:bCs/>
          <w:i/>
          <w:position w:val="6"/>
          <w:sz w:val="20"/>
          <w:szCs w:val="20"/>
          <w:lang w:eastAsia="ru-RU"/>
        </w:rPr>
        <w:t>Указать название предприятия (организации, учреждения)</w:t>
      </w: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приняло, по снятым фактическим показаниям приборов учета и приведённых к стандартным условиям согласно ГОСТ 2939-63 ___________________</w:t>
      </w:r>
      <w:proofErr w:type="gramStart"/>
      <w:r w:rsidRPr="008B7131">
        <w:rPr>
          <w:rFonts w:ascii="Times New Roman" w:eastAsia="Times New Roman" w:hAnsi="Times New Roman" w:cs="Times New Roman"/>
          <w:bCs/>
          <w:sz w:val="20"/>
          <w:szCs w:val="20"/>
          <w:lang w:eastAsia="ru-RU"/>
        </w:rPr>
        <w:t>_  нормальных</w:t>
      </w:r>
      <w:proofErr w:type="gramEnd"/>
      <w:r w:rsidRPr="008B7131">
        <w:rPr>
          <w:rFonts w:ascii="Times New Roman" w:eastAsia="Times New Roman" w:hAnsi="Times New Roman" w:cs="Times New Roman"/>
          <w:bCs/>
          <w:sz w:val="20"/>
          <w:szCs w:val="20"/>
          <w:lang w:eastAsia="ru-RU"/>
        </w:rPr>
        <w:t xml:space="preserve"> кубических метров газа, </w:t>
      </w:r>
    </w:p>
    <w:p w:rsidR="007A3B48" w:rsidRDefault="007A3B48" w:rsidP="007A3B48">
      <w:pPr>
        <w:suppressAutoHyphens/>
        <w:spacing w:after="0" w:line="240" w:lineRule="auto"/>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в том числе: ___________________________ нм</w:t>
      </w:r>
      <w:r w:rsidRPr="008B7131">
        <w:rPr>
          <w:rFonts w:ascii="Times New Roman" w:eastAsia="Times New Roman" w:hAnsi="Times New Roman" w:cs="Times New Roman"/>
          <w:bCs/>
          <w:sz w:val="20"/>
          <w:szCs w:val="20"/>
          <w:vertAlign w:val="superscript"/>
          <w:lang w:eastAsia="ru-RU"/>
        </w:rPr>
        <w:t>3</w:t>
      </w:r>
      <w:r w:rsidRPr="008B7131">
        <w:rPr>
          <w:rFonts w:ascii="Times New Roman" w:eastAsia="Times New Roman" w:hAnsi="Times New Roman" w:cs="Times New Roman"/>
          <w:bCs/>
          <w:sz w:val="20"/>
          <w:szCs w:val="20"/>
          <w:lang w:eastAsia="ru-RU"/>
        </w:rPr>
        <w:t>, _______________________ нм</w:t>
      </w:r>
      <w:r w:rsidRPr="008B7131">
        <w:rPr>
          <w:rFonts w:ascii="Times New Roman" w:eastAsia="Times New Roman" w:hAnsi="Times New Roman" w:cs="Times New Roman"/>
          <w:bCs/>
          <w:sz w:val="20"/>
          <w:szCs w:val="20"/>
          <w:vertAlign w:val="superscript"/>
          <w:lang w:eastAsia="ru-RU"/>
        </w:rPr>
        <w:t>3</w:t>
      </w:r>
      <w:r w:rsidRPr="008B7131">
        <w:rPr>
          <w:rFonts w:ascii="Times New Roman" w:eastAsia="Times New Roman" w:hAnsi="Times New Roman" w:cs="Times New Roman"/>
          <w:bCs/>
          <w:sz w:val="20"/>
          <w:szCs w:val="20"/>
          <w:lang w:eastAsia="ru-RU"/>
        </w:rPr>
        <w:t>.</w:t>
      </w:r>
    </w:p>
    <w:p w:rsidR="0095043D" w:rsidRPr="008B7131" w:rsidRDefault="0095043D" w:rsidP="007A3B48">
      <w:pPr>
        <w:suppressAutoHyphens/>
        <w:spacing w:after="0" w:line="240" w:lineRule="auto"/>
        <w:jc w:val="both"/>
        <w:rPr>
          <w:rFonts w:ascii="Times New Roman" w:eastAsia="Times New Roman" w:hAnsi="Times New Roman" w:cs="Times New Roman"/>
          <w:bCs/>
          <w:sz w:val="20"/>
          <w:szCs w:val="20"/>
          <w:lang w:eastAsia="ru-RU"/>
        </w:rPr>
      </w:pP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Предста</w:t>
      </w:r>
      <w:r w:rsidR="00DF33D5">
        <w:rPr>
          <w:rFonts w:ascii="Times New Roman" w:eastAsia="Times New Roman" w:hAnsi="Times New Roman" w:cs="Times New Roman"/>
          <w:bCs/>
          <w:sz w:val="20"/>
          <w:szCs w:val="20"/>
          <w:lang w:eastAsia="ru-RU"/>
        </w:rPr>
        <w:t xml:space="preserve">витель </w:t>
      </w:r>
      <w:r w:rsidR="00DF33D5">
        <w:rPr>
          <w:rFonts w:ascii="Times New Roman" w:eastAsia="Times New Roman" w:hAnsi="Times New Roman" w:cs="Times New Roman"/>
          <w:bCs/>
          <w:sz w:val="20"/>
          <w:szCs w:val="20"/>
          <w:lang w:val="kk-KZ" w:eastAsia="ru-RU"/>
        </w:rPr>
        <w:t xml:space="preserve">КГП на </w:t>
      </w:r>
      <w:proofErr w:type="gramStart"/>
      <w:r w:rsidR="00DF33D5">
        <w:rPr>
          <w:rFonts w:ascii="Times New Roman" w:eastAsia="Times New Roman" w:hAnsi="Times New Roman" w:cs="Times New Roman"/>
          <w:bCs/>
          <w:sz w:val="20"/>
          <w:szCs w:val="20"/>
          <w:lang w:val="kk-KZ" w:eastAsia="ru-RU"/>
        </w:rPr>
        <w:t>ПХВ</w:t>
      </w:r>
      <w:r w:rsidR="00DF33D5">
        <w:rPr>
          <w:rFonts w:ascii="Times New Roman" w:eastAsia="Times New Roman" w:hAnsi="Times New Roman" w:cs="Times New Roman"/>
          <w:bCs/>
          <w:sz w:val="20"/>
          <w:szCs w:val="20"/>
          <w:lang w:eastAsia="ru-RU"/>
        </w:rPr>
        <w:t>«</w:t>
      </w:r>
      <w:proofErr w:type="gramEnd"/>
      <w:r w:rsidR="00DF33D5">
        <w:rPr>
          <w:rFonts w:ascii="Times New Roman" w:eastAsia="Times New Roman" w:hAnsi="Times New Roman" w:cs="Times New Roman"/>
          <w:bCs/>
          <w:sz w:val="20"/>
          <w:szCs w:val="20"/>
          <w:lang w:val="kk-KZ" w:eastAsia="ru-RU"/>
        </w:rPr>
        <w:t>Қызылорда газ тарату жүйесі</w:t>
      </w:r>
      <w:r w:rsidRPr="008B7131">
        <w:rPr>
          <w:rFonts w:ascii="Times New Roman" w:eastAsia="Times New Roman" w:hAnsi="Times New Roman" w:cs="Times New Roman"/>
          <w:bCs/>
          <w:sz w:val="20"/>
          <w:szCs w:val="20"/>
          <w:lang w:eastAsia="ru-RU"/>
        </w:rPr>
        <w:t>» _____________________________________</w:t>
      </w:r>
    </w:p>
    <w:p w:rsidR="007A3B48" w:rsidRDefault="007A3B48" w:rsidP="007A3B48">
      <w:pPr>
        <w:suppressAutoHyphens/>
        <w:spacing w:after="0" w:line="240" w:lineRule="auto"/>
        <w:jc w:val="both"/>
        <w:rPr>
          <w:rFonts w:ascii="Times New Roman" w:eastAsia="Times New Roman" w:hAnsi="Times New Roman" w:cs="Times New Roman"/>
          <w:bCs/>
          <w:i/>
          <w:position w:val="6"/>
          <w:sz w:val="20"/>
          <w:szCs w:val="20"/>
          <w:lang w:eastAsia="ru-RU"/>
        </w:rPr>
      </w:pP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i/>
          <w:position w:val="6"/>
          <w:sz w:val="20"/>
          <w:szCs w:val="20"/>
          <w:lang w:eastAsia="ru-RU"/>
        </w:rPr>
        <w:t>(Подпись, печать или штамп)</w:t>
      </w:r>
    </w:p>
    <w:p w:rsidR="0095043D" w:rsidRPr="008B7131" w:rsidRDefault="0095043D" w:rsidP="007A3B48">
      <w:pPr>
        <w:suppressAutoHyphens/>
        <w:spacing w:after="0" w:line="240" w:lineRule="auto"/>
        <w:jc w:val="both"/>
        <w:rPr>
          <w:rFonts w:ascii="Times New Roman" w:eastAsia="Times New Roman" w:hAnsi="Times New Roman" w:cs="Times New Roman"/>
          <w:bCs/>
          <w:i/>
          <w:position w:val="6"/>
          <w:sz w:val="20"/>
          <w:szCs w:val="20"/>
          <w:lang w:eastAsia="ru-RU"/>
        </w:rPr>
      </w:pP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eastAsia="ru-RU"/>
        </w:rPr>
      </w:pPr>
      <w:proofErr w:type="gramStart"/>
      <w:r w:rsidRPr="008B7131">
        <w:rPr>
          <w:rFonts w:ascii="Times New Roman" w:eastAsia="Times New Roman" w:hAnsi="Times New Roman" w:cs="Times New Roman"/>
          <w:bCs/>
          <w:sz w:val="20"/>
          <w:szCs w:val="20"/>
          <w:lang w:eastAsia="ru-RU"/>
        </w:rPr>
        <w:t>Представитель  потребителя</w:t>
      </w:r>
      <w:proofErr w:type="gramEnd"/>
      <w:r w:rsidRPr="008B7131">
        <w:rPr>
          <w:rFonts w:ascii="Times New Roman" w:eastAsia="Times New Roman" w:hAnsi="Times New Roman" w:cs="Times New Roman"/>
          <w:bCs/>
          <w:sz w:val="20"/>
          <w:szCs w:val="20"/>
          <w:lang w:eastAsia="ru-RU"/>
        </w:rPr>
        <w:tab/>
        <w:t xml:space="preserve">_________________________________________________     </w:t>
      </w:r>
    </w:p>
    <w:p w:rsidR="007A3B48" w:rsidRDefault="007A3B48"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position w:val="6"/>
          <w:sz w:val="20"/>
          <w:szCs w:val="20"/>
          <w:lang w:eastAsia="ru-RU"/>
        </w:rPr>
        <w:tab/>
      </w:r>
      <w:r w:rsidRPr="008B7131">
        <w:rPr>
          <w:rFonts w:ascii="Times New Roman" w:eastAsia="Times New Roman" w:hAnsi="Times New Roman" w:cs="Times New Roman"/>
          <w:bCs/>
          <w:i/>
          <w:position w:val="6"/>
          <w:sz w:val="20"/>
          <w:szCs w:val="20"/>
          <w:lang w:eastAsia="ru-RU"/>
        </w:rPr>
        <w:t>(Подпись, печать или штамп)</w:t>
      </w:r>
    </w:p>
    <w:p w:rsidR="008B62D3" w:rsidRDefault="008B62D3"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95043D" w:rsidRDefault="0095043D" w:rsidP="007A3B48">
      <w:pPr>
        <w:suppressAutoHyphens/>
        <w:spacing w:after="0" w:line="240" w:lineRule="auto"/>
        <w:ind w:left="284"/>
        <w:jc w:val="both"/>
        <w:rPr>
          <w:rFonts w:ascii="Times New Roman" w:eastAsia="Times New Roman" w:hAnsi="Times New Roman" w:cs="Times New Roman"/>
          <w:bCs/>
          <w:i/>
          <w:position w:val="6"/>
          <w:sz w:val="20"/>
          <w:szCs w:val="20"/>
          <w:lang w:eastAsia="ru-RU"/>
        </w:rPr>
      </w:pPr>
    </w:p>
    <w:p w:rsidR="007A3B48" w:rsidRPr="008B7131" w:rsidRDefault="00D71D0D" w:rsidP="007A3B48">
      <w:pPr>
        <w:suppressAutoHyphens/>
        <w:spacing w:after="0" w:line="240" w:lineRule="auto"/>
        <w:ind w:left="284"/>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43815</wp:posOffset>
                </wp:positionV>
                <wp:extent cx="6392545" cy="15240"/>
                <wp:effectExtent l="0" t="0" r="27305" b="228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92545" cy="1524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0414F"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3.45pt" to="50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">
                <v:stroke dashstyle="longDashDot"/>
              </v:line>
            </w:pict>
          </mc:Fallback>
        </mc:AlternateContent>
      </w:r>
      <w:proofErr w:type="spellStart"/>
      <w:r w:rsidR="007A3B48" w:rsidRPr="008B7131">
        <w:rPr>
          <w:rFonts w:ascii="Times New Roman" w:eastAsia="Times New Roman" w:hAnsi="Times New Roman" w:cs="Times New Roman"/>
          <w:bCs/>
          <w:sz w:val="20"/>
          <w:szCs w:val="20"/>
          <w:lang w:eastAsia="ru-RU"/>
        </w:rPr>
        <w:t>Есептеугеарналғаналғашқыдеректер</w:t>
      </w:r>
      <w:proofErr w:type="spellEnd"/>
      <w:r w:rsidR="007A3B48" w:rsidRPr="008B7131">
        <w:rPr>
          <w:rFonts w:ascii="Times New Roman" w:eastAsia="Times New Roman" w:hAnsi="Times New Roman" w:cs="Times New Roman"/>
          <w:bCs/>
          <w:sz w:val="20"/>
          <w:szCs w:val="20"/>
          <w:lang w:eastAsia="ru-RU"/>
        </w:rPr>
        <w:t>: р</w:t>
      </w:r>
      <w:r w:rsidR="006A20F7" w:rsidRPr="008B7131">
        <w:rPr>
          <w:rFonts w:ascii="Times New Roman" w:eastAsia="Times New Roman" w:hAnsi="Times New Roman" w:cs="Times New Roman"/>
          <w:bCs/>
          <w:sz w:val="20"/>
          <w:szCs w:val="20"/>
          <w:lang w:val="en-US" w:eastAsia="ru-RU"/>
        </w:rPr>
        <w:fldChar w:fldCharType="begin"/>
      </w:r>
      <w:r w:rsidR="007A3B48" w:rsidRPr="008B7131">
        <w:rPr>
          <w:rFonts w:ascii="Times New Roman" w:eastAsia="Times New Roman" w:hAnsi="Times New Roman" w:cs="Times New Roman"/>
          <w:bCs/>
          <w:sz w:val="20"/>
          <w:szCs w:val="20"/>
          <w:lang w:val="en-US" w:eastAsia="ru-RU"/>
        </w:rPr>
        <w:instrText>EQ</w:instrText>
      </w:r>
      <w:r w:rsidR="007A3B48" w:rsidRPr="008B7131">
        <w:rPr>
          <w:rFonts w:ascii="Times New Roman" w:eastAsia="Times New Roman" w:hAnsi="Times New Roman" w:cs="Times New Roman"/>
          <w:bCs/>
          <w:sz w:val="20"/>
          <w:szCs w:val="20"/>
          <w:lang w:eastAsia="ru-RU"/>
        </w:rPr>
        <w:instrText xml:space="preserve"> \</w:instrText>
      </w:r>
      <w:r w:rsidR="007A3B48" w:rsidRPr="008B7131">
        <w:rPr>
          <w:rFonts w:ascii="Times New Roman" w:eastAsia="Times New Roman" w:hAnsi="Times New Roman" w:cs="Times New Roman"/>
          <w:bCs/>
          <w:sz w:val="20"/>
          <w:szCs w:val="20"/>
          <w:lang w:val="en-US" w:eastAsia="ru-RU"/>
        </w:rPr>
        <w:instrText>S</w:instrText>
      </w:r>
      <w:r w:rsidR="007A3B48" w:rsidRPr="008B7131">
        <w:rPr>
          <w:rFonts w:ascii="Times New Roman" w:eastAsia="Times New Roman" w:hAnsi="Times New Roman" w:cs="Times New Roman"/>
          <w:bCs/>
          <w:sz w:val="20"/>
          <w:szCs w:val="20"/>
          <w:lang w:eastAsia="ru-RU"/>
        </w:rPr>
        <w:instrText xml:space="preserve">(ср.мес;баром.) </w:instrText>
      </w:r>
      <w:r w:rsidR="006A20F7" w:rsidRPr="008B7131">
        <w:rPr>
          <w:rFonts w:ascii="Times New Roman" w:eastAsia="Times New Roman" w:hAnsi="Times New Roman" w:cs="Times New Roman"/>
          <w:bCs/>
          <w:sz w:val="20"/>
          <w:szCs w:val="20"/>
          <w:lang w:val="en-US" w:eastAsia="ru-RU"/>
        </w:rPr>
        <w:fldChar w:fldCharType="end"/>
      </w:r>
      <w:r w:rsidR="007A3B48" w:rsidRPr="008B7131">
        <w:rPr>
          <w:rFonts w:ascii="Times New Roman" w:eastAsia="Times New Roman" w:hAnsi="Times New Roman" w:cs="Times New Roman"/>
          <w:bCs/>
          <w:sz w:val="20"/>
          <w:szCs w:val="20"/>
          <w:lang w:eastAsia="ru-RU"/>
        </w:rPr>
        <w:t xml:space="preserve"> = _________ мм </w:t>
      </w:r>
      <w:proofErr w:type="spellStart"/>
      <w:r w:rsidR="007A3B48" w:rsidRPr="008B7131">
        <w:rPr>
          <w:rFonts w:ascii="Times New Roman" w:eastAsia="Times New Roman" w:hAnsi="Times New Roman" w:cs="Times New Roman"/>
          <w:bCs/>
          <w:sz w:val="20"/>
          <w:szCs w:val="20"/>
          <w:lang w:eastAsia="ru-RU"/>
        </w:rPr>
        <w:t>рт.ст</w:t>
      </w:r>
      <w:proofErr w:type="spellEnd"/>
      <w:r w:rsidR="007A3B48" w:rsidRPr="008B7131">
        <w:rPr>
          <w:rFonts w:ascii="Times New Roman" w:eastAsia="Times New Roman" w:hAnsi="Times New Roman" w:cs="Times New Roman"/>
          <w:bCs/>
          <w:sz w:val="20"/>
          <w:szCs w:val="20"/>
          <w:lang w:eastAsia="ru-RU"/>
        </w:rPr>
        <w:t xml:space="preserve">.;   </w:t>
      </w:r>
      <w:r w:rsidR="007A3B48" w:rsidRPr="008B7131">
        <w:rPr>
          <w:rFonts w:ascii="Times New Roman" w:eastAsia="Times New Roman" w:hAnsi="Times New Roman" w:cs="Times New Roman"/>
          <w:bCs/>
          <w:sz w:val="20"/>
          <w:szCs w:val="20"/>
          <w:lang w:val="en-US" w:eastAsia="ru-RU"/>
        </w:rPr>
        <w:t>t</w:t>
      </w:r>
      <w:r w:rsidR="006A20F7" w:rsidRPr="008B7131">
        <w:rPr>
          <w:rFonts w:ascii="Times New Roman" w:eastAsia="Times New Roman" w:hAnsi="Times New Roman" w:cs="Times New Roman"/>
          <w:bCs/>
          <w:sz w:val="20"/>
          <w:szCs w:val="20"/>
          <w:lang w:val="en-US" w:eastAsia="ru-RU"/>
        </w:rPr>
        <w:fldChar w:fldCharType="begin"/>
      </w:r>
      <w:r w:rsidR="007A3B48" w:rsidRPr="008B7131">
        <w:rPr>
          <w:rFonts w:ascii="Times New Roman" w:eastAsia="Times New Roman" w:hAnsi="Times New Roman" w:cs="Times New Roman"/>
          <w:bCs/>
          <w:sz w:val="20"/>
          <w:szCs w:val="20"/>
          <w:lang w:val="en-US" w:eastAsia="ru-RU"/>
        </w:rPr>
        <w:instrText>EQ</w:instrText>
      </w:r>
      <w:r w:rsidR="007A3B48" w:rsidRPr="008B7131">
        <w:rPr>
          <w:rFonts w:ascii="Times New Roman" w:eastAsia="Times New Roman" w:hAnsi="Times New Roman" w:cs="Times New Roman"/>
          <w:bCs/>
          <w:sz w:val="20"/>
          <w:szCs w:val="20"/>
          <w:lang w:eastAsia="ru-RU"/>
        </w:rPr>
        <w:instrText xml:space="preserve"> \</w:instrText>
      </w:r>
      <w:r w:rsidR="007A3B48" w:rsidRPr="008B7131">
        <w:rPr>
          <w:rFonts w:ascii="Times New Roman" w:eastAsia="Times New Roman" w:hAnsi="Times New Roman" w:cs="Times New Roman"/>
          <w:bCs/>
          <w:sz w:val="20"/>
          <w:szCs w:val="20"/>
          <w:lang w:val="en-US" w:eastAsia="ru-RU"/>
        </w:rPr>
        <w:instrText>S</w:instrText>
      </w:r>
      <w:r w:rsidR="007A3B48" w:rsidRPr="008B7131">
        <w:rPr>
          <w:rFonts w:ascii="Times New Roman" w:eastAsia="Times New Roman" w:hAnsi="Times New Roman" w:cs="Times New Roman"/>
          <w:bCs/>
          <w:sz w:val="20"/>
          <w:szCs w:val="20"/>
          <w:lang w:eastAsia="ru-RU"/>
        </w:rPr>
        <w:instrText xml:space="preserve">(ср.мес;газа) </w:instrText>
      </w:r>
      <w:r w:rsidR="006A20F7" w:rsidRPr="008B7131">
        <w:rPr>
          <w:rFonts w:ascii="Times New Roman" w:eastAsia="Times New Roman" w:hAnsi="Times New Roman" w:cs="Times New Roman"/>
          <w:bCs/>
          <w:sz w:val="20"/>
          <w:szCs w:val="20"/>
          <w:lang w:val="en-US" w:eastAsia="ru-RU"/>
        </w:rPr>
        <w:fldChar w:fldCharType="end"/>
      </w:r>
      <w:r w:rsidR="007A3B48" w:rsidRPr="008B7131">
        <w:rPr>
          <w:rFonts w:ascii="Times New Roman" w:eastAsia="Times New Roman" w:hAnsi="Times New Roman" w:cs="Times New Roman"/>
          <w:bCs/>
          <w:sz w:val="20"/>
          <w:szCs w:val="20"/>
          <w:lang w:eastAsia="ru-RU"/>
        </w:rPr>
        <w:t xml:space="preserve"> = ____________ </w:t>
      </w:r>
      <w:r w:rsidR="007A3B48" w:rsidRPr="008B7131">
        <w:rPr>
          <w:rFonts w:ascii="Times New Roman" w:eastAsia="Times New Roman" w:hAnsi="Times New Roman" w:cs="Times New Roman"/>
          <w:bCs/>
          <w:sz w:val="20"/>
          <w:szCs w:val="20"/>
          <w:lang w:val="en-US" w:eastAsia="ru-RU"/>
        </w:rPr>
        <w:sym w:font="Symbol" w:char="F0B0"/>
      </w:r>
      <w:r w:rsidR="007A3B48" w:rsidRPr="008B7131">
        <w:rPr>
          <w:rFonts w:ascii="Times New Roman" w:eastAsia="Times New Roman" w:hAnsi="Times New Roman" w:cs="Times New Roman"/>
          <w:bCs/>
          <w:sz w:val="20"/>
          <w:szCs w:val="20"/>
          <w:lang w:eastAsia="ru-RU"/>
        </w:rPr>
        <w:t>С</w:t>
      </w:r>
    </w:p>
    <w:tbl>
      <w:tblPr>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6"/>
        <w:gridCol w:w="996"/>
        <w:gridCol w:w="873"/>
        <w:gridCol w:w="1112"/>
        <w:gridCol w:w="1168"/>
        <w:gridCol w:w="1072"/>
        <w:gridCol w:w="1237"/>
        <w:gridCol w:w="1553"/>
      </w:tblGrid>
      <w:tr w:rsidR="007A3B48" w:rsidRPr="008B7131" w:rsidTr="00F04B32">
        <w:trPr>
          <w:cantSplit/>
          <w:trHeight w:val="206"/>
        </w:trPr>
        <w:tc>
          <w:tcPr>
            <w:tcW w:w="1896" w:type="dxa"/>
            <w:vMerge w:val="restart"/>
            <w:tcMar>
              <w:left w:w="57" w:type="dxa"/>
              <w:right w:w="57" w:type="dxa"/>
            </w:tcMar>
            <w:vAlign w:val="center"/>
          </w:tcPr>
          <w:p w:rsidR="007A3B48" w:rsidRPr="008B7131" w:rsidRDefault="007A3B48" w:rsidP="00F04B32">
            <w:pPr>
              <w:suppressAutoHyphens/>
              <w:spacing w:after="0" w:line="240" w:lineRule="auto"/>
              <w:jc w:val="center"/>
              <w:rPr>
                <w:rFonts w:ascii="Times New Roman" w:eastAsia="Times New Roman" w:hAnsi="Times New Roman" w:cs="Times New Roman"/>
                <w:b/>
                <w:bCs/>
                <w:sz w:val="20"/>
                <w:szCs w:val="20"/>
                <w:lang w:val="kk-KZ" w:eastAsia="ru-RU"/>
              </w:rPr>
            </w:pPr>
            <w:r w:rsidRPr="008B7131">
              <w:rPr>
                <w:rFonts w:ascii="Times New Roman" w:eastAsia="Times New Roman" w:hAnsi="Times New Roman" w:cs="Times New Roman"/>
                <w:b/>
                <w:bCs/>
                <w:sz w:val="20"/>
                <w:szCs w:val="20"/>
                <w:lang w:val="kk-KZ" w:eastAsia="ru-RU"/>
              </w:rPr>
              <w:t>Газ тұтынатын объектінің орналасқан жері</w:t>
            </w:r>
          </w:p>
        </w:tc>
        <w:tc>
          <w:tcPr>
            <w:tcW w:w="1869" w:type="dxa"/>
            <w:gridSpan w:val="2"/>
            <w:tcMar>
              <w:bottom w:w="57" w:type="dxa"/>
            </w:tcMar>
            <w:vAlign w:val="center"/>
          </w:tcPr>
          <w:p w:rsidR="007A3B48" w:rsidRPr="008B7131" w:rsidRDefault="007A3B48" w:rsidP="00F04B32">
            <w:pPr>
              <w:suppressAutoHyphens/>
              <w:spacing w:after="0" w:line="240" w:lineRule="auto"/>
              <w:ind w:left="-104"/>
              <w:jc w:val="center"/>
              <w:rPr>
                <w:rFonts w:ascii="Times New Roman" w:eastAsia="Times New Roman" w:hAnsi="Times New Roman" w:cs="Times New Roman"/>
                <w:b/>
                <w:bCs/>
                <w:sz w:val="20"/>
                <w:szCs w:val="20"/>
                <w:lang w:val="kk-KZ" w:eastAsia="ru-RU"/>
              </w:rPr>
            </w:pPr>
            <w:r w:rsidRPr="008B7131">
              <w:rPr>
                <w:rFonts w:ascii="Times New Roman" w:eastAsia="Times New Roman" w:hAnsi="Times New Roman" w:cs="Times New Roman"/>
                <w:b/>
                <w:bCs/>
                <w:sz w:val="20"/>
                <w:szCs w:val="20"/>
                <w:lang w:val="kk-KZ" w:eastAsia="ru-RU"/>
              </w:rPr>
              <w:t xml:space="preserve">Газды есепке алу аспаптары </w:t>
            </w:r>
          </w:p>
        </w:tc>
        <w:tc>
          <w:tcPr>
            <w:tcW w:w="2280" w:type="dxa"/>
            <w:gridSpan w:val="2"/>
            <w:vAlign w:val="center"/>
          </w:tcPr>
          <w:p w:rsidR="007A3B48" w:rsidRPr="008B7131" w:rsidRDefault="007A3B48" w:rsidP="00F04B32">
            <w:pPr>
              <w:suppressAutoHyphens/>
              <w:spacing w:after="0" w:line="240" w:lineRule="auto"/>
              <w:ind w:left="-130"/>
              <w:jc w:val="center"/>
              <w:rPr>
                <w:rFonts w:ascii="Times New Roman" w:eastAsia="Times New Roman" w:hAnsi="Times New Roman" w:cs="Times New Roman"/>
                <w:b/>
                <w:bCs/>
                <w:sz w:val="20"/>
                <w:szCs w:val="20"/>
                <w:lang w:val="kk-KZ" w:eastAsia="ru-RU"/>
              </w:rPr>
            </w:pPr>
            <w:r w:rsidRPr="008B7131">
              <w:rPr>
                <w:rFonts w:ascii="Times New Roman" w:eastAsia="Times New Roman" w:hAnsi="Times New Roman" w:cs="Times New Roman"/>
                <w:b/>
                <w:bCs/>
                <w:sz w:val="20"/>
                <w:szCs w:val="20"/>
                <w:lang w:val="kk-KZ" w:eastAsia="ru-RU"/>
              </w:rPr>
              <w:t>Аспаптардың көрсеткіштері</w:t>
            </w:r>
          </w:p>
        </w:tc>
        <w:tc>
          <w:tcPr>
            <w:tcW w:w="1072" w:type="dxa"/>
            <w:vMerge w:val="restart"/>
            <w:tcMar>
              <w:left w:w="57" w:type="dxa"/>
              <w:right w:w="57" w:type="dxa"/>
            </w:tcMar>
            <w:vAlign w:val="center"/>
          </w:tcPr>
          <w:p w:rsidR="007A3B48" w:rsidRPr="008B7131" w:rsidRDefault="007A3B48" w:rsidP="00F04B32">
            <w:pPr>
              <w:suppressAutoHyphens/>
              <w:spacing w:after="0" w:line="240" w:lineRule="auto"/>
              <w:jc w:val="center"/>
              <w:rPr>
                <w:rFonts w:ascii="Times New Roman" w:eastAsia="Times New Roman" w:hAnsi="Times New Roman" w:cs="Times New Roman"/>
                <w:b/>
                <w:bCs/>
                <w:sz w:val="20"/>
                <w:szCs w:val="20"/>
                <w:lang w:val="kk-KZ" w:eastAsia="ru-RU"/>
              </w:rPr>
            </w:pPr>
            <w:r w:rsidRPr="008B7131">
              <w:rPr>
                <w:rFonts w:ascii="Times New Roman" w:eastAsia="Times New Roman" w:hAnsi="Times New Roman" w:cs="Times New Roman"/>
                <w:b/>
                <w:bCs/>
                <w:sz w:val="20"/>
                <w:szCs w:val="20"/>
                <w:lang w:val="kk-KZ" w:eastAsia="ru-RU"/>
              </w:rPr>
              <w:t>Аспап алдындағы газдың қысымы, кгс/см</w:t>
            </w:r>
            <w:r w:rsidRPr="008B7131">
              <w:rPr>
                <w:rFonts w:ascii="Times New Roman" w:eastAsia="Times New Roman" w:hAnsi="Times New Roman" w:cs="Times New Roman"/>
                <w:b/>
                <w:bCs/>
                <w:sz w:val="20"/>
                <w:szCs w:val="20"/>
                <w:vertAlign w:val="superscript"/>
                <w:lang w:val="kk-KZ" w:eastAsia="ru-RU"/>
              </w:rPr>
              <w:t>2</w:t>
            </w:r>
          </w:p>
        </w:tc>
        <w:tc>
          <w:tcPr>
            <w:tcW w:w="2790" w:type="dxa"/>
            <w:gridSpan w:val="2"/>
            <w:vAlign w:val="center"/>
          </w:tcPr>
          <w:p w:rsidR="007A3B48" w:rsidRPr="008B7131" w:rsidRDefault="007A3B48" w:rsidP="00F04B32">
            <w:pPr>
              <w:suppressAutoHyphens/>
              <w:spacing w:after="0" w:line="240" w:lineRule="auto"/>
              <w:ind w:left="284"/>
              <w:jc w:val="center"/>
              <w:rPr>
                <w:rFonts w:ascii="Times New Roman" w:eastAsia="Times New Roman" w:hAnsi="Times New Roman" w:cs="Times New Roman"/>
                <w:b/>
                <w:bCs/>
                <w:sz w:val="20"/>
                <w:szCs w:val="20"/>
                <w:lang w:eastAsia="ru-RU"/>
              </w:rPr>
            </w:pPr>
            <w:proofErr w:type="spellStart"/>
            <w:r w:rsidRPr="008B7131">
              <w:rPr>
                <w:rFonts w:ascii="Times New Roman" w:eastAsia="Times New Roman" w:hAnsi="Times New Roman" w:cs="Times New Roman"/>
                <w:b/>
                <w:bCs/>
                <w:sz w:val="20"/>
                <w:szCs w:val="20"/>
                <w:lang w:eastAsia="ru-RU"/>
              </w:rPr>
              <w:t>Газдыңкөлемдері</w:t>
            </w:r>
            <w:proofErr w:type="spellEnd"/>
          </w:p>
        </w:tc>
      </w:tr>
      <w:tr w:rsidR="007A3B48" w:rsidRPr="008B7131" w:rsidTr="00F04B32">
        <w:trPr>
          <w:trHeight w:val="322"/>
        </w:trPr>
        <w:tc>
          <w:tcPr>
            <w:tcW w:w="1896" w:type="dxa"/>
            <w:vMerge/>
            <w:vAlign w:val="center"/>
          </w:tcPr>
          <w:p w:rsidR="007A3B48" w:rsidRPr="008B7131" w:rsidRDefault="007A3B48" w:rsidP="00F04B32">
            <w:pPr>
              <w:suppressAutoHyphens/>
              <w:spacing w:after="0" w:line="240" w:lineRule="auto"/>
              <w:ind w:left="284"/>
              <w:jc w:val="center"/>
              <w:rPr>
                <w:rFonts w:ascii="Times New Roman" w:eastAsia="Times New Roman" w:hAnsi="Times New Roman" w:cs="Times New Roman"/>
                <w:b/>
                <w:bCs/>
                <w:sz w:val="20"/>
                <w:szCs w:val="20"/>
                <w:lang w:eastAsia="ru-RU"/>
              </w:rPr>
            </w:pPr>
          </w:p>
        </w:tc>
        <w:tc>
          <w:tcPr>
            <w:tcW w:w="996" w:type="dxa"/>
            <w:tcMar>
              <w:bottom w:w="57" w:type="dxa"/>
            </w:tcMar>
            <w:vAlign w:val="center"/>
          </w:tcPr>
          <w:p w:rsidR="007A3B48" w:rsidRPr="008B7131" w:rsidRDefault="007A3B48" w:rsidP="00F04B32">
            <w:pPr>
              <w:suppressAutoHyphens/>
              <w:spacing w:after="0" w:line="240" w:lineRule="auto"/>
              <w:ind w:left="-104"/>
              <w:jc w:val="center"/>
              <w:rPr>
                <w:rFonts w:ascii="Times New Roman" w:eastAsia="Times New Roman" w:hAnsi="Times New Roman" w:cs="Times New Roman"/>
                <w:b/>
                <w:bCs/>
                <w:sz w:val="20"/>
                <w:szCs w:val="20"/>
                <w:lang w:eastAsia="ru-RU"/>
              </w:rPr>
            </w:pPr>
            <w:proofErr w:type="spellStart"/>
            <w:r w:rsidRPr="008B7131">
              <w:rPr>
                <w:rFonts w:ascii="Times New Roman" w:eastAsia="Times New Roman" w:hAnsi="Times New Roman" w:cs="Times New Roman"/>
                <w:b/>
                <w:bCs/>
                <w:sz w:val="20"/>
                <w:szCs w:val="20"/>
                <w:lang w:eastAsia="ru-RU"/>
              </w:rPr>
              <w:t>Түрі</w:t>
            </w:r>
            <w:proofErr w:type="spellEnd"/>
            <w:r w:rsidRPr="008B7131">
              <w:rPr>
                <w:rFonts w:ascii="Times New Roman" w:eastAsia="Times New Roman" w:hAnsi="Times New Roman" w:cs="Times New Roman"/>
                <w:b/>
                <w:bCs/>
                <w:sz w:val="20"/>
                <w:szCs w:val="20"/>
                <w:lang w:eastAsia="ru-RU"/>
              </w:rPr>
              <w:t xml:space="preserve">, </w:t>
            </w:r>
            <w:proofErr w:type="spellStart"/>
            <w:r w:rsidRPr="008B7131">
              <w:rPr>
                <w:rFonts w:ascii="Times New Roman" w:eastAsia="Times New Roman" w:hAnsi="Times New Roman" w:cs="Times New Roman"/>
                <w:b/>
                <w:bCs/>
                <w:sz w:val="20"/>
                <w:szCs w:val="20"/>
                <w:lang w:eastAsia="ru-RU"/>
              </w:rPr>
              <w:t>маркасы</w:t>
            </w:r>
            <w:proofErr w:type="spellEnd"/>
          </w:p>
        </w:tc>
        <w:tc>
          <w:tcPr>
            <w:tcW w:w="873" w:type="dxa"/>
            <w:tcMar>
              <w:left w:w="57" w:type="dxa"/>
              <w:bottom w:w="57" w:type="dxa"/>
              <w:right w:w="57" w:type="dxa"/>
            </w:tcMar>
            <w:vAlign w:val="center"/>
          </w:tcPr>
          <w:p w:rsidR="007A3B48" w:rsidRPr="008B7131" w:rsidRDefault="007A3B48" w:rsidP="00F04B32">
            <w:pPr>
              <w:suppressAutoHyphens/>
              <w:spacing w:after="0" w:line="240" w:lineRule="auto"/>
              <w:ind w:left="-57"/>
              <w:jc w:val="center"/>
              <w:rPr>
                <w:rFonts w:ascii="Times New Roman" w:eastAsia="Times New Roman" w:hAnsi="Times New Roman" w:cs="Times New Roman"/>
                <w:b/>
                <w:bCs/>
                <w:sz w:val="20"/>
                <w:szCs w:val="20"/>
                <w:lang w:eastAsia="ru-RU"/>
              </w:rPr>
            </w:pPr>
            <w:proofErr w:type="spellStart"/>
            <w:r w:rsidRPr="008B7131">
              <w:rPr>
                <w:rFonts w:ascii="Times New Roman" w:eastAsia="Times New Roman" w:hAnsi="Times New Roman" w:cs="Times New Roman"/>
                <w:b/>
                <w:bCs/>
                <w:sz w:val="20"/>
                <w:szCs w:val="20"/>
                <w:lang w:eastAsia="ru-RU"/>
              </w:rPr>
              <w:t>Зауыт</w:t>
            </w:r>
            <w:proofErr w:type="spellEnd"/>
          </w:p>
          <w:p w:rsidR="007A3B48" w:rsidRPr="008B7131" w:rsidRDefault="007A3B48" w:rsidP="00F04B32">
            <w:pPr>
              <w:suppressAutoHyphens/>
              <w:spacing w:after="0" w:line="240" w:lineRule="auto"/>
              <w:ind w:left="-57"/>
              <w:jc w:val="center"/>
              <w:rPr>
                <w:rFonts w:ascii="Times New Roman" w:eastAsia="Times New Roman" w:hAnsi="Times New Roman" w:cs="Times New Roman"/>
                <w:b/>
                <w:bCs/>
                <w:sz w:val="20"/>
                <w:szCs w:val="20"/>
                <w:lang w:eastAsia="ru-RU"/>
              </w:rPr>
            </w:pPr>
            <w:proofErr w:type="spellStart"/>
            <w:r w:rsidRPr="008B7131">
              <w:rPr>
                <w:rFonts w:ascii="Times New Roman" w:eastAsia="Times New Roman" w:hAnsi="Times New Roman" w:cs="Times New Roman"/>
                <w:b/>
                <w:bCs/>
                <w:sz w:val="20"/>
                <w:szCs w:val="20"/>
                <w:lang w:eastAsia="ru-RU"/>
              </w:rPr>
              <w:t>нөмірі</w:t>
            </w:r>
            <w:proofErr w:type="spellEnd"/>
          </w:p>
        </w:tc>
        <w:tc>
          <w:tcPr>
            <w:tcW w:w="1112" w:type="dxa"/>
            <w:tcMar>
              <w:bottom w:w="57" w:type="dxa"/>
            </w:tcMar>
            <w:vAlign w:val="center"/>
          </w:tcPr>
          <w:p w:rsidR="007A3B48" w:rsidRPr="008B7131" w:rsidRDefault="007A3B48" w:rsidP="00F04B32">
            <w:pPr>
              <w:suppressAutoHyphens/>
              <w:spacing w:after="0" w:line="240" w:lineRule="auto"/>
              <w:ind w:left="-130"/>
              <w:jc w:val="center"/>
              <w:rPr>
                <w:rFonts w:ascii="Times New Roman" w:eastAsia="Times New Roman" w:hAnsi="Times New Roman" w:cs="Times New Roman"/>
                <w:b/>
                <w:bCs/>
                <w:sz w:val="20"/>
                <w:szCs w:val="20"/>
                <w:lang w:eastAsia="ru-RU"/>
              </w:rPr>
            </w:pPr>
            <w:proofErr w:type="spellStart"/>
            <w:r w:rsidRPr="008B7131">
              <w:rPr>
                <w:rFonts w:ascii="Times New Roman" w:eastAsia="Times New Roman" w:hAnsi="Times New Roman" w:cs="Times New Roman"/>
                <w:b/>
                <w:bCs/>
                <w:sz w:val="20"/>
                <w:szCs w:val="20"/>
                <w:lang w:eastAsia="ru-RU"/>
              </w:rPr>
              <w:t>алдыңғы</w:t>
            </w:r>
            <w:proofErr w:type="spellEnd"/>
          </w:p>
        </w:tc>
        <w:tc>
          <w:tcPr>
            <w:tcW w:w="1168" w:type="dxa"/>
            <w:tcMar>
              <w:bottom w:w="57" w:type="dxa"/>
            </w:tcMar>
            <w:vAlign w:val="center"/>
          </w:tcPr>
          <w:p w:rsidR="007A3B48" w:rsidRPr="008B7131" w:rsidRDefault="007A3B48" w:rsidP="00F04B32">
            <w:pPr>
              <w:suppressAutoHyphens/>
              <w:spacing w:after="0" w:line="240" w:lineRule="auto"/>
              <w:ind w:left="-108"/>
              <w:rPr>
                <w:rFonts w:ascii="Times New Roman" w:eastAsia="Times New Roman" w:hAnsi="Times New Roman" w:cs="Times New Roman"/>
                <w:b/>
                <w:bCs/>
                <w:sz w:val="20"/>
                <w:szCs w:val="20"/>
                <w:lang w:eastAsia="ru-RU"/>
              </w:rPr>
            </w:pPr>
            <w:proofErr w:type="spellStart"/>
            <w:r w:rsidRPr="008B7131">
              <w:rPr>
                <w:rFonts w:ascii="Times New Roman" w:eastAsia="Times New Roman" w:hAnsi="Times New Roman" w:cs="Times New Roman"/>
                <w:b/>
                <w:bCs/>
                <w:sz w:val="20"/>
                <w:szCs w:val="20"/>
                <w:lang w:eastAsia="ru-RU"/>
              </w:rPr>
              <w:t>ағымдағы</w:t>
            </w:r>
            <w:proofErr w:type="spellEnd"/>
          </w:p>
        </w:tc>
        <w:tc>
          <w:tcPr>
            <w:tcW w:w="1072" w:type="dxa"/>
            <w:vMerge/>
            <w:tcMar>
              <w:bottom w:w="57" w:type="dxa"/>
            </w:tcMar>
            <w:vAlign w:val="center"/>
          </w:tcPr>
          <w:p w:rsidR="007A3B48" w:rsidRPr="008B7131" w:rsidRDefault="007A3B48" w:rsidP="00F04B32">
            <w:pPr>
              <w:suppressAutoHyphens/>
              <w:spacing w:after="0" w:line="240" w:lineRule="auto"/>
              <w:ind w:left="284"/>
              <w:jc w:val="center"/>
              <w:rPr>
                <w:rFonts w:ascii="Times New Roman" w:eastAsia="Times New Roman" w:hAnsi="Times New Roman" w:cs="Times New Roman"/>
                <w:b/>
                <w:bCs/>
                <w:sz w:val="20"/>
                <w:szCs w:val="20"/>
                <w:lang w:eastAsia="ru-RU"/>
              </w:rPr>
            </w:pPr>
          </w:p>
        </w:tc>
        <w:tc>
          <w:tcPr>
            <w:tcW w:w="1237" w:type="dxa"/>
            <w:tcMar>
              <w:left w:w="57" w:type="dxa"/>
              <w:bottom w:w="57" w:type="dxa"/>
              <w:right w:w="57" w:type="dxa"/>
            </w:tcMar>
            <w:vAlign w:val="center"/>
          </w:tcPr>
          <w:p w:rsidR="007A3B48" w:rsidRPr="008B7131" w:rsidRDefault="007A3B48" w:rsidP="00F04B32">
            <w:pPr>
              <w:suppressAutoHyphens/>
              <w:spacing w:after="0" w:line="240" w:lineRule="auto"/>
              <w:jc w:val="center"/>
              <w:rPr>
                <w:rFonts w:ascii="Times New Roman" w:eastAsia="Times New Roman" w:hAnsi="Times New Roman" w:cs="Times New Roman"/>
                <w:b/>
                <w:bCs/>
                <w:sz w:val="20"/>
                <w:szCs w:val="20"/>
                <w:lang w:eastAsia="ru-RU"/>
              </w:rPr>
            </w:pPr>
            <w:proofErr w:type="spellStart"/>
            <w:r w:rsidRPr="008B7131">
              <w:rPr>
                <w:rFonts w:ascii="Times New Roman" w:eastAsia="Times New Roman" w:hAnsi="Times New Roman" w:cs="Times New Roman"/>
                <w:b/>
                <w:bCs/>
                <w:sz w:val="20"/>
                <w:szCs w:val="20"/>
                <w:lang w:eastAsia="ru-RU"/>
              </w:rPr>
              <w:t>Жұмыс</w:t>
            </w:r>
            <w:proofErr w:type="spellEnd"/>
          </w:p>
          <w:p w:rsidR="007A3B48" w:rsidRPr="008B7131" w:rsidRDefault="007A3B48" w:rsidP="00F04B32">
            <w:pPr>
              <w:suppressAutoHyphens/>
              <w:spacing w:after="0" w:line="240" w:lineRule="auto"/>
              <w:jc w:val="center"/>
              <w:rPr>
                <w:rFonts w:ascii="Times New Roman" w:eastAsia="Times New Roman" w:hAnsi="Times New Roman" w:cs="Times New Roman"/>
                <w:b/>
                <w:bCs/>
                <w:sz w:val="20"/>
                <w:szCs w:val="20"/>
                <w:lang w:eastAsia="ru-RU"/>
              </w:rPr>
            </w:pPr>
            <w:proofErr w:type="spellStart"/>
            <w:r w:rsidRPr="008B7131">
              <w:rPr>
                <w:rFonts w:ascii="Times New Roman" w:eastAsia="Times New Roman" w:hAnsi="Times New Roman" w:cs="Times New Roman"/>
                <w:b/>
                <w:bCs/>
                <w:sz w:val="20"/>
                <w:szCs w:val="20"/>
                <w:lang w:eastAsia="ru-RU"/>
              </w:rPr>
              <w:t>жағдайындағы</w:t>
            </w:r>
            <w:proofErr w:type="spellEnd"/>
            <w:r w:rsidRPr="008B7131">
              <w:rPr>
                <w:rFonts w:ascii="Times New Roman" w:eastAsia="Times New Roman" w:hAnsi="Times New Roman" w:cs="Times New Roman"/>
                <w:b/>
                <w:bCs/>
                <w:sz w:val="20"/>
                <w:szCs w:val="20"/>
                <w:lang w:eastAsia="ru-RU"/>
              </w:rPr>
              <w:t>, м</w:t>
            </w:r>
            <w:r w:rsidRPr="008B7131">
              <w:rPr>
                <w:rFonts w:ascii="Times New Roman" w:eastAsia="Times New Roman" w:hAnsi="Times New Roman" w:cs="Times New Roman"/>
                <w:b/>
                <w:bCs/>
                <w:sz w:val="20"/>
                <w:szCs w:val="20"/>
                <w:vertAlign w:val="superscript"/>
                <w:lang w:eastAsia="ru-RU"/>
              </w:rPr>
              <w:t>3</w:t>
            </w:r>
          </w:p>
        </w:tc>
        <w:tc>
          <w:tcPr>
            <w:tcW w:w="1553" w:type="dxa"/>
            <w:tcMar>
              <w:bottom w:w="57" w:type="dxa"/>
            </w:tcMar>
            <w:vAlign w:val="center"/>
          </w:tcPr>
          <w:p w:rsidR="007A3B48" w:rsidRPr="008B7131" w:rsidRDefault="007A3B48" w:rsidP="00F04B32">
            <w:pPr>
              <w:suppressAutoHyphens/>
              <w:spacing w:after="0" w:line="240" w:lineRule="auto"/>
              <w:ind w:left="-41"/>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 xml:space="preserve"> стандарт </w:t>
            </w:r>
            <w:proofErr w:type="spellStart"/>
            <w:r w:rsidRPr="008B7131">
              <w:rPr>
                <w:rFonts w:ascii="Times New Roman" w:eastAsia="Times New Roman" w:hAnsi="Times New Roman" w:cs="Times New Roman"/>
                <w:b/>
                <w:bCs/>
                <w:sz w:val="20"/>
                <w:szCs w:val="20"/>
                <w:lang w:eastAsia="ru-RU"/>
              </w:rPr>
              <w:t>жағдайындағы</w:t>
            </w:r>
            <w:proofErr w:type="spellEnd"/>
            <w:r w:rsidRPr="008B7131">
              <w:rPr>
                <w:rFonts w:ascii="Times New Roman" w:eastAsia="Times New Roman" w:hAnsi="Times New Roman" w:cs="Times New Roman"/>
                <w:b/>
                <w:bCs/>
                <w:sz w:val="20"/>
                <w:szCs w:val="20"/>
                <w:lang w:eastAsia="ru-RU"/>
              </w:rPr>
              <w:t>, нм</w:t>
            </w:r>
            <w:r w:rsidRPr="008B7131">
              <w:rPr>
                <w:rFonts w:ascii="Times New Roman" w:eastAsia="Times New Roman" w:hAnsi="Times New Roman" w:cs="Times New Roman"/>
                <w:b/>
                <w:bCs/>
                <w:sz w:val="20"/>
                <w:szCs w:val="20"/>
                <w:vertAlign w:val="superscript"/>
                <w:lang w:eastAsia="ru-RU"/>
              </w:rPr>
              <w:t>3</w:t>
            </w:r>
          </w:p>
        </w:tc>
      </w:tr>
      <w:tr w:rsidR="007A3B48" w:rsidRPr="008B7131" w:rsidTr="00F04B32">
        <w:trPr>
          <w:trHeight w:val="205"/>
        </w:trPr>
        <w:tc>
          <w:tcPr>
            <w:tcW w:w="1896" w:type="dxa"/>
            <w:tcBorders>
              <w:bottom w:val="single" w:sz="4" w:space="0" w:color="auto"/>
            </w:tcBorders>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996" w:type="dxa"/>
            <w:tcMar>
              <w:left w:w="57" w:type="dxa"/>
              <w:right w:w="57" w:type="dxa"/>
            </w:tcMa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873" w:type="dxa"/>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1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68"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07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237"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553"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r>
      <w:tr w:rsidR="007A3B48" w:rsidRPr="008B7131" w:rsidTr="00F04B32">
        <w:trPr>
          <w:trHeight w:val="120"/>
        </w:trPr>
        <w:tc>
          <w:tcPr>
            <w:tcW w:w="1896" w:type="dxa"/>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996" w:type="dxa"/>
            <w:tcMar>
              <w:left w:w="57" w:type="dxa"/>
              <w:right w:w="57" w:type="dxa"/>
            </w:tcMar>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873" w:type="dxa"/>
            <w:tcMar>
              <w:left w:w="57" w:type="dxa"/>
              <w:right w:w="57" w:type="dxa"/>
            </w:tcMar>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1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68"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072" w:type="dxa"/>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237"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553"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r>
      <w:tr w:rsidR="007A3B48" w:rsidRPr="008B7131" w:rsidTr="00F04B32">
        <w:trPr>
          <w:trHeight w:val="334"/>
        </w:trPr>
        <w:tc>
          <w:tcPr>
            <w:tcW w:w="1896"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996" w:type="dxa"/>
            <w:tcMar>
              <w:left w:w="57" w:type="dxa"/>
              <w:right w:w="57" w:type="dxa"/>
            </w:tcMa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873" w:type="dxa"/>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1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68"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07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237"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553"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r>
      <w:tr w:rsidR="007A3B48" w:rsidRPr="008B7131" w:rsidTr="00F04B32">
        <w:trPr>
          <w:trHeight w:val="177"/>
        </w:trPr>
        <w:tc>
          <w:tcPr>
            <w:tcW w:w="1896"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6458" w:type="dxa"/>
            <w:gridSpan w:val="6"/>
            <w:tcMar>
              <w:left w:w="57" w:type="dxa"/>
              <w:right w:w="57" w:type="dxa"/>
            </w:tcMar>
          </w:tcPr>
          <w:p w:rsidR="007A3B48" w:rsidRPr="008B7131" w:rsidRDefault="007A3B48" w:rsidP="00E237D2">
            <w:pPr>
              <w:suppressAutoHyphens/>
              <w:spacing w:after="0" w:line="240" w:lineRule="auto"/>
              <w:ind w:left="284"/>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20</w:t>
            </w:r>
            <w:r w:rsidR="00E237D2">
              <w:rPr>
                <w:rFonts w:ascii="Times New Roman" w:eastAsia="Times New Roman" w:hAnsi="Times New Roman" w:cs="Times New Roman"/>
                <w:bCs/>
                <w:sz w:val="20"/>
                <w:szCs w:val="20"/>
                <w:lang w:val="en-US" w:eastAsia="ru-RU"/>
              </w:rPr>
              <w:t>__</w:t>
            </w:r>
            <w:r>
              <w:rPr>
                <w:rFonts w:ascii="Times New Roman" w:eastAsia="Times New Roman" w:hAnsi="Times New Roman" w:cs="Times New Roman"/>
                <w:bCs/>
                <w:sz w:val="20"/>
                <w:szCs w:val="20"/>
                <w:lang w:eastAsia="ru-RU"/>
              </w:rPr>
              <w:t>_</w:t>
            </w:r>
            <w:r w:rsidRPr="008B7131">
              <w:rPr>
                <w:rFonts w:ascii="Times New Roman" w:eastAsia="Times New Roman" w:hAnsi="Times New Roman" w:cs="Times New Roman"/>
                <w:bCs/>
                <w:sz w:val="20"/>
                <w:szCs w:val="20"/>
                <w:lang w:eastAsia="ru-RU"/>
              </w:rPr>
              <w:t xml:space="preserve"> ж. ______________</w:t>
            </w:r>
            <w:proofErr w:type="spellStart"/>
            <w:r w:rsidRPr="008B7131">
              <w:rPr>
                <w:rFonts w:ascii="Times New Roman" w:eastAsia="Times New Roman" w:hAnsi="Times New Roman" w:cs="Times New Roman"/>
                <w:bCs/>
                <w:sz w:val="20"/>
                <w:szCs w:val="20"/>
                <w:lang w:eastAsia="ru-RU"/>
              </w:rPr>
              <w:t>айдағы</w:t>
            </w:r>
            <w:proofErr w:type="spellEnd"/>
            <w:r w:rsidR="00861D25">
              <w:rPr>
                <w:rFonts w:ascii="Times New Roman" w:eastAsia="Times New Roman" w:hAnsi="Times New Roman" w:cs="Times New Roman"/>
                <w:bCs/>
                <w:sz w:val="20"/>
                <w:szCs w:val="20"/>
                <w:lang w:eastAsia="ru-RU"/>
              </w:rPr>
              <w:t xml:space="preserve"> </w:t>
            </w:r>
            <w:proofErr w:type="spellStart"/>
            <w:r w:rsidRPr="008B7131">
              <w:rPr>
                <w:rFonts w:ascii="Times New Roman" w:eastAsia="Times New Roman" w:hAnsi="Times New Roman" w:cs="Times New Roman"/>
                <w:bCs/>
                <w:sz w:val="20"/>
                <w:szCs w:val="20"/>
                <w:lang w:eastAsia="ru-RU"/>
              </w:rPr>
              <w:t>жиынтық</w:t>
            </w:r>
            <w:proofErr w:type="spellEnd"/>
          </w:p>
        </w:tc>
        <w:tc>
          <w:tcPr>
            <w:tcW w:w="1553"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r>
    </w:tbl>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val="en-US" w:eastAsia="ru-RU"/>
        </w:rPr>
      </w:pP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val="en-US" w:eastAsia="ru-RU"/>
        </w:rPr>
      </w:pP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____________________________________</w:t>
      </w:r>
      <w:r w:rsidRPr="008B7131">
        <w:rPr>
          <w:rFonts w:ascii="Times New Roman" w:eastAsia="Times New Roman" w:hAnsi="Times New Roman" w:cs="Times New Roman"/>
          <w:bCs/>
          <w:sz w:val="20"/>
          <w:szCs w:val="20"/>
          <w:lang w:eastAsia="ru-RU"/>
        </w:rPr>
        <w:tab/>
        <w:t xml:space="preserve">                  _____________________________________ </w:t>
      </w:r>
    </w:p>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i/>
          <w:position w:val="6"/>
          <w:sz w:val="20"/>
          <w:szCs w:val="20"/>
          <w:lang w:eastAsia="ru-RU"/>
        </w:rPr>
        <w:t xml:space="preserve">    (</w:t>
      </w:r>
      <w:proofErr w:type="spellStart"/>
      <w:r w:rsidRPr="008B7131">
        <w:rPr>
          <w:rFonts w:ascii="Times New Roman" w:eastAsia="Times New Roman" w:hAnsi="Times New Roman" w:cs="Times New Roman"/>
          <w:bCs/>
          <w:i/>
          <w:position w:val="6"/>
          <w:sz w:val="20"/>
          <w:szCs w:val="20"/>
          <w:lang w:eastAsia="ru-RU"/>
        </w:rPr>
        <w:t>Тұтынушыөкілініңаты-жөні</w:t>
      </w:r>
      <w:proofErr w:type="spellEnd"/>
      <w:r w:rsidRPr="008B7131">
        <w:rPr>
          <w:rFonts w:ascii="Times New Roman" w:eastAsia="Times New Roman" w:hAnsi="Times New Roman" w:cs="Times New Roman"/>
          <w:bCs/>
          <w:i/>
          <w:position w:val="6"/>
          <w:sz w:val="20"/>
          <w:szCs w:val="20"/>
          <w:lang w:eastAsia="ru-RU"/>
        </w:rPr>
        <w:t xml:space="preserve">, </w:t>
      </w:r>
      <w:proofErr w:type="spellStart"/>
      <w:proofErr w:type="gramStart"/>
      <w:r w:rsidRPr="008B7131">
        <w:rPr>
          <w:rFonts w:ascii="Times New Roman" w:eastAsia="Times New Roman" w:hAnsi="Times New Roman" w:cs="Times New Roman"/>
          <w:bCs/>
          <w:i/>
          <w:position w:val="6"/>
          <w:sz w:val="20"/>
          <w:szCs w:val="20"/>
          <w:lang w:eastAsia="ru-RU"/>
        </w:rPr>
        <w:t>қолы</w:t>
      </w:r>
      <w:proofErr w:type="spellEnd"/>
      <w:r w:rsidRPr="008B7131">
        <w:rPr>
          <w:rFonts w:ascii="Times New Roman" w:eastAsia="Times New Roman" w:hAnsi="Times New Roman" w:cs="Times New Roman"/>
          <w:bCs/>
          <w:i/>
          <w:position w:val="6"/>
          <w:sz w:val="20"/>
          <w:szCs w:val="20"/>
          <w:lang w:eastAsia="ru-RU"/>
        </w:rPr>
        <w:t>)</w:t>
      </w:r>
      <w:r w:rsidRPr="008B7131">
        <w:rPr>
          <w:rFonts w:ascii="Times New Roman" w:eastAsia="Times New Roman" w:hAnsi="Times New Roman" w:cs="Times New Roman"/>
          <w:bCs/>
          <w:position w:val="6"/>
          <w:sz w:val="20"/>
          <w:szCs w:val="20"/>
          <w:lang w:eastAsia="ru-RU"/>
        </w:rPr>
        <w:tab/>
      </w:r>
      <w:proofErr w:type="gramEnd"/>
      <w:r w:rsidRPr="008B7131">
        <w:rPr>
          <w:rFonts w:ascii="Times New Roman" w:eastAsia="Times New Roman" w:hAnsi="Times New Roman" w:cs="Times New Roman"/>
          <w:bCs/>
          <w:position w:val="6"/>
          <w:sz w:val="20"/>
          <w:szCs w:val="20"/>
          <w:lang w:eastAsia="ru-RU"/>
        </w:rPr>
        <w:tab/>
        <w:t xml:space="preserve">          (</w:t>
      </w:r>
      <w:proofErr w:type="spellStart"/>
      <w:r w:rsidRPr="008B7131">
        <w:rPr>
          <w:rFonts w:ascii="Times New Roman" w:eastAsia="Times New Roman" w:hAnsi="Times New Roman" w:cs="Times New Roman"/>
          <w:bCs/>
          <w:i/>
          <w:position w:val="6"/>
          <w:sz w:val="20"/>
          <w:szCs w:val="20"/>
          <w:lang w:eastAsia="ru-RU"/>
        </w:rPr>
        <w:t>Жеткізушіөкілініңаты-жөні</w:t>
      </w:r>
      <w:proofErr w:type="spellEnd"/>
      <w:r w:rsidRPr="008B7131">
        <w:rPr>
          <w:rFonts w:ascii="Times New Roman" w:eastAsia="Times New Roman" w:hAnsi="Times New Roman" w:cs="Times New Roman"/>
          <w:bCs/>
          <w:i/>
          <w:position w:val="6"/>
          <w:sz w:val="20"/>
          <w:szCs w:val="20"/>
          <w:lang w:eastAsia="ru-RU"/>
        </w:rPr>
        <w:t xml:space="preserve">, </w:t>
      </w:r>
      <w:proofErr w:type="spellStart"/>
      <w:r w:rsidRPr="008B7131">
        <w:rPr>
          <w:rFonts w:ascii="Times New Roman" w:eastAsia="Times New Roman" w:hAnsi="Times New Roman" w:cs="Times New Roman"/>
          <w:bCs/>
          <w:i/>
          <w:position w:val="6"/>
          <w:sz w:val="20"/>
          <w:szCs w:val="20"/>
          <w:lang w:eastAsia="ru-RU"/>
        </w:rPr>
        <w:t>қолы</w:t>
      </w:r>
      <w:proofErr w:type="spellEnd"/>
      <w:r w:rsidRPr="008B7131">
        <w:rPr>
          <w:rFonts w:ascii="Times New Roman" w:eastAsia="Times New Roman" w:hAnsi="Times New Roman" w:cs="Times New Roman"/>
          <w:bCs/>
          <w:i/>
          <w:position w:val="6"/>
          <w:sz w:val="20"/>
          <w:szCs w:val="20"/>
          <w:lang w:eastAsia="ru-RU"/>
        </w:rPr>
        <w:t>)</w:t>
      </w:r>
    </w:p>
    <w:p w:rsidR="007A3B48" w:rsidRPr="008B7131" w:rsidRDefault="007A3B48" w:rsidP="007A3B48">
      <w:pPr>
        <w:ind w:left="284"/>
        <w:rPr>
          <w:rFonts w:ascii="Times New Roman" w:hAnsi="Times New Roman" w:cs="Times New Roman"/>
          <w:b/>
          <w:sz w:val="20"/>
          <w:szCs w:val="20"/>
        </w:rPr>
      </w:pPr>
    </w:p>
    <w:p w:rsidR="007A3B48" w:rsidRPr="008B7131" w:rsidRDefault="007A3B48" w:rsidP="007A3B48">
      <w:pPr>
        <w:suppressAutoHyphens/>
        <w:spacing w:after="0" w:line="240" w:lineRule="auto"/>
        <w:ind w:left="284"/>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 xml:space="preserve">Исходные данные для расчета: </w:t>
      </w:r>
      <w:r w:rsidRPr="008B7131">
        <w:rPr>
          <w:rFonts w:ascii="Times New Roman" w:eastAsia="Times New Roman" w:hAnsi="Times New Roman" w:cs="Times New Roman"/>
          <w:bCs/>
          <w:sz w:val="20"/>
          <w:szCs w:val="20"/>
          <w:lang w:eastAsia="ru-RU"/>
        </w:rPr>
        <w:tab/>
        <w:t>р</w:t>
      </w:r>
      <w:r w:rsidR="006A20F7" w:rsidRPr="008B7131">
        <w:rPr>
          <w:rFonts w:ascii="Times New Roman" w:eastAsia="Times New Roman" w:hAnsi="Times New Roman" w:cs="Times New Roman"/>
          <w:bCs/>
          <w:sz w:val="20"/>
          <w:szCs w:val="20"/>
          <w:lang w:val="en-US" w:eastAsia="ru-RU"/>
        </w:rPr>
        <w:fldChar w:fldCharType="begin"/>
      </w:r>
      <w:r w:rsidRPr="008B7131">
        <w:rPr>
          <w:rFonts w:ascii="Times New Roman" w:eastAsia="Times New Roman" w:hAnsi="Times New Roman" w:cs="Times New Roman"/>
          <w:bCs/>
          <w:sz w:val="20"/>
          <w:szCs w:val="20"/>
          <w:lang w:val="en-US" w:eastAsia="ru-RU"/>
        </w:rPr>
        <w:instrText>EQ</w:instrText>
      </w:r>
      <w:r w:rsidRPr="008B7131">
        <w:rPr>
          <w:rFonts w:ascii="Times New Roman" w:eastAsia="Times New Roman" w:hAnsi="Times New Roman" w:cs="Times New Roman"/>
          <w:bCs/>
          <w:sz w:val="20"/>
          <w:szCs w:val="20"/>
          <w:lang w:eastAsia="ru-RU"/>
        </w:rPr>
        <w:instrText xml:space="preserve"> \</w:instrText>
      </w:r>
      <w:r w:rsidRPr="008B7131">
        <w:rPr>
          <w:rFonts w:ascii="Times New Roman" w:eastAsia="Times New Roman" w:hAnsi="Times New Roman" w:cs="Times New Roman"/>
          <w:bCs/>
          <w:sz w:val="20"/>
          <w:szCs w:val="20"/>
          <w:lang w:val="en-US" w:eastAsia="ru-RU"/>
        </w:rPr>
        <w:instrText>S</w:instrText>
      </w:r>
      <w:r w:rsidRPr="008B7131">
        <w:rPr>
          <w:rFonts w:ascii="Times New Roman" w:eastAsia="Times New Roman" w:hAnsi="Times New Roman" w:cs="Times New Roman"/>
          <w:bCs/>
          <w:sz w:val="20"/>
          <w:szCs w:val="20"/>
          <w:lang w:eastAsia="ru-RU"/>
        </w:rPr>
        <w:instrText xml:space="preserve">(ср.мес;баром.) </w:instrText>
      </w:r>
      <w:r w:rsidR="006A20F7" w:rsidRPr="008B7131">
        <w:rPr>
          <w:rFonts w:ascii="Times New Roman" w:eastAsia="Times New Roman" w:hAnsi="Times New Roman" w:cs="Times New Roman"/>
          <w:bCs/>
          <w:sz w:val="20"/>
          <w:szCs w:val="20"/>
          <w:lang w:val="en-US" w:eastAsia="ru-RU"/>
        </w:rPr>
        <w:fldChar w:fldCharType="end"/>
      </w:r>
      <w:r w:rsidRPr="008B7131">
        <w:rPr>
          <w:rFonts w:ascii="Times New Roman" w:eastAsia="Times New Roman" w:hAnsi="Times New Roman" w:cs="Times New Roman"/>
          <w:bCs/>
          <w:sz w:val="20"/>
          <w:szCs w:val="20"/>
          <w:lang w:eastAsia="ru-RU"/>
        </w:rPr>
        <w:t xml:space="preserve"> = _________ мм </w:t>
      </w:r>
      <w:proofErr w:type="spellStart"/>
      <w:r w:rsidRPr="008B7131">
        <w:rPr>
          <w:rFonts w:ascii="Times New Roman" w:eastAsia="Times New Roman" w:hAnsi="Times New Roman" w:cs="Times New Roman"/>
          <w:bCs/>
          <w:sz w:val="20"/>
          <w:szCs w:val="20"/>
          <w:lang w:eastAsia="ru-RU"/>
        </w:rPr>
        <w:t>рт.ст</w:t>
      </w:r>
      <w:proofErr w:type="spellEnd"/>
      <w:r w:rsidRPr="008B7131">
        <w:rPr>
          <w:rFonts w:ascii="Times New Roman" w:eastAsia="Times New Roman" w:hAnsi="Times New Roman" w:cs="Times New Roman"/>
          <w:bCs/>
          <w:sz w:val="20"/>
          <w:szCs w:val="20"/>
          <w:lang w:eastAsia="ru-RU"/>
        </w:rPr>
        <w:t xml:space="preserve">.;   </w:t>
      </w:r>
      <w:r w:rsidRPr="008B7131">
        <w:rPr>
          <w:rFonts w:ascii="Times New Roman" w:eastAsia="Times New Roman" w:hAnsi="Times New Roman" w:cs="Times New Roman"/>
          <w:bCs/>
          <w:sz w:val="20"/>
          <w:szCs w:val="20"/>
          <w:lang w:val="en-US" w:eastAsia="ru-RU"/>
        </w:rPr>
        <w:t>t</w:t>
      </w:r>
      <w:r w:rsidR="006A20F7" w:rsidRPr="008B7131">
        <w:rPr>
          <w:rFonts w:ascii="Times New Roman" w:eastAsia="Times New Roman" w:hAnsi="Times New Roman" w:cs="Times New Roman"/>
          <w:bCs/>
          <w:sz w:val="20"/>
          <w:szCs w:val="20"/>
          <w:lang w:val="en-US" w:eastAsia="ru-RU"/>
        </w:rPr>
        <w:fldChar w:fldCharType="begin"/>
      </w:r>
      <w:r w:rsidRPr="008B7131">
        <w:rPr>
          <w:rFonts w:ascii="Times New Roman" w:eastAsia="Times New Roman" w:hAnsi="Times New Roman" w:cs="Times New Roman"/>
          <w:bCs/>
          <w:sz w:val="20"/>
          <w:szCs w:val="20"/>
          <w:lang w:val="en-US" w:eastAsia="ru-RU"/>
        </w:rPr>
        <w:instrText>EQ</w:instrText>
      </w:r>
      <w:r w:rsidRPr="008B7131">
        <w:rPr>
          <w:rFonts w:ascii="Times New Roman" w:eastAsia="Times New Roman" w:hAnsi="Times New Roman" w:cs="Times New Roman"/>
          <w:bCs/>
          <w:sz w:val="20"/>
          <w:szCs w:val="20"/>
          <w:lang w:eastAsia="ru-RU"/>
        </w:rPr>
        <w:instrText xml:space="preserve"> \</w:instrText>
      </w:r>
      <w:r w:rsidRPr="008B7131">
        <w:rPr>
          <w:rFonts w:ascii="Times New Roman" w:eastAsia="Times New Roman" w:hAnsi="Times New Roman" w:cs="Times New Roman"/>
          <w:bCs/>
          <w:sz w:val="20"/>
          <w:szCs w:val="20"/>
          <w:lang w:val="en-US" w:eastAsia="ru-RU"/>
        </w:rPr>
        <w:instrText>S</w:instrText>
      </w:r>
      <w:r w:rsidRPr="008B7131">
        <w:rPr>
          <w:rFonts w:ascii="Times New Roman" w:eastAsia="Times New Roman" w:hAnsi="Times New Roman" w:cs="Times New Roman"/>
          <w:bCs/>
          <w:sz w:val="20"/>
          <w:szCs w:val="20"/>
          <w:lang w:eastAsia="ru-RU"/>
        </w:rPr>
        <w:instrText xml:space="preserve">(ср.мес;газа) </w:instrText>
      </w:r>
      <w:r w:rsidR="006A20F7" w:rsidRPr="008B7131">
        <w:rPr>
          <w:rFonts w:ascii="Times New Roman" w:eastAsia="Times New Roman" w:hAnsi="Times New Roman" w:cs="Times New Roman"/>
          <w:bCs/>
          <w:sz w:val="20"/>
          <w:szCs w:val="20"/>
          <w:lang w:val="en-US" w:eastAsia="ru-RU"/>
        </w:rPr>
        <w:fldChar w:fldCharType="end"/>
      </w:r>
      <w:r w:rsidRPr="008B7131">
        <w:rPr>
          <w:rFonts w:ascii="Times New Roman" w:eastAsia="Times New Roman" w:hAnsi="Times New Roman" w:cs="Times New Roman"/>
          <w:bCs/>
          <w:sz w:val="20"/>
          <w:szCs w:val="20"/>
          <w:lang w:eastAsia="ru-RU"/>
        </w:rPr>
        <w:t xml:space="preserve"> = ____________ </w:t>
      </w:r>
      <w:r w:rsidRPr="008B7131">
        <w:rPr>
          <w:rFonts w:ascii="Times New Roman" w:eastAsia="Times New Roman" w:hAnsi="Times New Roman" w:cs="Times New Roman"/>
          <w:bCs/>
          <w:sz w:val="20"/>
          <w:szCs w:val="20"/>
          <w:lang w:val="en-US" w:eastAsia="ru-RU"/>
        </w:rPr>
        <w:sym w:font="Symbol" w:char="F0B0"/>
      </w:r>
      <w:r w:rsidRPr="008B7131">
        <w:rPr>
          <w:rFonts w:ascii="Times New Roman" w:eastAsia="Times New Roman" w:hAnsi="Times New Roman" w:cs="Times New Roman"/>
          <w:bCs/>
          <w:sz w:val="20"/>
          <w:szCs w:val="20"/>
          <w:lang w:eastAsia="ru-RU"/>
        </w:rPr>
        <w:t>С</w:t>
      </w:r>
    </w:p>
    <w:tbl>
      <w:tblPr>
        <w:tblW w:w="999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1"/>
        <w:gridCol w:w="996"/>
        <w:gridCol w:w="873"/>
        <w:gridCol w:w="1112"/>
        <w:gridCol w:w="1168"/>
        <w:gridCol w:w="1072"/>
        <w:gridCol w:w="1237"/>
        <w:gridCol w:w="1553"/>
      </w:tblGrid>
      <w:tr w:rsidR="007A3B48" w:rsidRPr="008B7131" w:rsidTr="00F04B32">
        <w:trPr>
          <w:cantSplit/>
          <w:trHeight w:val="206"/>
        </w:trPr>
        <w:tc>
          <w:tcPr>
            <w:tcW w:w="1981" w:type="dxa"/>
            <w:vMerge w:val="restart"/>
            <w:tcMar>
              <w:left w:w="57" w:type="dxa"/>
              <w:right w:w="57" w:type="dxa"/>
            </w:tcMar>
            <w:vAlign w:val="center"/>
          </w:tcPr>
          <w:p w:rsidR="007A3B48" w:rsidRPr="008B7131" w:rsidRDefault="007A3B48" w:rsidP="00861D25">
            <w:pPr>
              <w:suppressAutoHyphens/>
              <w:spacing w:after="0" w:line="240" w:lineRule="auto"/>
              <w:ind w:left="-142"/>
              <w:jc w:val="center"/>
              <w:rPr>
                <w:rFonts w:ascii="Times New Roman" w:eastAsia="Times New Roman" w:hAnsi="Times New Roman" w:cs="Times New Roman"/>
                <w:b/>
                <w:bCs/>
                <w:sz w:val="20"/>
                <w:szCs w:val="20"/>
                <w:lang w:val="en-US" w:eastAsia="ru-RU"/>
              </w:rPr>
            </w:pPr>
            <w:proofErr w:type="spellStart"/>
            <w:r w:rsidRPr="008B7131">
              <w:rPr>
                <w:rFonts w:ascii="Times New Roman" w:eastAsia="Times New Roman" w:hAnsi="Times New Roman" w:cs="Times New Roman"/>
                <w:b/>
                <w:bCs/>
                <w:sz w:val="20"/>
                <w:szCs w:val="20"/>
                <w:lang w:val="en-US" w:eastAsia="ru-RU"/>
              </w:rPr>
              <w:t>Местонахождениегазопотребляющегообъекта</w:t>
            </w:r>
            <w:proofErr w:type="spellEnd"/>
            <w:r w:rsidRPr="008B7131">
              <w:rPr>
                <w:rFonts w:ascii="Times New Roman" w:eastAsia="Times New Roman" w:hAnsi="Times New Roman" w:cs="Times New Roman"/>
                <w:b/>
                <w:bCs/>
                <w:sz w:val="20"/>
                <w:szCs w:val="20"/>
                <w:lang w:val="en-US" w:eastAsia="ru-RU"/>
              </w:rPr>
              <w:t xml:space="preserve">, </w:t>
            </w:r>
            <w:proofErr w:type="spellStart"/>
            <w:r w:rsidRPr="008B7131">
              <w:rPr>
                <w:rFonts w:ascii="Times New Roman" w:eastAsia="Times New Roman" w:hAnsi="Times New Roman" w:cs="Times New Roman"/>
                <w:b/>
                <w:bCs/>
                <w:sz w:val="20"/>
                <w:szCs w:val="20"/>
                <w:lang w:val="en-US" w:eastAsia="ru-RU"/>
              </w:rPr>
              <w:t>адрес</w:t>
            </w:r>
            <w:proofErr w:type="spellEnd"/>
          </w:p>
        </w:tc>
        <w:tc>
          <w:tcPr>
            <w:tcW w:w="1869" w:type="dxa"/>
            <w:gridSpan w:val="2"/>
            <w:tcMar>
              <w:bottom w:w="57" w:type="dxa"/>
            </w:tcMar>
            <w:vAlign w:val="center"/>
          </w:tcPr>
          <w:p w:rsidR="007A3B48" w:rsidRPr="008B7131" w:rsidRDefault="007A3B48" w:rsidP="00F04B32">
            <w:pPr>
              <w:suppressAutoHyphens/>
              <w:spacing w:after="0" w:line="240" w:lineRule="auto"/>
              <w:ind w:left="-104"/>
              <w:jc w:val="center"/>
              <w:rPr>
                <w:rFonts w:ascii="Times New Roman" w:eastAsia="Times New Roman" w:hAnsi="Times New Roman" w:cs="Times New Roman"/>
                <w:b/>
                <w:bCs/>
                <w:sz w:val="20"/>
                <w:szCs w:val="20"/>
                <w:lang w:val="en-US" w:eastAsia="ru-RU"/>
              </w:rPr>
            </w:pPr>
            <w:proofErr w:type="spellStart"/>
            <w:r w:rsidRPr="008B7131">
              <w:rPr>
                <w:rFonts w:ascii="Times New Roman" w:eastAsia="Times New Roman" w:hAnsi="Times New Roman" w:cs="Times New Roman"/>
                <w:b/>
                <w:bCs/>
                <w:sz w:val="20"/>
                <w:szCs w:val="20"/>
                <w:lang w:val="en-US" w:eastAsia="ru-RU"/>
              </w:rPr>
              <w:t>Приборы</w:t>
            </w:r>
            <w:proofErr w:type="spellEnd"/>
            <w:r w:rsidR="00861D25">
              <w:rPr>
                <w:rFonts w:ascii="Times New Roman" w:eastAsia="Times New Roman" w:hAnsi="Times New Roman" w:cs="Times New Roman"/>
                <w:b/>
                <w:bCs/>
                <w:sz w:val="20"/>
                <w:szCs w:val="20"/>
                <w:lang w:eastAsia="ru-RU"/>
              </w:rPr>
              <w:t xml:space="preserve"> </w:t>
            </w:r>
            <w:proofErr w:type="spellStart"/>
            <w:r w:rsidRPr="008B7131">
              <w:rPr>
                <w:rFonts w:ascii="Times New Roman" w:eastAsia="Times New Roman" w:hAnsi="Times New Roman" w:cs="Times New Roman"/>
                <w:b/>
                <w:bCs/>
                <w:sz w:val="20"/>
                <w:szCs w:val="20"/>
                <w:lang w:val="en-US" w:eastAsia="ru-RU"/>
              </w:rPr>
              <w:t>учета</w:t>
            </w:r>
            <w:proofErr w:type="spellEnd"/>
            <w:r w:rsidR="00861D25">
              <w:rPr>
                <w:rFonts w:ascii="Times New Roman" w:eastAsia="Times New Roman" w:hAnsi="Times New Roman" w:cs="Times New Roman"/>
                <w:b/>
                <w:bCs/>
                <w:sz w:val="20"/>
                <w:szCs w:val="20"/>
                <w:lang w:eastAsia="ru-RU"/>
              </w:rPr>
              <w:t xml:space="preserve"> </w:t>
            </w:r>
            <w:proofErr w:type="spellStart"/>
            <w:r w:rsidRPr="008B7131">
              <w:rPr>
                <w:rFonts w:ascii="Times New Roman" w:eastAsia="Times New Roman" w:hAnsi="Times New Roman" w:cs="Times New Roman"/>
                <w:b/>
                <w:bCs/>
                <w:sz w:val="20"/>
                <w:szCs w:val="20"/>
                <w:lang w:val="en-US" w:eastAsia="ru-RU"/>
              </w:rPr>
              <w:t>газа</w:t>
            </w:r>
            <w:proofErr w:type="spellEnd"/>
          </w:p>
        </w:tc>
        <w:tc>
          <w:tcPr>
            <w:tcW w:w="2280" w:type="dxa"/>
            <w:gridSpan w:val="2"/>
            <w:vAlign w:val="center"/>
          </w:tcPr>
          <w:p w:rsidR="007A3B48" w:rsidRPr="008B7131" w:rsidRDefault="007A3B48" w:rsidP="00F04B32">
            <w:pPr>
              <w:suppressAutoHyphens/>
              <w:spacing w:after="0" w:line="240" w:lineRule="auto"/>
              <w:ind w:left="284"/>
              <w:jc w:val="center"/>
              <w:rPr>
                <w:rFonts w:ascii="Times New Roman" w:eastAsia="Times New Roman" w:hAnsi="Times New Roman" w:cs="Times New Roman"/>
                <w:b/>
                <w:bCs/>
                <w:sz w:val="20"/>
                <w:szCs w:val="20"/>
                <w:lang w:val="en-US" w:eastAsia="ru-RU"/>
              </w:rPr>
            </w:pPr>
            <w:proofErr w:type="spellStart"/>
            <w:r w:rsidRPr="008B7131">
              <w:rPr>
                <w:rFonts w:ascii="Times New Roman" w:eastAsia="Times New Roman" w:hAnsi="Times New Roman" w:cs="Times New Roman"/>
                <w:b/>
                <w:bCs/>
                <w:sz w:val="20"/>
                <w:szCs w:val="20"/>
                <w:lang w:val="en-US" w:eastAsia="ru-RU"/>
              </w:rPr>
              <w:t>Показания</w:t>
            </w:r>
            <w:proofErr w:type="spellEnd"/>
            <w:r w:rsidR="00861D25">
              <w:rPr>
                <w:rFonts w:ascii="Times New Roman" w:eastAsia="Times New Roman" w:hAnsi="Times New Roman" w:cs="Times New Roman"/>
                <w:b/>
                <w:bCs/>
                <w:sz w:val="20"/>
                <w:szCs w:val="20"/>
                <w:lang w:eastAsia="ru-RU"/>
              </w:rPr>
              <w:t xml:space="preserve"> </w:t>
            </w:r>
            <w:proofErr w:type="spellStart"/>
            <w:r w:rsidRPr="008B7131">
              <w:rPr>
                <w:rFonts w:ascii="Times New Roman" w:eastAsia="Times New Roman" w:hAnsi="Times New Roman" w:cs="Times New Roman"/>
                <w:b/>
                <w:bCs/>
                <w:sz w:val="20"/>
                <w:szCs w:val="20"/>
                <w:lang w:val="en-US" w:eastAsia="ru-RU"/>
              </w:rPr>
              <w:t>приборов</w:t>
            </w:r>
            <w:proofErr w:type="spellEnd"/>
          </w:p>
        </w:tc>
        <w:tc>
          <w:tcPr>
            <w:tcW w:w="1072" w:type="dxa"/>
            <w:vMerge w:val="restart"/>
            <w:tcMar>
              <w:left w:w="57" w:type="dxa"/>
              <w:right w:w="57" w:type="dxa"/>
            </w:tcMar>
            <w:vAlign w:val="center"/>
          </w:tcPr>
          <w:p w:rsidR="007A3B48" w:rsidRPr="008B7131" w:rsidRDefault="007A3B48" w:rsidP="00F04B32">
            <w:pPr>
              <w:suppressAutoHyphens/>
              <w:spacing w:after="0" w:line="240" w:lineRule="auto"/>
              <w:ind w:left="-91"/>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Давление газа перед прибором, кгс/см</w:t>
            </w:r>
            <w:r w:rsidRPr="008B7131">
              <w:rPr>
                <w:rFonts w:ascii="Times New Roman" w:eastAsia="Times New Roman" w:hAnsi="Times New Roman" w:cs="Times New Roman"/>
                <w:b/>
                <w:bCs/>
                <w:sz w:val="20"/>
                <w:szCs w:val="20"/>
                <w:vertAlign w:val="superscript"/>
                <w:lang w:eastAsia="ru-RU"/>
              </w:rPr>
              <w:t>2</w:t>
            </w:r>
          </w:p>
        </w:tc>
        <w:tc>
          <w:tcPr>
            <w:tcW w:w="2790" w:type="dxa"/>
            <w:gridSpan w:val="2"/>
            <w:vAlign w:val="center"/>
          </w:tcPr>
          <w:p w:rsidR="007A3B48" w:rsidRPr="008B7131" w:rsidRDefault="007A3B48" w:rsidP="00F04B32">
            <w:pPr>
              <w:suppressAutoHyphens/>
              <w:spacing w:after="0" w:line="240" w:lineRule="auto"/>
              <w:ind w:left="284"/>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Объемы газа</w:t>
            </w:r>
          </w:p>
        </w:tc>
      </w:tr>
      <w:tr w:rsidR="007A3B48" w:rsidRPr="008B7131" w:rsidTr="00F04B32">
        <w:trPr>
          <w:trHeight w:val="322"/>
        </w:trPr>
        <w:tc>
          <w:tcPr>
            <w:tcW w:w="1981" w:type="dxa"/>
            <w:vMerge/>
            <w:vAlign w:val="center"/>
          </w:tcPr>
          <w:p w:rsidR="007A3B48" w:rsidRPr="008B7131" w:rsidRDefault="007A3B48" w:rsidP="00F04B32">
            <w:pPr>
              <w:suppressAutoHyphens/>
              <w:spacing w:after="0" w:line="240" w:lineRule="auto"/>
              <w:ind w:left="284"/>
              <w:jc w:val="center"/>
              <w:rPr>
                <w:rFonts w:ascii="Times New Roman" w:eastAsia="Times New Roman" w:hAnsi="Times New Roman" w:cs="Times New Roman"/>
                <w:b/>
                <w:bCs/>
                <w:sz w:val="20"/>
                <w:szCs w:val="20"/>
                <w:lang w:eastAsia="ru-RU"/>
              </w:rPr>
            </w:pPr>
          </w:p>
        </w:tc>
        <w:tc>
          <w:tcPr>
            <w:tcW w:w="996" w:type="dxa"/>
            <w:tcMar>
              <w:bottom w:w="57" w:type="dxa"/>
            </w:tcMar>
            <w:vAlign w:val="center"/>
          </w:tcPr>
          <w:p w:rsidR="007A3B48" w:rsidRPr="008B7131" w:rsidRDefault="007A3B48" w:rsidP="00F04B32">
            <w:pPr>
              <w:suppressAutoHyphens/>
              <w:spacing w:after="0" w:line="240" w:lineRule="auto"/>
              <w:ind w:left="-104"/>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Тип, марка</w:t>
            </w:r>
          </w:p>
        </w:tc>
        <w:tc>
          <w:tcPr>
            <w:tcW w:w="873" w:type="dxa"/>
            <w:tcMar>
              <w:left w:w="57" w:type="dxa"/>
              <w:bottom w:w="57" w:type="dxa"/>
              <w:right w:w="57" w:type="dxa"/>
            </w:tcMar>
            <w:vAlign w:val="center"/>
          </w:tcPr>
          <w:p w:rsidR="007A3B48" w:rsidRPr="008B7131" w:rsidRDefault="007A3B48" w:rsidP="00F04B32">
            <w:pPr>
              <w:suppressAutoHyphens/>
              <w:spacing w:after="0" w:line="240" w:lineRule="auto"/>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Заводской номер</w:t>
            </w:r>
          </w:p>
        </w:tc>
        <w:tc>
          <w:tcPr>
            <w:tcW w:w="1112" w:type="dxa"/>
            <w:tcMar>
              <w:bottom w:w="57" w:type="dxa"/>
            </w:tcMar>
            <w:vAlign w:val="center"/>
          </w:tcPr>
          <w:p w:rsidR="007A3B48" w:rsidRPr="008B7131" w:rsidRDefault="007A3B48" w:rsidP="00F04B32">
            <w:pPr>
              <w:suppressAutoHyphens/>
              <w:spacing w:after="0" w:line="240" w:lineRule="auto"/>
              <w:ind w:left="-130"/>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предыдущее</w:t>
            </w:r>
          </w:p>
        </w:tc>
        <w:tc>
          <w:tcPr>
            <w:tcW w:w="1168" w:type="dxa"/>
            <w:tcMar>
              <w:bottom w:w="57" w:type="dxa"/>
            </w:tcMar>
            <w:vAlign w:val="center"/>
          </w:tcPr>
          <w:p w:rsidR="007A3B48" w:rsidRPr="008B7131" w:rsidRDefault="007A3B48" w:rsidP="00F04B32">
            <w:pPr>
              <w:suppressAutoHyphens/>
              <w:spacing w:after="0" w:line="240" w:lineRule="auto"/>
              <w:ind w:left="-108"/>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текущее</w:t>
            </w:r>
          </w:p>
        </w:tc>
        <w:tc>
          <w:tcPr>
            <w:tcW w:w="1072" w:type="dxa"/>
            <w:vMerge/>
            <w:tcMar>
              <w:bottom w:w="57" w:type="dxa"/>
            </w:tcMar>
            <w:vAlign w:val="center"/>
          </w:tcPr>
          <w:p w:rsidR="007A3B48" w:rsidRPr="008B7131" w:rsidRDefault="007A3B48" w:rsidP="00F04B32">
            <w:pPr>
              <w:suppressAutoHyphens/>
              <w:spacing w:after="0" w:line="240" w:lineRule="auto"/>
              <w:ind w:left="284"/>
              <w:jc w:val="center"/>
              <w:rPr>
                <w:rFonts w:ascii="Times New Roman" w:eastAsia="Times New Roman" w:hAnsi="Times New Roman" w:cs="Times New Roman"/>
                <w:b/>
                <w:bCs/>
                <w:sz w:val="20"/>
                <w:szCs w:val="20"/>
                <w:lang w:eastAsia="ru-RU"/>
              </w:rPr>
            </w:pPr>
          </w:p>
        </w:tc>
        <w:tc>
          <w:tcPr>
            <w:tcW w:w="1237" w:type="dxa"/>
            <w:tcMar>
              <w:left w:w="57" w:type="dxa"/>
              <w:bottom w:w="57" w:type="dxa"/>
              <w:right w:w="57" w:type="dxa"/>
            </w:tcMar>
            <w:vAlign w:val="center"/>
          </w:tcPr>
          <w:p w:rsidR="007A3B48" w:rsidRPr="008B7131" w:rsidRDefault="007A3B48" w:rsidP="00F04B32">
            <w:pPr>
              <w:suppressAutoHyphens/>
              <w:spacing w:after="0" w:line="240" w:lineRule="auto"/>
              <w:ind w:left="-29"/>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в рабочих условиях, м</w:t>
            </w:r>
            <w:r w:rsidRPr="008B7131">
              <w:rPr>
                <w:rFonts w:ascii="Times New Roman" w:eastAsia="Times New Roman" w:hAnsi="Times New Roman" w:cs="Times New Roman"/>
                <w:b/>
                <w:bCs/>
                <w:sz w:val="20"/>
                <w:szCs w:val="20"/>
                <w:vertAlign w:val="superscript"/>
                <w:lang w:eastAsia="ru-RU"/>
              </w:rPr>
              <w:t>3</w:t>
            </w:r>
          </w:p>
        </w:tc>
        <w:tc>
          <w:tcPr>
            <w:tcW w:w="1553" w:type="dxa"/>
            <w:tcMar>
              <w:bottom w:w="57" w:type="dxa"/>
            </w:tcMar>
            <w:vAlign w:val="center"/>
          </w:tcPr>
          <w:p w:rsidR="007A3B48" w:rsidRPr="008B7131" w:rsidRDefault="007A3B48" w:rsidP="00F04B32">
            <w:pPr>
              <w:suppressAutoHyphens/>
              <w:spacing w:after="0" w:line="240" w:lineRule="auto"/>
              <w:ind w:left="-41"/>
              <w:jc w:val="center"/>
              <w:rPr>
                <w:rFonts w:ascii="Times New Roman" w:eastAsia="Times New Roman" w:hAnsi="Times New Roman" w:cs="Times New Roman"/>
                <w:b/>
                <w:bCs/>
                <w:sz w:val="20"/>
                <w:szCs w:val="20"/>
                <w:lang w:eastAsia="ru-RU"/>
              </w:rPr>
            </w:pPr>
            <w:r w:rsidRPr="008B7131">
              <w:rPr>
                <w:rFonts w:ascii="Times New Roman" w:eastAsia="Times New Roman" w:hAnsi="Times New Roman" w:cs="Times New Roman"/>
                <w:b/>
                <w:bCs/>
                <w:sz w:val="20"/>
                <w:szCs w:val="20"/>
                <w:lang w:eastAsia="ru-RU"/>
              </w:rPr>
              <w:t>в стандартных условиях, нм</w:t>
            </w:r>
            <w:r w:rsidRPr="008B7131">
              <w:rPr>
                <w:rFonts w:ascii="Times New Roman" w:eastAsia="Times New Roman" w:hAnsi="Times New Roman" w:cs="Times New Roman"/>
                <w:b/>
                <w:bCs/>
                <w:sz w:val="20"/>
                <w:szCs w:val="20"/>
                <w:vertAlign w:val="superscript"/>
                <w:lang w:eastAsia="ru-RU"/>
              </w:rPr>
              <w:t>3</w:t>
            </w:r>
          </w:p>
        </w:tc>
      </w:tr>
      <w:tr w:rsidR="007A3B48" w:rsidRPr="008B7131" w:rsidTr="00F04B32">
        <w:trPr>
          <w:trHeight w:val="205"/>
        </w:trPr>
        <w:tc>
          <w:tcPr>
            <w:tcW w:w="1981" w:type="dxa"/>
            <w:tcBorders>
              <w:bottom w:val="single" w:sz="4" w:space="0" w:color="auto"/>
            </w:tcBorders>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996" w:type="dxa"/>
            <w:tcMar>
              <w:left w:w="57" w:type="dxa"/>
              <w:right w:w="57" w:type="dxa"/>
            </w:tcMa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873" w:type="dxa"/>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1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68"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07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237"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553"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r>
      <w:tr w:rsidR="007A3B48" w:rsidRPr="008B7131" w:rsidTr="00F04B32">
        <w:trPr>
          <w:trHeight w:val="120"/>
        </w:trPr>
        <w:tc>
          <w:tcPr>
            <w:tcW w:w="1981" w:type="dxa"/>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996" w:type="dxa"/>
            <w:tcMar>
              <w:left w:w="57" w:type="dxa"/>
              <w:right w:w="57" w:type="dxa"/>
            </w:tcMar>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873" w:type="dxa"/>
            <w:tcMar>
              <w:left w:w="57" w:type="dxa"/>
              <w:right w:w="57" w:type="dxa"/>
            </w:tcMar>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1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68"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072" w:type="dxa"/>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237"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553"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r>
      <w:tr w:rsidR="007A3B48" w:rsidRPr="008B7131" w:rsidTr="00F04B32">
        <w:trPr>
          <w:trHeight w:val="334"/>
        </w:trPr>
        <w:tc>
          <w:tcPr>
            <w:tcW w:w="1981"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996" w:type="dxa"/>
            <w:tcMar>
              <w:left w:w="57" w:type="dxa"/>
              <w:right w:w="57" w:type="dxa"/>
            </w:tcMa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873" w:type="dxa"/>
            <w:vAlign w:val="cente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1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168"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072"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237"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1553"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r>
      <w:tr w:rsidR="007A3B48" w:rsidRPr="008B7131" w:rsidTr="00F04B32">
        <w:trPr>
          <w:trHeight w:val="177"/>
        </w:trPr>
        <w:tc>
          <w:tcPr>
            <w:tcW w:w="1981"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c>
          <w:tcPr>
            <w:tcW w:w="6458" w:type="dxa"/>
            <w:gridSpan w:val="6"/>
            <w:tcMar>
              <w:left w:w="57" w:type="dxa"/>
              <w:right w:w="57" w:type="dxa"/>
            </w:tcMar>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Cs/>
                <w:sz w:val="20"/>
                <w:szCs w:val="20"/>
                <w:lang w:eastAsia="ru-RU"/>
              </w:rPr>
              <w:t xml:space="preserve">Всего за ______________ месяц </w:t>
            </w:r>
            <w:r>
              <w:rPr>
                <w:rFonts w:ascii="Times New Roman" w:eastAsia="Times New Roman" w:hAnsi="Times New Roman" w:cs="Times New Roman"/>
                <w:bCs/>
                <w:sz w:val="20"/>
                <w:szCs w:val="20"/>
                <w:lang w:eastAsia="ru-RU"/>
              </w:rPr>
              <w:t>20__</w:t>
            </w:r>
            <w:r w:rsidRPr="008B7131">
              <w:rPr>
                <w:rFonts w:ascii="Times New Roman" w:eastAsia="Times New Roman" w:hAnsi="Times New Roman" w:cs="Times New Roman"/>
                <w:bCs/>
                <w:sz w:val="20"/>
                <w:szCs w:val="20"/>
                <w:lang w:eastAsia="ru-RU"/>
              </w:rPr>
              <w:t xml:space="preserve"> г. </w:t>
            </w:r>
          </w:p>
        </w:tc>
        <w:tc>
          <w:tcPr>
            <w:tcW w:w="1553" w:type="dxa"/>
          </w:tcPr>
          <w:p w:rsidR="007A3B48" w:rsidRPr="008B7131" w:rsidRDefault="007A3B48" w:rsidP="00F04B32">
            <w:pPr>
              <w:suppressAutoHyphens/>
              <w:spacing w:after="0" w:line="240" w:lineRule="auto"/>
              <w:ind w:left="284"/>
              <w:jc w:val="both"/>
              <w:rPr>
                <w:rFonts w:ascii="Times New Roman" w:eastAsia="Times New Roman" w:hAnsi="Times New Roman" w:cs="Times New Roman"/>
                <w:bCs/>
                <w:sz w:val="20"/>
                <w:szCs w:val="20"/>
                <w:lang w:eastAsia="ru-RU"/>
              </w:rPr>
            </w:pPr>
          </w:p>
        </w:tc>
      </w:tr>
    </w:tbl>
    <w:p w:rsidR="007A3B48" w:rsidRPr="008B7131" w:rsidRDefault="007A3B48" w:rsidP="007A3B48">
      <w:pPr>
        <w:suppressAutoHyphens/>
        <w:spacing w:after="0" w:line="240" w:lineRule="auto"/>
        <w:jc w:val="both"/>
        <w:rPr>
          <w:rFonts w:ascii="Times New Roman" w:eastAsia="Times New Roman" w:hAnsi="Times New Roman" w:cs="Times New Roman"/>
          <w:bCs/>
          <w:sz w:val="20"/>
          <w:szCs w:val="20"/>
          <w:lang w:eastAsia="ru-RU"/>
        </w:rPr>
      </w:pPr>
      <w:r w:rsidRPr="008B7131">
        <w:rPr>
          <w:rFonts w:ascii="Times New Roman" w:eastAsia="Times New Roman" w:hAnsi="Times New Roman" w:cs="Times New Roman"/>
          <w:b/>
          <w:bCs/>
          <w:sz w:val="20"/>
          <w:szCs w:val="20"/>
          <w:lang w:eastAsia="ru-RU"/>
        </w:rPr>
        <w:t>________________________________________</w:t>
      </w:r>
      <w:r w:rsidRPr="008B7131">
        <w:rPr>
          <w:rFonts w:ascii="Times New Roman" w:eastAsia="Times New Roman" w:hAnsi="Times New Roman" w:cs="Times New Roman"/>
          <w:bCs/>
          <w:sz w:val="20"/>
          <w:szCs w:val="20"/>
          <w:lang w:eastAsia="ru-RU"/>
        </w:rPr>
        <w:tab/>
      </w:r>
      <w:r w:rsidRPr="008B7131">
        <w:rPr>
          <w:rFonts w:ascii="Times New Roman" w:eastAsia="Times New Roman" w:hAnsi="Times New Roman" w:cs="Times New Roman"/>
          <w:b/>
          <w:bCs/>
          <w:sz w:val="20"/>
          <w:szCs w:val="20"/>
          <w:lang w:eastAsia="ru-RU"/>
        </w:rPr>
        <w:t>_______________________________________</w:t>
      </w:r>
      <w:proofErr w:type="gramStart"/>
      <w:r w:rsidRPr="008B7131">
        <w:rPr>
          <w:rFonts w:ascii="Times New Roman" w:eastAsia="Times New Roman" w:hAnsi="Times New Roman" w:cs="Times New Roman"/>
          <w:b/>
          <w:bCs/>
          <w:sz w:val="20"/>
          <w:szCs w:val="20"/>
          <w:lang w:eastAsia="ru-RU"/>
        </w:rPr>
        <w:t>_</w:t>
      </w:r>
      <w:r w:rsidRPr="008B7131">
        <w:rPr>
          <w:rFonts w:ascii="Times New Roman" w:eastAsia="Times New Roman" w:hAnsi="Times New Roman" w:cs="Times New Roman"/>
          <w:bCs/>
          <w:i/>
          <w:position w:val="6"/>
          <w:sz w:val="20"/>
          <w:szCs w:val="20"/>
          <w:lang w:eastAsia="ru-RU"/>
        </w:rPr>
        <w:t>(</w:t>
      </w:r>
      <w:proofErr w:type="gramEnd"/>
      <w:r w:rsidRPr="008B7131">
        <w:rPr>
          <w:rFonts w:ascii="Times New Roman" w:eastAsia="Times New Roman" w:hAnsi="Times New Roman" w:cs="Times New Roman"/>
          <w:bCs/>
          <w:i/>
          <w:position w:val="6"/>
          <w:sz w:val="20"/>
          <w:szCs w:val="20"/>
          <w:lang w:eastAsia="ru-RU"/>
        </w:rPr>
        <w:t>Ф.И.О. и подпись представителя потребителя)      (Ф.И.О. и подпись представитель поставщика)</w:t>
      </w:r>
    </w:p>
    <w:tbl>
      <w:tblPr>
        <w:tblStyle w:val="a3"/>
        <w:tblpPr w:leftFromText="180" w:rightFromText="180" w:vertAnchor="text" w:horzAnchor="margin" w:tblpY="164"/>
        <w:tblW w:w="9776" w:type="dxa"/>
        <w:tblLook w:val="04A0" w:firstRow="1" w:lastRow="0" w:firstColumn="1" w:lastColumn="0" w:noHBand="0" w:noVBand="1"/>
      </w:tblPr>
      <w:tblGrid>
        <w:gridCol w:w="1869"/>
        <w:gridCol w:w="1870"/>
        <w:gridCol w:w="1870"/>
        <w:gridCol w:w="4167"/>
      </w:tblGrid>
      <w:tr w:rsidR="007A3B48" w:rsidRPr="008B7131" w:rsidTr="00F04B32">
        <w:trPr>
          <w:trHeight w:val="428"/>
        </w:trPr>
        <w:tc>
          <w:tcPr>
            <w:tcW w:w="1869" w:type="dxa"/>
            <w:vAlign w:val="center"/>
          </w:tcPr>
          <w:p w:rsidR="007A3B48" w:rsidRPr="008B7131" w:rsidRDefault="007A3B48" w:rsidP="00C74769">
            <w:pPr>
              <w:rPr>
                <w:rFonts w:ascii="Times New Roman" w:hAnsi="Times New Roman" w:cs="Times New Roman"/>
                <w:color w:val="000000"/>
                <w:sz w:val="20"/>
                <w:szCs w:val="20"/>
              </w:rPr>
            </w:pPr>
          </w:p>
        </w:tc>
        <w:tc>
          <w:tcPr>
            <w:tcW w:w="1870" w:type="dxa"/>
            <w:vAlign w:val="center"/>
          </w:tcPr>
          <w:p w:rsidR="007A3B48" w:rsidRPr="008B7131" w:rsidRDefault="007A3B48" w:rsidP="00F04B32">
            <w:pPr>
              <w:jc w:val="center"/>
              <w:rPr>
                <w:rFonts w:ascii="Times New Roman" w:hAnsi="Times New Roman" w:cs="Times New Roman"/>
                <w:color w:val="000000"/>
                <w:sz w:val="20"/>
                <w:szCs w:val="20"/>
              </w:rPr>
            </w:pPr>
          </w:p>
        </w:tc>
        <w:tc>
          <w:tcPr>
            <w:tcW w:w="1870" w:type="dxa"/>
            <w:vAlign w:val="center"/>
          </w:tcPr>
          <w:p w:rsidR="007A3B48" w:rsidRPr="008B7131" w:rsidRDefault="007A3B48" w:rsidP="00F04B32">
            <w:pPr>
              <w:jc w:val="center"/>
              <w:rPr>
                <w:rFonts w:ascii="Times New Roman" w:hAnsi="Times New Roman" w:cs="Times New Roman"/>
                <w:color w:val="000000"/>
                <w:sz w:val="20"/>
                <w:szCs w:val="20"/>
              </w:rPr>
            </w:pPr>
          </w:p>
        </w:tc>
        <w:tc>
          <w:tcPr>
            <w:tcW w:w="4167" w:type="dxa"/>
            <w:vAlign w:val="center"/>
          </w:tcPr>
          <w:p w:rsidR="007A3B48" w:rsidRPr="008B7131" w:rsidRDefault="007A3B48" w:rsidP="00F04B32">
            <w:pPr>
              <w:jc w:val="center"/>
              <w:rPr>
                <w:rFonts w:ascii="Times New Roman" w:hAnsi="Times New Roman" w:cs="Times New Roman"/>
                <w:color w:val="000000"/>
                <w:sz w:val="20"/>
                <w:szCs w:val="20"/>
              </w:rPr>
            </w:pPr>
          </w:p>
        </w:tc>
      </w:tr>
    </w:tbl>
    <w:p w:rsidR="007A3B48" w:rsidRPr="008B7131" w:rsidRDefault="007A3B48" w:rsidP="007A3B48">
      <w:pPr>
        <w:tabs>
          <w:tab w:val="left" w:pos="1095"/>
        </w:tabs>
        <w:ind w:left="284" w:right="-158"/>
        <w:rPr>
          <w:rFonts w:ascii="Times New Roman" w:hAnsi="Times New Roman" w:cs="Times New Roman"/>
          <w:b/>
          <w:caps/>
          <w:sz w:val="20"/>
          <w:szCs w:val="20"/>
          <w:lang w:val="kk-KZ"/>
        </w:rPr>
      </w:pPr>
      <w:r w:rsidRPr="008B7131">
        <w:rPr>
          <w:rFonts w:ascii="Times New Roman" w:hAnsi="Times New Roman" w:cs="Times New Roman"/>
          <w:b/>
          <w:sz w:val="20"/>
          <w:szCs w:val="20"/>
          <w:lang w:val="kk-KZ"/>
        </w:rPr>
        <w:t>ТҰТЫНУШЫ/ПОТРЕБИТЕЛЬ ___</w:t>
      </w:r>
      <w:r w:rsidRPr="008B7131">
        <w:rPr>
          <w:rFonts w:ascii="Times New Roman" w:hAnsi="Times New Roman" w:cs="Times New Roman"/>
          <w:b/>
          <w:caps/>
          <w:sz w:val="20"/>
          <w:szCs w:val="20"/>
          <w:lang w:val="kk-KZ"/>
        </w:rPr>
        <w:t>____________________________________________________</w:t>
      </w:r>
    </w:p>
    <w:p w:rsidR="007A3B48" w:rsidRPr="008B7131" w:rsidRDefault="007A3B48" w:rsidP="007A3B48">
      <w:pPr>
        <w:tabs>
          <w:tab w:val="left" w:pos="1095"/>
        </w:tabs>
        <w:ind w:left="284" w:right="-158"/>
        <w:jc w:val="center"/>
        <w:rPr>
          <w:rFonts w:ascii="Times New Roman" w:hAnsi="Times New Roman" w:cs="Times New Roman"/>
          <w:i/>
          <w:sz w:val="20"/>
          <w:szCs w:val="20"/>
          <w:lang w:val="kk-KZ"/>
        </w:rPr>
      </w:pPr>
      <w:r w:rsidRPr="008B7131">
        <w:rPr>
          <w:rFonts w:ascii="Times New Roman" w:hAnsi="Times New Roman" w:cs="Times New Roman"/>
          <w:i/>
          <w:sz w:val="20"/>
          <w:szCs w:val="20"/>
          <w:lang w:val="kk-KZ"/>
        </w:rPr>
        <w:t>(аты-жөні, лауазымы, қолы, М.О. / Ф.И.О., должность подпись, М.П.)</w:t>
      </w:r>
    </w:p>
    <w:p w:rsidR="007A3B48" w:rsidRPr="008B7131" w:rsidRDefault="007A3B48" w:rsidP="007A3B48">
      <w:pPr>
        <w:rPr>
          <w:rFonts w:ascii="Times New Roman" w:hAnsi="Times New Roman" w:cs="Times New Roman"/>
          <w:b/>
          <w:sz w:val="20"/>
          <w:szCs w:val="20"/>
          <w:lang w:val="kk-KZ"/>
        </w:rPr>
      </w:pPr>
    </w:p>
    <w:p w:rsidR="007A3B48" w:rsidRPr="008B7131" w:rsidRDefault="007A3B48" w:rsidP="007A3B48">
      <w:pPr>
        <w:rPr>
          <w:rFonts w:ascii="Times New Roman" w:hAnsi="Times New Roman" w:cs="Times New Roman"/>
          <w:b/>
          <w:sz w:val="20"/>
          <w:szCs w:val="20"/>
          <w:lang w:val="kk-KZ"/>
        </w:rPr>
      </w:pPr>
    </w:p>
    <w:p w:rsidR="007A3B48" w:rsidRPr="008B7131" w:rsidRDefault="007A3B48" w:rsidP="007A3B48">
      <w:pPr>
        <w:rPr>
          <w:rFonts w:ascii="Times New Roman" w:hAnsi="Times New Roman" w:cs="Times New Roman"/>
          <w:b/>
          <w:sz w:val="20"/>
          <w:szCs w:val="20"/>
          <w:lang w:val="kk-KZ"/>
        </w:rPr>
      </w:pPr>
    </w:p>
    <w:p w:rsidR="007A3B48" w:rsidRPr="008B7131" w:rsidRDefault="007A3B48" w:rsidP="007A3B48">
      <w:pPr>
        <w:rPr>
          <w:rFonts w:ascii="Times New Roman" w:hAnsi="Times New Roman" w:cs="Times New Roman"/>
          <w:b/>
          <w:sz w:val="20"/>
          <w:szCs w:val="20"/>
          <w:lang w:val="kk-KZ"/>
        </w:rPr>
      </w:pPr>
    </w:p>
    <w:p w:rsidR="007A3B48" w:rsidRPr="008B7131" w:rsidRDefault="007A3B48" w:rsidP="007A3B48">
      <w:pPr>
        <w:rPr>
          <w:rFonts w:ascii="Times New Roman" w:hAnsi="Times New Roman" w:cs="Times New Roman"/>
          <w:b/>
          <w:sz w:val="20"/>
          <w:szCs w:val="20"/>
          <w:lang w:val="kk-KZ"/>
        </w:rPr>
      </w:pPr>
    </w:p>
    <w:p w:rsidR="007A3B48" w:rsidRPr="008B7131" w:rsidRDefault="007A3B48" w:rsidP="007A3B48">
      <w:pPr>
        <w:rPr>
          <w:rFonts w:ascii="Times New Roman" w:hAnsi="Times New Roman" w:cs="Times New Roman"/>
          <w:b/>
          <w:sz w:val="20"/>
          <w:szCs w:val="20"/>
          <w:lang w:val="kk-KZ"/>
        </w:rPr>
      </w:pPr>
    </w:p>
    <w:p w:rsidR="007A3B48" w:rsidRPr="008B7131" w:rsidRDefault="007A3B48" w:rsidP="007A3B48">
      <w:pPr>
        <w:rPr>
          <w:rFonts w:ascii="Times New Roman" w:hAnsi="Times New Roman" w:cs="Times New Roman"/>
          <w:b/>
          <w:sz w:val="20"/>
          <w:szCs w:val="20"/>
          <w:lang w:val="kk-KZ"/>
        </w:rPr>
      </w:pPr>
    </w:p>
    <w:p w:rsidR="007A3B48" w:rsidRDefault="007A3B48" w:rsidP="007A3B48">
      <w:pPr>
        <w:rPr>
          <w:rFonts w:ascii="Times New Roman" w:hAnsi="Times New Roman" w:cs="Times New Roman"/>
          <w:b/>
          <w:sz w:val="20"/>
          <w:szCs w:val="20"/>
          <w:lang w:val="kk-KZ"/>
        </w:rPr>
      </w:pPr>
    </w:p>
    <w:p w:rsidR="007A3B48" w:rsidRDefault="007A3B48" w:rsidP="007A3B48">
      <w:pPr>
        <w:rPr>
          <w:rFonts w:ascii="Times New Roman" w:hAnsi="Times New Roman" w:cs="Times New Roman"/>
          <w:b/>
          <w:sz w:val="20"/>
          <w:szCs w:val="20"/>
          <w:lang w:val="kk-KZ"/>
        </w:rPr>
      </w:pPr>
    </w:p>
    <w:p w:rsidR="007A3B48" w:rsidRPr="008B7131" w:rsidRDefault="007A3B48" w:rsidP="007A3B48">
      <w:pPr>
        <w:rPr>
          <w:rFonts w:ascii="Times New Roman" w:hAnsi="Times New Roman" w:cs="Times New Roman"/>
          <w:b/>
          <w:sz w:val="20"/>
          <w:szCs w:val="20"/>
          <w:lang w:val="kk-KZ"/>
        </w:rPr>
      </w:pPr>
    </w:p>
    <w:p w:rsidR="007A3B48" w:rsidRDefault="007A3B48" w:rsidP="007A3B48">
      <w:pPr>
        <w:rPr>
          <w:rFonts w:ascii="Times New Roman" w:hAnsi="Times New Roman" w:cs="Times New Roman"/>
          <w:b/>
          <w:sz w:val="20"/>
          <w:szCs w:val="20"/>
          <w:lang w:val="kk-KZ"/>
        </w:rPr>
      </w:pPr>
    </w:p>
    <w:p w:rsidR="000A4FCC" w:rsidRDefault="000A4FCC" w:rsidP="000A4FCC">
      <w:pPr>
        <w:rPr>
          <w:rFonts w:ascii="Times New Roman" w:hAnsi="Times New Roman" w:cs="Times New Roman"/>
          <w:i/>
          <w:color w:val="000000"/>
          <w:sz w:val="20"/>
          <w:szCs w:val="20"/>
        </w:rPr>
      </w:pPr>
    </w:p>
    <w:p w:rsidR="000A4FCC" w:rsidRDefault="000A4FCC" w:rsidP="000A4FCC">
      <w:pPr>
        <w:rPr>
          <w:rFonts w:ascii="Times New Roman" w:hAnsi="Times New Roman" w:cs="Times New Roman"/>
          <w:i/>
          <w:color w:val="000000"/>
          <w:sz w:val="20"/>
          <w:szCs w:val="20"/>
        </w:rPr>
      </w:pPr>
    </w:p>
    <w:p w:rsidR="0095043D" w:rsidRDefault="0095043D" w:rsidP="000A4FCC">
      <w:pPr>
        <w:rPr>
          <w:rFonts w:ascii="Times New Roman" w:hAnsi="Times New Roman" w:cs="Times New Roman"/>
          <w:i/>
          <w:color w:val="000000"/>
          <w:sz w:val="20"/>
          <w:szCs w:val="20"/>
        </w:rPr>
      </w:pPr>
    </w:p>
    <w:p w:rsidR="0095043D" w:rsidRPr="008B7131" w:rsidRDefault="0095043D" w:rsidP="000A4FCC">
      <w:pPr>
        <w:rPr>
          <w:rFonts w:ascii="Times New Roman" w:hAnsi="Times New Roman" w:cs="Times New Roman"/>
          <w:i/>
          <w:color w:val="000000"/>
          <w:sz w:val="20"/>
          <w:szCs w:val="20"/>
        </w:rPr>
      </w:pPr>
    </w:p>
    <w:p w:rsidR="007A3B48" w:rsidRPr="008B7131" w:rsidRDefault="007A3B48" w:rsidP="007A3B48">
      <w:pPr>
        <w:ind w:left="284"/>
        <w:rPr>
          <w:rFonts w:ascii="Times New Roman" w:hAnsi="Times New Roman" w:cs="Times New Roman"/>
          <w:i/>
          <w:color w:val="000000"/>
          <w:sz w:val="20"/>
          <w:szCs w:val="20"/>
        </w:rPr>
      </w:pPr>
    </w:p>
    <w:tbl>
      <w:tblPr>
        <w:tblW w:w="20872" w:type="dxa"/>
        <w:tblInd w:w="-459" w:type="dxa"/>
        <w:tblLook w:val="04A0" w:firstRow="1" w:lastRow="0" w:firstColumn="1" w:lastColumn="0" w:noHBand="0" w:noVBand="1"/>
      </w:tblPr>
      <w:tblGrid>
        <w:gridCol w:w="5387"/>
        <w:gridCol w:w="4570"/>
        <w:gridCol w:w="5387"/>
        <w:gridCol w:w="5528"/>
      </w:tblGrid>
      <w:tr w:rsidR="007A3B48" w:rsidRPr="008B7131" w:rsidTr="00F04B32">
        <w:tc>
          <w:tcPr>
            <w:tcW w:w="5387" w:type="dxa"/>
          </w:tcPr>
          <w:p w:rsidR="00C53EA2" w:rsidRDefault="007A3B48" w:rsidP="00F04B32">
            <w:pPr>
              <w:rPr>
                <w:rFonts w:ascii="Times New Roman" w:hAnsi="Times New Roman" w:cs="Times New Roman"/>
                <w:b/>
                <w:sz w:val="20"/>
                <w:szCs w:val="20"/>
                <w:lang w:val="kk-KZ"/>
              </w:rPr>
            </w:pPr>
            <w:r w:rsidRPr="008B7131">
              <w:rPr>
                <w:rFonts w:ascii="Times New Roman" w:hAnsi="Times New Roman" w:cs="Times New Roman"/>
                <w:b/>
                <w:sz w:val="20"/>
                <w:szCs w:val="20"/>
              </w:rPr>
              <w:t>ПРИЛОЖЕНИЕ №</w:t>
            </w:r>
            <w:r w:rsidR="00C74769">
              <w:rPr>
                <w:rFonts w:ascii="Times New Roman" w:hAnsi="Times New Roman" w:cs="Times New Roman"/>
                <w:b/>
                <w:sz w:val="20"/>
                <w:szCs w:val="20"/>
                <w:lang w:val="kk-KZ"/>
              </w:rPr>
              <w:t>3</w:t>
            </w:r>
            <w:r w:rsidRPr="008B7131">
              <w:rPr>
                <w:rFonts w:ascii="Times New Roman" w:hAnsi="Times New Roman" w:cs="Times New Roman"/>
                <w:b/>
                <w:sz w:val="20"/>
                <w:szCs w:val="20"/>
                <w:lang w:val="kk-KZ"/>
              </w:rPr>
              <w:t xml:space="preserve"> </w:t>
            </w:r>
            <w:proofErr w:type="gramStart"/>
            <w:r w:rsidRPr="008B7131">
              <w:rPr>
                <w:rFonts w:ascii="Times New Roman" w:hAnsi="Times New Roman" w:cs="Times New Roman"/>
                <w:b/>
                <w:sz w:val="20"/>
                <w:szCs w:val="20"/>
              </w:rPr>
              <w:t>к  договору</w:t>
            </w:r>
            <w:proofErr w:type="gramEnd"/>
            <w:r w:rsidRPr="008B7131">
              <w:rPr>
                <w:rFonts w:ascii="Times New Roman" w:hAnsi="Times New Roman" w:cs="Times New Roman"/>
                <w:b/>
                <w:sz w:val="20"/>
                <w:szCs w:val="20"/>
              </w:rPr>
              <w:t xml:space="preserve"> </w:t>
            </w:r>
            <w:r w:rsidRPr="008B7131">
              <w:rPr>
                <w:rFonts w:ascii="Times New Roman" w:hAnsi="Times New Roman" w:cs="Times New Roman"/>
                <w:b/>
                <w:sz w:val="20"/>
                <w:szCs w:val="20"/>
                <w:lang w:val="kk-KZ"/>
              </w:rPr>
              <w:t>розничной</w:t>
            </w:r>
          </w:p>
          <w:p w:rsidR="007A3B48" w:rsidRPr="008B7131" w:rsidRDefault="007A3B48" w:rsidP="00F04B32">
            <w:pPr>
              <w:rPr>
                <w:rFonts w:ascii="Times New Roman" w:hAnsi="Times New Roman" w:cs="Times New Roman"/>
                <w:b/>
                <w:sz w:val="20"/>
                <w:szCs w:val="20"/>
              </w:rPr>
            </w:pPr>
            <w:r w:rsidRPr="008B7131">
              <w:rPr>
                <w:rFonts w:ascii="Times New Roman" w:hAnsi="Times New Roman" w:cs="Times New Roman"/>
                <w:b/>
                <w:sz w:val="20"/>
                <w:szCs w:val="20"/>
                <w:lang w:val="kk-KZ"/>
              </w:rPr>
              <w:t xml:space="preserve">реализации </w:t>
            </w:r>
            <w:r w:rsidRPr="008B7131">
              <w:rPr>
                <w:rFonts w:ascii="Times New Roman" w:hAnsi="Times New Roman" w:cs="Times New Roman"/>
                <w:b/>
                <w:sz w:val="20"/>
                <w:szCs w:val="20"/>
              </w:rPr>
              <w:t xml:space="preserve">товарного газа      </w:t>
            </w:r>
          </w:p>
        </w:tc>
        <w:tc>
          <w:tcPr>
            <w:tcW w:w="4570" w:type="dxa"/>
          </w:tcPr>
          <w:p w:rsidR="007A3B48" w:rsidRPr="008B7131" w:rsidRDefault="007A3B48" w:rsidP="00F04B32">
            <w:pPr>
              <w:jc w:val="right"/>
              <w:rPr>
                <w:rFonts w:ascii="Times New Roman" w:hAnsi="Times New Roman" w:cs="Times New Roman"/>
                <w:b/>
                <w:sz w:val="20"/>
                <w:szCs w:val="20"/>
                <w:lang w:val="kk-KZ"/>
              </w:rPr>
            </w:pPr>
            <w:r w:rsidRPr="008B7131">
              <w:rPr>
                <w:rFonts w:ascii="Times New Roman" w:hAnsi="Times New Roman" w:cs="Times New Roman"/>
                <w:b/>
                <w:sz w:val="20"/>
                <w:szCs w:val="20"/>
                <w:lang w:val="kk-KZ"/>
              </w:rPr>
              <w:t>Тауарлық газды бөлшек саудада өткізу</w:t>
            </w:r>
          </w:p>
          <w:p w:rsidR="007A3B48" w:rsidRPr="008B7131" w:rsidRDefault="00C74769" w:rsidP="00F04B32">
            <w:pPr>
              <w:jc w:val="right"/>
              <w:rPr>
                <w:rFonts w:ascii="Times New Roman" w:hAnsi="Times New Roman" w:cs="Times New Roman"/>
                <w:b/>
                <w:sz w:val="20"/>
                <w:szCs w:val="20"/>
                <w:lang w:val="kk-KZ"/>
              </w:rPr>
            </w:pPr>
            <w:r>
              <w:rPr>
                <w:rFonts w:ascii="Times New Roman" w:hAnsi="Times New Roman" w:cs="Times New Roman"/>
                <w:b/>
                <w:sz w:val="20"/>
                <w:szCs w:val="20"/>
                <w:lang w:val="kk-KZ"/>
              </w:rPr>
              <w:t xml:space="preserve"> Шартына №3</w:t>
            </w:r>
            <w:r w:rsidR="007A3B48" w:rsidRPr="008B7131">
              <w:rPr>
                <w:rFonts w:ascii="Times New Roman" w:hAnsi="Times New Roman" w:cs="Times New Roman"/>
                <w:b/>
                <w:sz w:val="20"/>
                <w:szCs w:val="20"/>
                <w:lang w:val="kk-KZ"/>
              </w:rPr>
              <w:t xml:space="preserve"> ҚОСЫМША</w:t>
            </w:r>
          </w:p>
        </w:tc>
        <w:tc>
          <w:tcPr>
            <w:tcW w:w="5387" w:type="dxa"/>
          </w:tcPr>
          <w:p w:rsidR="007A3B48" w:rsidRPr="008B7131" w:rsidRDefault="007A3B48" w:rsidP="00F04B32">
            <w:pPr>
              <w:keepNext/>
              <w:keepLines/>
              <w:spacing w:before="20" w:after="20" w:line="240" w:lineRule="auto"/>
              <w:outlineLvl w:val="4"/>
              <w:rPr>
                <w:rFonts w:ascii="Times New Roman" w:eastAsiaTheme="majorEastAsia" w:hAnsi="Times New Roman" w:cs="Times New Roman"/>
                <w:i/>
                <w:color w:val="1F4D78" w:themeColor="accent1" w:themeShade="7F"/>
                <w:sz w:val="20"/>
                <w:szCs w:val="20"/>
                <w:lang w:eastAsia="ru-RU"/>
              </w:rPr>
            </w:pPr>
          </w:p>
        </w:tc>
        <w:tc>
          <w:tcPr>
            <w:tcW w:w="5528" w:type="dxa"/>
          </w:tcPr>
          <w:p w:rsidR="007A3B48" w:rsidRPr="008B7131" w:rsidRDefault="007A3B48" w:rsidP="00F04B32">
            <w:pPr>
              <w:keepNext/>
              <w:keepLines/>
              <w:spacing w:before="20" w:after="20" w:line="240" w:lineRule="auto"/>
              <w:ind w:left="175" w:right="884"/>
              <w:jc w:val="right"/>
              <w:outlineLvl w:val="4"/>
              <w:rPr>
                <w:rFonts w:ascii="Times New Roman" w:eastAsiaTheme="majorEastAsia" w:hAnsi="Times New Roman" w:cs="Times New Roman"/>
                <w:i/>
                <w:color w:val="1F4D78" w:themeColor="accent1" w:themeShade="7F"/>
                <w:sz w:val="20"/>
                <w:szCs w:val="20"/>
                <w:lang w:val="kk-KZ" w:eastAsia="ru-RU"/>
              </w:rPr>
            </w:pPr>
          </w:p>
        </w:tc>
      </w:tr>
    </w:tbl>
    <w:p w:rsidR="007A3B48" w:rsidRPr="008B7131" w:rsidRDefault="007A3B48" w:rsidP="0008101C">
      <w:pPr>
        <w:spacing w:after="0" w:line="240" w:lineRule="auto"/>
        <w:rPr>
          <w:rFonts w:ascii="Times New Roman" w:hAnsi="Times New Roman" w:cs="Times New Roman"/>
          <w:sz w:val="20"/>
          <w:szCs w:val="20"/>
          <w:lang w:val="kk-KZ"/>
        </w:rPr>
      </w:pPr>
      <w:r w:rsidRPr="008B7131">
        <w:rPr>
          <w:rFonts w:ascii="Times New Roman" w:hAnsi="Times New Roman" w:cs="Times New Roman"/>
          <w:b/>
          <w:sz w:val="20"/>
          <w:szCs w:val="20"/>
          <w:lang w:val="kk-KZ"/>
        </w:rPr>
        <w:t>1. Кәсіпорынның атауы /</w:t>
      </w:r>
      <w:r w:rsidRPr="0008101C">
        <w:rPr>
          <w:rFonts w:ascii="Times New Roman" w:hAnsi="Times New Roman" w:cs="Times New Roman"/>
          <w:b/>
          <w:sz w:val="20"/>
          <w:szCs w:val="20"/>
          <w:lang w:val="kk-KZ"/>
        </w:rPr>
        <w:t xml:space="preserve"> Наименование предприятия</w:t>
      </w:r>
    </w:p>
    <w:p w:rsidR="007A3B48" w:rsidRPr="004372B4" w:rsidRDefault="007A3B48" w:rsidP="007A3B48">
      <w:pPr>
        <w:spacing w:after="0" w:line="240" w:lineRule="auto"/>
        <w:ind w:left="-426"/>
        <w:rPr>
          <w:rFonts w:ascii="Times New Roman" w:hAnsi="Times New Roman" w:cs="Times New Roman"/>
          <w:sz w:val="20"/>
          <w:szCs w:val="20"/>
          <w:lang w:val="kk-KZ"/>
        </w:rPr>
      </w:pPr>
      <w:r w:rsidRPr="0008101C">
        <w:rPr>
          <w:rFonts w:ascii="Times New Roman" w:hAnsi="Times New Roman" w:cs="Times New Roman"/>
          <w:b/>
          <w:sz w:val="20"/>
          <w:szCs w:val="20"/>
          <w:lang w:val="kk-KZ"/>
        </w:rPr>
        <w:t>2</w:t>
      </w:r>
      <w:r w:rsidRPr="008B7131">
        <w:rPr>
          <w:rFonts w:ascii="Times New Roman" w:hAnsi="Times New Roman" w:cs="Times New Roman"/>
          <w:b/>
          <w:sz w:val="20"/>
          <w:szCs w:val="20"/>
          <w:lang w:val="kk-KZ"/>
        </w:rPr>
        <w:t>. Заңды мекенжайы /</w:t>
      </w:r>
      <w:r w:rsidR="00D4351F" w:rsidRPr="0008101C">
        <w:rPr>
          <w:rFonts w:ascii="Times New Roman" w:hAnsi="Times New Roman" w:cs="Times New Roman"/>
          <w:b/>
          <w:sz w:val="20"/>
          <w:szCs w:val="20"/>
          <w:lang w:val="kk-KZ"/>
        </w:rPr>
        <w:t xml:space="preserve"> Юридический адрес </w:t>
      </w:r>
    </w:p>
    <w:p w:rsidR="007A3B48" w:rsidRPr="008B7131" w:rsidRDefault="007A3B48" w:rsidP="007A3B48">
      <w:pPr>
        <w:spacing w:after="0" w:line="240" w:lineRule="auto"/>
        <w:ind w:left="-426"/>
        <w:rPr>
          <w:rFonts w:ascii="Times New Roman" w:hAnsi="Times New Roman" w:cs="Times New Roman"/>
          <w:sz w:val="20"/>
          <w:szCs w:val="20"/>
        </w:rPr>
      </w:pPr>
      <w:r w:rsidRPr="008B7131">
        <w:rPr>
          <w:rFonts w:ascii="Times New Roman" w:hAnsi="Times New Roman" w:cs="Times New Roman"/>
          <w:b/>
          <w:sz w:val="20"/>
          <w:szCs w:val="20"/>
        </w:rPr>
        <w:t>3</w:t>
      </w:r>
      <w:r w:rsidRPr="008B7131">
        <w:rPr>
          <w:rFonts w:ascii="Times New Roman" w:hAnsi="Times New Roman" w:cs="Times New Roman"/>
          <w:b/>
          <w:sz w:val="20"/>
          <w:szCs w:val="20"/>
          <w:lang w:val="kk-KZ"/>
        </w:rPr>
        <w:t>. Басшы /</w:t>
      </w:r>
      <w:r w:rsidRPr="008B7131">
        <w:rPr>
          <w:rFonts w:ascii="Times New Roman" w:hAnsi="Times New Roman" w:cs="Times New Roman"/>
          <w:b/>
          <w:sz w:val="20"/>
          <w:szCs w:val="20"/>
        </w:rPr>
        <w:t xml:space="preserve"> Руководитель</w:t>
      </w:r>
    </w:p>
    <w:p w:rsidR="007A3B48" w:rsidRPr="008B7131" w:rsidRDefault="007A3B48" w:rsidP="007A3B48">
      <w:pPr>
        <w:spacing w:after="0" w:line="240" w:lineRule="auto"/>
        <w:ind w:left="-426"/>
        <w:rPr>
          <w:rFonts w:ascii="Times New Roman" w:hAnsi="Times New Roman" w:cs="Times New Roman"/>
          <w:sz w:val="20"/>
          <w:szCs w:val="20"/>
          <w:lang w:val="kk-KZ"/>
        </w:rPr>
      </w:pPr>
      <w:r w:rsidRPr="008B7131">
        <w:rPr>
          <w:rFonts w:ascii="Times New Roman" w:hAnsi="Times New Roman" w:cs="Times New Roman"/>
          <w:sz w:val="20"/>
          <w:szCs w:val="20"/>
          <w:lang w:val="kk-KZ"/>
        </w:rPr>
        <w:t xml:space="preserve">                                Т.А.Ә. (лауазымы) /</w:t>
      </w:r>
      <w:r w:rsidRPr="008B7131">
        <w:rPr>
          <w:rFonts w:ascii="Times New Roman" w:hAnsi="Times New Roman" w:cs="Times New Roman"/>
          <w:sz w:val="20"/>
          <w:szCs w:val="20"/>
        </w:rPr>
        <w:t xml:space="preserve"> Ф. И. О. (занимаемая должность)</w:t>
      </w:r>
    </w:p>
    <w:p w:rsidR="007A3B48" w:rsidRPr="008B7131" w:rsidRDefault="007A3B48" w:rsidP="007A3B48">
      <w:pPr>
        <w:spacing w:after="0" w:line="240" w:lineRule="auto"/>
        <w:ind w:left="-426"/>
        <w:rPr>
          <w:rFonts w:ascii="Times New Roman" w:hAnsi="Times New Roman" w:cs="Times New Roman"/>
          <w:sz w:val="20"/>
          <w:szCs w:val="20"/>
          <w:lang w:val="kk-KZ"/>
        </w:rPr>
      </w:pPr>
      <w:r w:rsidRPr="008B7131">
        <w:rPr>
          <w:rFonts w:ascii="Times New Roman" w:hAnsi="Times New Roman" w:cs="Times New Roman"/>
          <w:b/>
          <w:sz w:val="20"/>
          <w:szCs w:val="20"/>
          <w:lang w:val="kk-KZ"/>
        </w:rPr>
        <w:t>4. Басшының байланыс телефондары /</w:t>
      </w:r>
      <w:r w:rsidRPr="008B7131">
        <w:rPr>
          <w:rFonts w:ascii="Times New Roman" w:hAnsi="Times New Roman" w:cs="Times New Roman"/>
          <w:b/>
          <w:sz w:val="20"/>
          <w:szCs w:val="20"/>
        </w:rPr>
        <w:t xml:space="preserve"> Контактные телефоны</w:t>
      </w:r>
      <w:r w:rsidR="00861D25">
        <w:rPr>
          <w:rFonts w:ascii="Times New Roman" w:hAnsi="Times New Roman" w:cs="Times New Roman"/>
          <w:b/>
          <w:sz w:val="20"/>
          <w:szCs w:val="20"/>
        </w:rPr>
        <w:t xml:space="preserve"> </w:t>
      </w:r>
      <w:r w:rsidRPr="008B7131">
        <w:rPr>
          <w:rFonts w:ascii="Times New Roman" w:hAnsi="Times New Roman" w:cs="Times New Roman"/>
          <w:b/>
          <w:sz w:val="20"/>
          <w:szCs w:val="20"/>
        </w:rPr>
        <w:t xml:space="preserve">руководителя </w:t>
      </w:r>
    </w:p>
    <w:p w:rsidR="007A3B48" w:rsidRPr="008B7131" w:rsidRDefault="007A3B48" w:rsidP="007A3B48">
      <w:pPr>
        <w:spacing w:after="0" w:line="240" w:lineRule="auto"/>
        <w:ind w:left="-426"/>
        <w:rPr>
          <w:rFonts w:ascii="Times New Roman" w:hAnsi="Times New Roman" w:cs="Times New Roman"/>
          <w:sz w:val="20"/>
          <w:szCs w:val="20"/>
          <w:lang w:val="kk-KZ"/>
        </w:rPr>
      </w:pPr>
      <w:r w:rsidRPr="008B7131">
        <w:rPr>
          <w:rFonts w:ascii="Times New Roman" w:hAnsi="Times New Roman" w:cs="Times New Roman"/>
          <w:b/>
          <w:sz w:val="20"/>
          <w:szCs w:val="20"/>
          <w:lang w:val="kk-KZ"/>
        </w:rPr>
        <w:t>5. Газ шаруашылығына жауапты тұлға /</w:t>
      </w:r>
      <w:r w:rsidRPr="008B7131">
        <w:rPr>
          <w:rFonts w:ascii="Times New Roman" w:hAnsi="Times New Roman" w:cs="Times New Roman"/>
          <w:b/>
          <w:sz w:val="20"/>
          <w:szCs w:val="20"/>
        </w:rPr>
        <w:t xml:space="preserve"> Ответственное лицо за газовое хозяйство</w:t>
      </w:r>
    </w:p>
    <w:p w:rsidR="007A3B48" w:rsidRPr="008B7131" w:rsidRDefault="007A3B48" w:rsidP="007A3B48">
      <w:pPr>
        <w:spacing w:after="0" w:line="240" w:lineRule="auto"/>
        <w:ind w:left="-426"/>
        <w:rPr>
          <w:rFonts w:ascii="Times New Roman" w:hAnsi="Times New Roman" w:cs="Times New Roman"/>
          <w:sz w:val="20"/>
          <w:szCs w:val="20"/>
          <w:lang w:val="kk-KZ"/>
        </w:rPr>
      </w:pPr>
      <w:r w:rsidRPr="008B7131">
        <w:rPr>
          <w:rFonts w:ascii="Times New Roman" w:hAnsi="Times New Roman" w:cs="Times New Roman"/>
          <w:sz w:val="20"/>
          <w:szCs w:val="20"/>
          <w:lang w:val="kk-KZ"/>
        </w:rPr>
        <w:t xml:space="preserve"> Т:А.Ә.(бұйрықпен тағайындалды, атқаратын қызметі)/</w:t>
      </w:r>
      <w:r w:rsidRPr="008B7131">
        <w:rPr>
          <w:rFonts w:ascii="Times New Roman" w:hAnsi="Times New Roman" w:cs="Times New Roman"/>
          <w:sz w:val="20"/>
          <w:szCs w:val="20"/>
        </w:rPr>
        <w:t xml:space="preserve"> Ф. И. О. (назначен приказом и занимаемая должность)</w:t>
      </w:r>
    </w:p>
    <w:p w:rsidR="007A3B48" w:rsidRPr="008B7131" w:rsidRDefault="007A3B48" w:rsidP="007A3B48">
      <w:pPr>
        <w:spacing w:after="0" w:line="240" w:lineRule="auto"/>
        <w:ind w:left="-426"/>
        <w:rPr>
          <w:rFonts w:ascii="Times New Roman" w:hAnsi="Times New Roman" w:cs="Times New Roman"/>
          <w:sz w:val="20"/>
          <w:szCs w:val="20"/>
        </w:rPr>
      </w:pPr>
      <w:r w:rsidRPr="008B7131">
        <w:rPr>
          <w:rFonts w:ascii="Times New Roman" w:hAnsi="Times New Roman" w:cs="Times New Roman"/>
          <w:b/>
          <w:sz w:val="20"/>
          <w:szCs w:val="20"/>
          <w:lang w:val="kk-KZ"/>
        </w:rPr>
        <w:t>6. Жауапты тұлғаның байланыс телефондары /</w:t>
      </w:r>
      <w:r w:rsidRPr="008B7131">
        <w:rPr>
          <w:rFonts w:ascii="Times New Roman" w:hAnsi="Times New Roman" w:cs="Times New Roman"/>
          <w:b/>
          <w:sz w:val="20"/>
          <w:szCs w:val="20"/>
        </w:rPr>
        <w:t xml:space="preserve"> Контактные телефоны ответственного лица </w:t>
      </w:r>
      <w:r w:rsidR="001A6564">
        <w:rPr>
          <w:rFonts w:ascii="Times New Roman" w:hAnsi="Times New Roman" w:cs="Times New Roman"/>
          <w:sz w:val="20"/>
          <w:szCs w:val="20"/>
        </w:rPr>
        <w:t>_________</w:t>
      </w:r>
    </w:p>
    <w:p w:rsidR="00B44A63" w:rsidRPr="00D4351F" w:rsidRDefault="007A3B48" w:rsidP="001A6564">
      <w:pPr>
        <w:spacing w:after="0" w:line="240" w:lineRule="auto"/>
        <w:ind w:left="-426"/>
        <w:rPr>
          <w:rFonts w:ascii="Times New Roman" w:hAnsi="Times New Roman" w:cs="Times New Roman"/>
          <w:b/>
          <w:sz w:val="20"/>
          <w:szCs w:val="20"/>
          <w:lang w:val="kk-KZ"/>
        </w:rPr>
      </w:pPr>
      <w:r w:rsidRPr="008B7131">
        <w:rPr>
          <w:rFonts w:ascii="Times New Roman" w:hAnsi="Times New Roman" w:cs="Times New Roman"/>
          <w:b/>
          <w:sz w:val="20"/>
          <w:szCs w:val="20"/>
          <w:lang w:val="kk-KZ"/>
        </w:rPr>
        <w:t>7. Техникалық сипаттама: /</w:t>
      </w:r>
      <w:r w:rsidRPr="008B7131">
        <w:rPr>
          <w:rFonts w:ascii="Times New Roman" w:hAnsi="Times New Roman" w:cs="Times New Roman"/>
          <w:b/>
          <w:sz w:val="20"/>
          <w:szCs w:val="20"/>
        </w:rPr>
        <w:t xml:space="preserve"> Техническая характеристика</w:t>
      </w:r>
      <w:r w:rsidR="00D4351F">
        <w:rPr>
          <w:rFonts w:ascii="Times New Roman" w:hAnsi="Times New Roman" w:cs="Times New Roman"/>
          <w:b/>
          <w:sz w:val="20"/>
          <w:szCs w:val="20"/>
          <w:lang w:val="kk-KZ"/>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043"/>
        <w:gridCol w:w="1418"/>
        <w:gridCol w:w="1276"/>
        <w:gridCol w:w="1560"/>
        <w:gridCol w:w="1983"/>
        <w:gridCol w:w="1225"/>
      </w:tblGrid>
      <w:tr w:rsidR="007A3B48" w:rsidRPr="008B7131" w:rsidTr="00F04B32">
        <w:trPr>
          <w:trHeight w:val="495"/>
        </w:trPr>
        <w:tc>
          <w:tcPr>
            <w:tcW w:w="1702" w:type="dxa"/>
            <w:vMerge w:val="restart"/>
          </w:tcPr>
          <w:p w:rsidR="007A3B48" w:rsidRPr="008B7131" w:rsidRDefault="007A3B48" w:rsidP="00F04B32">
            <w:pPr>
              <w:spacing w:after="0" w:line="240" w:lineRule="auto"/>
              <w:ind w:left="-108" w:right="-17" w:firstLine="34"/>
              <w:jc w:val="center"/>
              <w:rPr>
                <w:rFonts w:ascii="Times New Roman" w:hAnsi="Times New Roman" w:cs="Times New Roman"/>
                <w:sz w:val="20"/>
                <w:szCs w:val="20"/>
              </w:rPr>
            </w:pPr>
            <w:r w:rsidRPr="008B7131">
              <w:rPr>
                <w:rFonts w:ascii="Times New Roman" w:hAnsi="Times New Roman" w:cs="Times New Roman"/>
                <w:sz w:val="20"/>
                <w:szCs w:val="20"/>
                <w:lang w:val="kk-KZ"/>
              </w:rPr>
              <w:t>Орнатылған газ тұтыну жабдығы (оттық маркасы)/</w:t>
            </w:r>
            <w:r w:rsidRPr="008B7131">
              <w:rPr>
                <w:rFonts w:ascii="Times New Roman" w:hAnsi="Times New Roman" w:cs="Times New Roman"/>
                <w:sz w:val="20"/>
                <w:szCs w:val="20"/>
              </w:rPr>
              <w:t xml:space="preserve"> Установленное </w:t>
            </w:r>
            <w:proofErr w:type="spellStart"/>
            <w:r w:rsidRPr="008B7131">
              <w:rPr>
                <w:rFonts w:ascii="Times New Roman" w:hAnsi="Times New Roman" w:cs="Times New Roman"/>
                <w:sz w:val="20"/>
                <w:szCs w:val="20"/>
              </w:rPr>
              <w:t>газопотребляющее</w:t>
            </w:r>
            <w:proofErr w:type="spellEnd"/>
            <w:r w:rsidRPr="008B7131">
              <w:rPr>
                <w:rFonts w:ascii="Times New Roman" w:hAnsi="Times New Roman" w:cs="Times New Roman"/>
                <w:sz w:val="20"/>
                <w:szCs w:val="20"/>
              </w:rPr>
              <w:t xml:space="preserve"> оборудование</w:t>
            </w:r>
          </w:p>
          <w:p w:rsidR="007A3B48" w:rsidRPr="008B7131" w:rsidRDefault="007A3B48" w:rsidP="00F04B32">
            <w:pPr>
              <w:spacing w:after="0" w:line="240" w:lineRule="auto"/>
              <w:ind w:left="-108" w:right="-17" w:firstLine="34"/>
              <w:jc w:val="center"/>
              <w:rPr>
                <w:rFonts w:ascii="Times New Roman" w:hAnsi="Times New Roman" w:cs="Times New Roman"/>
                <w:sz w:val="20"/>
                <w:szCs w:val="20"/>
                <w:lang w:val="kk-KZ"/>
              </w:rPr>
            </w:pPr>
            <w:r w:rsidRPr="008B7131">
              <w:rPr>
                <w:rFonts w:ascii="Times New Roman" w:hAnsi="Times New Roman" w:cs="Times New Roman"/>
                <w:sz w:val="20"/>
                <w:szCs w:val="20"/>
              </w:rPr>
              <w:t>(марка горелок)</w:t>
            </w:r>
          </w:p>
        </w:tc>
        <w:tc>
          <w:tcPr>
            <w:tcW w:w="2461" w:type="dxa"/>
            <w:gridSpan w:val="2"/>
          </w:tcPr>
          <w:p w:rsidR="007A3B48" w:rsidRPr="008B7131" w:rsidRDefault="007A3B48" w:rsidP="00F04B32">
            <w:pPr>
              <w:spacing w:after="0" w:line="240" w:lineRule="auto"/>
              <w:ind w:left="-57" w:right="-108"/>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Жабдықтар  саны/</w:t>
            </w:r>
            <w:r w:rsidRPr="008B7131">
              <w:rPr>
                <w:rFonts w:ascii="Times New Roman" w:hAnsi="Times New Roman" w:cs="Times New Roman"/>
                <w:sz w:val="20"/>
                <w:szCs w:val="20"/>
              </w:rPr>
              <w:t xml:space="preserve"> Кол-во оборудования</w:t>
            </w:r>
          </w:p>
        </w:tc>
        <w:tc>
          <w:tcPr>
            <w:tcW w:w="1276" w:type="dxa"/>
            <w:vMerge w:val="restart"/>
          </w:tcPr>
          <w:p w:rsidR="007A3B48" w:rsidRPr="008B7131" w:rsidRDefault="007A3B48" w:rsidP="00F04B32">
            <w:pPr>
              <w:spacing w:after="0" w:line="240" w:lineRule="auto"/>
              <w:ind w:left="-108" w:right="-108"/>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Оттықтар саны, дана/</w:t>
            </w:r>
            <w:r w:rsidRPr="008B7131">
              <w:rPr>
                <w:rFonts w:ascii="Times New Roman" w:hAnsi="Times New Roman" w:cs="Times New Roman"/>
                <w:sz w:val="20"/>
                <w:szCs w:val="20"/>
              </w:rPr>
              <w:t xml:space="preserve"> Кол-во горелок, </w:t>
            </w:r>
            <w:proofErr w:type="spellStart"/>
            <w:r w:rsidRPr="008B7131">
              <w:rPr>
                <w:rFonts w:ascii="Times New Roman" w:hAnsi="Times New Roman" w:cs="Times New Roman"/>
                <w:sz w:val="20"/>
                <w:szCs w:val="20"/>
              </w:rPr>
              <w:t>шт</w:t>
            </w:r>
            <w:proofErr w:type="spellEnd"/>
          </w:p>
        </w:tc>
        <w:tc>
          <w:tcPr>
            <w:tcW w:w="1560" w:type="dxa"/>
            <w:vMerge w:val="restart"/>
          </w:tcPr>
          <w:p w:rsidR="007A3B48" w:rsidRPr="008B7131" w:rsidRDefault="007A3B48" w:rsidP="00F04B32">
            <w:pPr>
              <w:spacing w:after="0" w:line="240" w:lineRule="auto"/>
              <w:ind w:left="-108" w:right="-108"/>
              <w:jc w:val="center"/>
              <w:rPr>
                <w:rFonts w:ascii="Times New Roman" w:hAnsi="Times New Roman" w:cs="Times New Roman"/>
                <w:sz w:val="20"/>
                <w:szCs w:val="20"/>
              </w:rPr>
            </w:pPr>
            <w:r w:rsidRPr="008B7131">
              <w:rPr>
                <w:rFonts w:ascii="Times New Roman" w:hAnsi="Times New Roman" w:cs="Times New Roman"/>
                <w:sz w:val="20"/>
                <w:szCs w:val="20"/>
                <w:lang w:val="kk-KZ"/>
              </w:rPr>
              <w:t>Есепке алу аспабындағы газдың жұмыс қысымы, кгс/см2/</w:t>
            </w:r>
            <w:r w:rsidRPr="008B7131">
              <w:rPr>
                <w:rFonts w:ascii="Times New Roman" w:hAnsi="Times New Roman" w:cs="Times New Roman"/>
                <w:sz w:val="20"/>
                <w:szCs w:val="20"/>
              </w:rPr>
              <w:t xml:space="preserve"> Рабочее давление газа на прибор учета,</w:t>
            </w:r>
          </w:p>
          <w:p w:rsidR="007A3B48" w:rsidRPr="008B7131" w:rsidRDefault="007A3B48" w:rsidP="00F04B32">
            <w:pPr>
              <w:spacing w:after="0" w:line="240" w:lineRule="auto"/>
              <w:ind w:left="-108" w:right="-108"/>
              <w:jc w:val="center"/>
              <w:rPr>
                <w:rFonts w:ascii="Times New Roman" w:hAnsi="Times New Roman" w:cs="Times New Roman"/>
                <w:sz w:val="20"/>
                <w:szCs w:val="20"/>
                <w:lang w:val="kk-KZ"/>
              </w:rPr>
            </w:pPr>
            <w:r w:rsidRPr="008B7131">
              <w:rPr>
                <w:rFonts w:ascii="Times New Roman" w:hAnsi="Times New Roman" w:cs="Times New Roman"/>
                <w:sz w:val="20"/>
                <w:szCs w:val="20"/>
              </w:rPr>
              <w:t>кгс/см</w:t>
            </w:r>
            <w:r w:rsidRPr="008B7131">
              <w:rPr>
                <w:rFonts w:ascii="Times New Roman" w:hAnsi="Times New Roman" w:cs="Times New Roman"/>
                <w:sz w:val="20"/>
                <w:szCs w:val="20"/>
                <w:vertAlign w:val="superscript"/>
              </w:rPr>
              <w:t>2</w:t>
            </w:r>
          </w:p>
        </w:tc>
        <w:tc>
          <w:tcPr>
            <w:tcW w:w="1983" w:type="dxa"/>
            <w:vMerge w:val="restart"/>
          </w:tcPr>
          <w:p w:rsidR="007A3B48" w:rsidRPr="008B7131" w:rsidRDefault="007A3B48" w:rsidP="00F04B32">
            <w:pPr>
              <w:spacing w:after="0" w:line="240" w:lineRule="auto"/>
              <w:ind w:left="-108" w:right="-116"/>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Газ тұтыну жабдығы бірлігінің максимал газ шығыны м3/сағ/</w:t>
            </w:r>
            <w:r w:rsidRPr="00EF052B">
              <w:rPr>
                <w:rFonts w:ascii="Times New Roman" w:hAnsi="Times New Roman" w:cs="Times New Roman"/>
                <w:b/>
                <w:sz w:val="20"/>
                <w:szCs w:val="20"/>
              </w:rPr>
              <w:t xml:space="preserve">Максимальный расход газа на ед. </w:t>
            </w:r>
            <w:proofErr w:type="spellStart"/>
            <w:r w:rsidRPr="00EF052B">
              <w:rPr>
                <w:rFonts w:ascii="Times New Roman" w:hAnsi="Times New Roman" w:cs="Times New Roman"/>
                <w:b/>
                <w:sz w:val="20"/>
                <w:szCs w:val="20"/>
              </w:rPr>
              <w:t>газопотр</w:t>
            </w:r>
            <w:proofErr w:type="spellEnd"/>
            <w:r w:rsidRPr="00EF052B">
              <w:rPr>
                <w:rFonts w:ascii="Times New Roman" w:hAnsi="Times New Roman" w:cs="Times New Roman"/>
                <w:b/>
                <w:sz w:val="20"/>
                <w:szCs w:val="20"/>
              </w:rPr>
              <w:t>. оборудования, м3/ч</w:t>
            </w:r>
          </w:p>
        </w:tc>
        <w:tc>
          <w:tcPr>
            <w:tcW w:w="1225" w:type="dxa"/>
            <w:vMerge w:val="restart"/>
          </w:tcPr>
          <w:p w:rsidR="007A3B48" w:rsidRPr="008B7131" w:rsidRDefault="007A3B48" w:rsidP="00F04B32">
            <w:pPr>
              <w:spacing w:after="0" w:line="240" w:lineRule="auto"/>
              <w:ind w:left="-100" w:right="-126"/>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Газ қандай мақсатқа қолданылады/</w:t>
            </w:r>
            <w:r w:rsidRPr="008B7131">
              <w:rPr>
                <w:rFonts w:ascii="Times New Roman" w:hAnsi="Times New Roman" w:cs="Times New Roman"/>
                <w:sz w:val="20"/>
                <w:szCs w:val="20"/>
              </w:rPr>
              <w:t xml:space="preserve"> На какие цели используется газ</w:t>
            </w:r>
          </w:p>
        </w:tc>
      </w:tr>
      <w:tr w:rsidR="007A3B48" w:rsidRPr="008B7131" w:rsidTr="00F04B32">
        <w:trPr>
          <w:trHeight w:val="645"/>
        </w:trPr>
        <w:tc>
          <w:tcPr>
            <w:tcW w:w="1702" w:type="dxa"/>
            <w:vMerge/>
          </w:tcPr>
          <w:p w:rsidR="007A3B48" w:rsidRPr="008B7131" w:rsidRDefault="007A3B48" w:rsidP="00F04B32">
            <w:pPr>
              <w:spacing w:after="0" w:line="240" w:lineRule="auto"/>
              <w:ind w:firstLine="426"/>
              <w:jc w:val="center"/>
              <w:rPr>
                <w:rFonts w:ascii="Times New Roman" w:hAnsi="Times New Roman" w:cs="Times New Roman"/>
                <w:sz w:val="20"/>
                <w:szCs w:val="20"/>
                <w:lang w:val="kk-KZ"/>
              </w:rPr>
            </w:pPr>
          </w:p>
        </w:tc>
        <w:tc>
          <w:tcPr>
            <w:tcW w:w="1043" w:type="dxa"/>
          </w:tcPr>
          <w:p w:rsidR="007A3B48" w:rsidRPr="008B7131" w:rsidRDefault="007A3B48" w:rsidP="00F04B32">
            <w:pPr>
              <w:spacing w:after="0" w:line="240" w:lineRule="auto"/>
              <w:ind w:left="-57" w:right="-108" w:firstLine="1"/>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Барлығы/</w:t>
            </w:r>
            <w:r w:rsidRPr="008B7131">
              <w:rPr>
                <w:rFonts w:ascii="Times New Roman" w:hAnsi="Times New Roman" w:cs="Times New Roman"/>
                <w:sz w:val="20"/>
                <w:szCs w:val="20"/>
              </w:rPr>
              <w:t xml:space="preserve"> Всего</w:t>
            </w:r>
          </w:p>
        </w:tc>
        <w:tc>
          <w:tcPr>
            <w:tcW w:w="1418" w:type="dxa"/>
          </w:tcPr>
          <w:p w:rsidR="007A3B48" w:rsidRPr="008B7131" w:rsidRDefault="007A3B48" w:rsidP="00F04B32">
            <w:pPr>
              <w:spacing w:after="0" w:line="240" w:lineRule="auto"/>
              <w:ind w:left="-108" w:right="-108"/>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Жұмыстағы/</w:t>
            </w:r>
            <w:r w:rsidRPr="008B7131">
              <w:rPr>
                <w:rFonts w:ascii="Times New Roman" w:hAnsi="Times New Roman" w:cs="Times New Roman"/>
                <w:sz w:val="20"/>
                <w:szCs w:val="20"/>
              </w:rPr>
              <w:t xml:space="preserve"> в работе</w:t>
            </w:r>
          </w:p>
        </w:tc>
        <w:tc>
          <w:tcPr>
            <w:tcW w:w="1276" w:type="dxa"/>
            <w:vMerge/>
          </w:tcPr>
          <w:p w:rsidR="007A3B48" w:rsidRPr="008B7131" w:rsidRDefault="007A3B48" w:rsidP="00F04B32">
            <w:pPr>
              <w:spacing w:after="0" w:line="240" w:lineRule="auto"/>
              <w:ind w:firstLine="426"/>
              <w:rPr>
                <w:rFonts w:ascii="Times New Roman" w:hAnsi="Times New Roman" w:cs="Times New Roman"/>
                <w:sz w:val="20"/>
                <w:szCs w:val="20"/>
                <w:lang w:val="kk-KZ"/>
              </w:rPr>
            </w:pPr>
          </w:p>
        </w:tc>
        <w:tc>
          <w:tcPr>
            <w:tcW w:w="1560" w:type="dxa"/>
            <w:vMerge/>
          </w:tcPr>
          <w:p w:rsidR="007A3B48" w:rsidRPr="008B7131" w:rsidRDefault="007A3B48" w:rsidP="00F04B32">
            <w:pPr>
              <w:spacing w:after="0" w:line="240" w:lineRule="auto"/>
              <w:ind w:firstLine="426"/>
              <w:rPr>
                <w:rFonts w:ascii="Times New Roman" w:hAnsi="Times New Roman" w:cs="Times New Roman"/>
                <w:sz w:val="20"/>
                <w:szCs w:val="20"/>
                <w:lang w:val="kk-KZ"/>
              </w:rPr>
            </w:pPr>
          </w:p>
        </w:tc>
        <w:tc>
          <w:tcPr>
            <w:tcW w:w="1983" w:type="dxa"/>
            <w:vMerge/>
          </w:tcPr>
          <w:p w:rsidR="007A3B48" w:rsidRPr="008B7131" w:rsidRDefault="007A3B48" w:rsidP="00F04B32">
            <w:pPr>
              <w:spacing w:after="0" w:line="240" w:lineRule="auto"/>
              <w:ind w:firstLine="426"/>
              <w:rPr>
                <w:rFonts w:ascii="Times New Roman" w:hAnsi="Times New Roman" w:cs="Times New Roman"/>
                <w:sz w:val="20"/>
                <w:szCs w:val="20"/>
                <w:lang w:val="kk-KZ"/>
              </w:rPr>
            </w:pPr>
          </w:p>
        </w:tc>
        <w:tc>
          <w:tcPr>
            <w:tcW w:w="1225" w:type="dxa"/>
            <w:vMerge/>
          </w:tcPr>
          <w:p w:rsidR="007A3B48" w:rsidRPr="008B7131" w:rsidRDefault="007A3B48" w:rsidP="00F04B32">
            <w:pPr>
              <w:spacing w:after="0" w:line="240" w:lineRule="auto"/>
              <w:ind w:firstLine="426"/>
              <w:rPr>
                <w:rFonts w:ascii="Times New Roman" w:hAnsi="Times New Roman" w:cs="Times New Roman"/>
                <w:sz w:val="20"/>
                <w:szCs w:val="20"/>
                <w:lang w:val="kk-KZ"/>
              </w:rPr>
            </w:pPr>
          </w:p>
        </w:tc>
      </w:tr>
      <w:tr w:rsidR="009710F0" w:rsidRPr="008B7131" w:rsidTr="00F04B32">
        <w:trPr>
          <w:trHeight w:val="186"/>
        </w:trPr>
        <w:tc>
          <w:tcPr>
            <w:tcW w:w="1702" w:type="dxa"/>
          </w:tcPr>
          <w:p w:rsidR="00EF052B" w:rsidRPr="00D21406" w:rsidRDefault="00EF052B" w:rsidP="00254C75">
            <w:pPr>
              <w:spacing w:after="0" w:line="240" w:lineRule="auto"/>
              <w:rPr>
                <w:rFonts w:ascii="Times New Roman" w:hAnsi="Times New Roman" w:cs="Times New Roman"/>
                <w:sz w:val="20"/>
                <w:szCs w:val="20"/>
                <w:lang w:val="en-US"/>
              </w:rPr>
            </w:pPr>
          </w:p>
        </w:tc>
        <w:tc>
          <w:tcPr>
            <w:tcW w:w="1043" w:type="dxa"/>
          </w:tcPr>
          <w:p w:rsidR="009710F0" w:rsidRPr="008B7131" w:rsidRDefault="009710F0" w:rsidP="00F04B32">
            <w:pPr>
              <w:spacing w:after="0" w:line="240" w:lineRule="auto"/>
              <w:ind w:firstLine="426"/>
              <w:rPr>
                <w:rFonts w:ascii="Times New Roman" w:hAnsi="Times New Roman" w:cs="Times New Roman"/>
                <w:sz w:val="20"/>
                <w:szCs w:val="20"/>
                <w:lang w:val="kk-KZ"/>
              </w:rPr>
            </w:pPr>
          </w:p>
        </w:tc>
        <w:tc>
          <w:tcPr>
            <w:tcW w:w="1418" w:type="dxa"/>
          </w:tcPr>
          <w:p w:rsidR="009710F0" w:rsidRPr="008B7131" w:rsidRDefault="009710F0" w:rsidP="00F04B32">
            <w:pPr>
              <w:spacing w:after="0" w:line="240" w:lineRule="auto"/>
              <w:ind w:firstLine="426"/>
              <w:rPr>
                <w:rFonts w:ascii="Times New Roman" w:hAnsi="Times New Roman" w:cs="Times New Roman"/>
                <w:sz w:val="20"/>
                <w:szCs w:val="20"/>
                <w:lang w:val="kk-KZ"/>
              </w:rPr>
            </w:pPr>
          </w:p>
        </w:tc>
        <w:tc>
          <w:tcPr>
            <w:tcW w:w="1276" w:type="dxa"/>
          </w:tcPr>
          <w:p w:rsidR="009710F0" w:rsidRPr="008B7131" w:rsidRDefault="009710F0" w:rsidP="00F04B32">
            <w:pPr>
              <w:spacing w:after="0" w:line="240" w:lineRule="auto"/>
              <w:ind w:firstLine="426"/>
              <w:rPr>
                <w:rFonts w:ascii="Times New Roman" w:hAnsi="Times New Roman" w:cs="Times New Roman"/>
                <w:sz w:val="20"/>
                <w:szCs w:val="20"/>
                <w:lang w:val="kk-KZ"/>
              </w:rPr>
            </w:pPr>
          </w:p>
        </w:tc>
        <w:tc>
          <w:tcPr>
            <w:tcW w:w="1560" w:type="dxa"/>
          </w:tcPr>
          <w:p w:rsidR="009710F0" w:rsidRPr="008B7131" w:rsidRDefault="009710F0" w:rsidP="00F04B32">
            <w:pPr>
              <w:spacing w:after="0" w:line="240" w:lineRule="auto"/>
              <w:ind w:firstLine="426"/>
              <w:rPr>
                <w:rFonts w:ascii="Times New Roman" w:hAnsi="Times New Roman" w:cs="Times New Roman"/>
                <w:sz w:val="20"/>
                <w:szCs w:val="20"/>
                <w:lang w:val="kk-KZ"/>
              </w:rPr>
            </w:pPr>
          </w:p>
        </w:tc>
        <w:tc>
          <w:tcPr>
            <w:tcW w:w="1983" w:type="dxa"/>
          </w:tcPr>
          <w:p w:rsidR="009710F0" w:rsidRPr="0013544B" w:rsidRDefault="009710F0" w:rsidP="000F5DA4">
            <w:pPr>
              <w:spacing w:after="0" w:line="240" w:lineRule="auto"/>
              <w:ind w:firstLine="426"/>
              <w:rPr>
                <w:rFonts w:ascii="Times New Roman" w:hAnsi="Times New Roman" w:cs="Times New Roman"/>
                <w:sz w:val="20"/>
                <w:szCs w:val="20"/>
                <w:lang w:val="kk-KZ"/>
              </w:rPr>
            </w:pPr>
          </w:p>
        </w:tc>
        <w:tc>
          <w:tcPr>
            <w:tcW w:w="1225" w:type="dxa"/>
          </w:tcPr>
          <w:p w:rsidR="009710F0" w:rsidRPr="00254C75" w:rsidRDefault="009710F0" w:rsidP="009710F0">
            <w:pPr>
              <w:spacing w:after="0" w:line="240" w:lineRule="auto"/>
              <w:rPr>
                <w:rFonts w:ascii="Times New Roman" w:hAnsi="Times New Roman" w:cs="Times New Roman"/>
                <w:sz w:val="20"/>
                <w:szCs w:val="20"/>
                <w:lang w:val="kk-KZ"/>
              </w:rPr>
            </w:pPr>
          </w:p>
        </w:tc>
      </w:tr>
      <w:tr w:rsidR="006144C9" w:rsidRPr="008B7131" w:rsidTr="00F04B32">
        <w:trPr>
          <w:trHeight w:val="186"/>
        </w:trPr>
        <w:tc>
          <w:tcPr>
            <w:tcW w:w="1702" w:type="dxa"/>
          </w:tcPr>
          <w:p w:rsidR="006144C9" w:rsidRPr="00D21406" w:rsidRDefault="006144C9" w:rsidP="00254C75">
            <w:pPr>
              <w:spacing w:after="0" w:line="240" w:lineRule="auto"/>
              <w:rPr>
                <w:rFonts w:ascii="Times New Roman" w:hAnsi="Times New Roman" w:cs="Times New Roman"/>
                <w:sz w:val="20"/>
                <w:szCs w:val="20"/>
                <w:lang w:val="en-US"/>
              </w:rPr>
            </w:pPr>
          </w:p>
        </w:tc>
        <w:tc>
          <w:tcPr>
            <w:tcW w:w="1043" w:type="dxa"/>
          </w:tcPr>
          <w:p w:rsidR="006144C9" w:rsidRDefault="006144C9" w:rsidP="00F04B32">
            <w:pPr>
              <w:spacing w:after="0" w:line="240" w:lineRule="auto"/>
              <w:ind w:firstLine="426"/>
              <w:rPr>
                <w:rFonts w:ascii="Times New Roman" w:hAnsi="Times New Roman" w:cs="Times New Roman"/>
                <w:sz w:val="20"/>
                <w:szCs w:val="20"/>
                <w:lang w:val="kk-KZ"/>
              </w:rPr>
            </w:pPr>
          </w:p>
        </w:tc>
        <w:tc>
          <w:tcPr>
            <w:tcW w:w="1418" w:type="dxa"/>
          </w:tcPr>
          <w:p w:rsidR="006144C9" w:rsidRDefault="006144C9" w:rsidP="00F04B32">
            <w:pPr>
              <w:spacing w:after="0" w:line="240" w:lineRule="auto"/>
              <w:ind w:firstLine="426"/>
              <w:rPr>
                <w:rFonts w:ascii="Times New Roman" w:hAnsi="Times New Roman" w:cs="Times New Roman"/>
                <w:sz w:val="20"/>
                <w:szCs w:val="20"/>
                <w:lang w:val="kk-KZ"/>
              </w:rPr>
            </w:pPr>
          </w:p>
        </w:tc>
        <w:tc>
          <w:tcPr>
            <w:tcW w:w="1276" w:type="dxa"/>
          </w:tcPr>
          <w:p w:rsidR="006144C9" w:rsidRPr="008B7131" w:rsidRDefault="006144C9" w:rsidP="00F04B32">
            <w:pPr>
              <w:spacing w:after="0" w:line="240" w:lineRule="auto"/>
              <w:ind w:firstLine="426"/>
              <w:rPr>
                <w:rFonts w:ascii="Times New Roman" w:hAnsi="Times New Roman" w:cs="Times New Roman"/>
                <w:sz w:val="20"/>
                <w:szCs w:val="20"/>
                <w:lang w:val="kk-KZ"/>
              </w:rPr>
            </w:pPr>
          </w:p>
        </w:tc>
        <w:tc>
          <w:tcPr>
            <w:tcW w:w="1560" w:type="dxa"/>
          </w:tcPr>
          <w:p w:rsidR="006144C9" w:rsidRDefault="006144C9" w:rsidP="00F04B32">
            <w:pPr>
              <w:spacing w:after="0" w:line="240" w:lineRule="auto"/>
              <w:ind w:firstLine="426"/>
              <w:rPr>
                <w:rFonts w:ascii="Times New Roman" w:hAnsi="Times New Roman" w:cs="Times New Roman"/>
                <w:sz w:val="20"/>
                <w:szCs w:val="20"/>
                <w:lang w:val="kk-KZ"/>
              </w:rPr>
            </w:pPr>
          </w:p>
        </w:tc>
        <w:tc>
          <w:tcPr>
            <w:tcW w:w="1983" w:type="dxa"/>
          </w:tcPr>
          <w:p w:rsidR="006144C9" w:rsidRDefault="006144C9" w:rsidP="000F5DA4">
            <w:pPr>
              <w:spacing w:after="0" w:line="240" w:lineRule="auto"/>
              <w:ind w:firstLine="426"/>
              <w:rPr>
                <w:rFonts w:ascii="Times New Roman" w:hAnsi="Times New Roman" w:cs="Times New Roman"/>
                <w:sz w:val="20"/>
                <w:szCs w:val="20"/>
                <w:lang w:val="kk-KZ"/>
              </w:rPr>
            </w:pPr>
          </w:p>
        </w:tc>
        <w:tc>
          <w:tcPr>
            <w:tcW w:w="1225" w:type="dxa"/>
          </w:tcPr>
          <w:p w:rsidR="006144C9" w:rsidRDefault="006144C9" w:rsidP="009710F0">
            <w:pPr>
              <w:spacing w:after="0" w:line="240" w:lineRule="auto"/>
              <w:rPr>
                <w:rFonts w:ascii="Times New Roman" w:hAnsi="Times New Roman" w:cs="Times New Roman"/>
                <w:sz w:val="20"/>
                <w:szCs w:val="20"/>
                <w:lang w:val="kk-KZ"/>
              </w:rPr>
            </w:pPr>
          </w:p>
        </w:tc>
      </w:tr>
      <w:tr w:rsidR="00593E21" w:rsidRPr="008B7131" w:rsidTr="00F04B32">
        <w:trPr>
          <w:trHeight w:val="186"/>
        </w:trPr>
        <w:tc>
          <w:tcPr>
            <w:tcW w:w="1702" w:type="dxa"/>
          </w:tcPr>
          <w:p w:rsidR="00593E21" w:rsidRPr="00593E21" w:rsidRDefault="00593E21" w:rsidP="00254C75">
            <w:pPr>
              <w:spacing w:after="0" w:line="240" w:lineRule="auto"/>
              <w:rPr>
                <w:rFonts w:ascii="Times New Roman" w:hAnsi="Times New Roman" w:cs="Times New Roman"/>
                <w:sz w:val="20"/>
                <w:szCs w:val="20"/>
                <w:lang w:val="en-US"/>
              </w:rPr>
            </w:pPr>
          </w:p>
        </w:tc>
        <w:tc>
          <w:tcPr>
            <w:tcW w:w="1043" w:type="dxa"/>
          </w:tcPr>
          <w:p w:rsidR="00593E21" w:rsidRDefault="00593E21" w:rsidP="00F04B32">
            <w:pPr>
              <w:spacing w:after="0" w:line="240" w:lineRule="auto"/>
              <w:ind w:firstLine="426"/>
              <w:rPr>
                <w:rFonts w:ascii="Times New Roman" w:hAnsi="Times New Roman" w:cs="Times New Roman"/>
                <w:sz w:val="20"/>
                <w:szCs w:val="20"/>
                <w:lang w:val="kk-KZ"/>
              </w:rPr>
            </w:pPr>
          </w:p>
        </w:tc>
        <w:tc>
          <w:tcPr>
            <w:tcW w:w="1418" w:type="dxa"/>
          </w:tcPr>
          <w:p w:rsidR="00593E21" w:rsidRDefault="00593E21" w:rsidP="00F04B32">
            <w:pPr>
              <w:spacing w:after="0" w:line="240" w:lineRule="auto"/>
              <w:ind w:firstLine="426"/>
              <w:rPr>
                <w:rFonts w:ascii="Times New Roman" w:hAnsi="Times New Roman" w:cs="Times New Roman"/>
                <w:sz w:val="20"/>
                <w:szCs w:val="20"/>
                <w:lang w:val="kk-KZ"/>
              </w:rPr>
            </w:pPr>
          </w:p>
        </w:tc>
        <w:tc>
          <w:tcPr>
            <w:tcW w:w="1276" w:type="dxa"/>
          </w:tcPr>
          <w:p w:rsidR="00593E21" w:rsidRPr="008B7131" w:rsidRDefault="00593E21" w:rsidP="00F04B32">
            <w:pPr>
              <w:spacing w:after="0" w:line="240" w:lineRule="auto"/>
              <w:ind w:firstLine="426"/>
              <w:rPr>
                <w:rFonts w:ascii="Times New Roman" w:hAnsi="Times New Roman" w:cs="Times New Roman"/>
                <w:sz w:val="20"/>
                <w:szCs w:val="20"/>
                <w:lang w:val="kk-KZ"/>
              </w:rPr>
            </w:pPr>
          </w:p>
        </w:tc>
        <w:tc>
          <w:tcPr>
            <w:tcW w:w="1560" w:type="dxa"/>
          </w:tcPr>
          <w:p w:rsidR="00593E21" w:rsidRDefault="00593E21" w:rsidP="00F04B32">
            <w:pPr>
              <w:spacing w:after="0" w:line="240" w:lineRule="auto"/>
              <w:ind w:firstLine="426"/>
              <w:rPr>
                <w:rFonts w:ascii="Times New Roman" w:hAnsi="Times New Roman" w:cs="Times New Roman"/>
                <w:sz w:val="20"/>
                <w:szCs w:val="20"/>
                <w:lang w:val="kk-KZ"/>
              </w:rPr>
            </w:pPr>
          </w:p>
        </w:tc>
        <w:tc>
          <w:tcPr>
            <w:tcW w:w="1983" w:type="dxa"/>
          </w:tcPr>
          <w:p w:rsidR="00593E21" w:rsidRDefault="00593E21" w:rsidP="000F5DA4">
            <w:pPr>
              <w:spacing w:after="0" w:line="240" w:lineRule="auto"/>
              <w:ind w:firstLine="426"/>
              <w:rPr>
                <w:rFonts w:ascii="Times New Roman" w:hAnsi="Times New Roman" w:cs="Times New Roman"/>
                <w:sz w:val="20"/>
                <w:szCs w:val="20"/>
                <w:lang w:val="kk-KZ"/>
              </w:rPr>
            </w:pPr>
          </w:p>
        </w:tc>
        <w:tc>
          <w:tcPr>
            <w:tcW w:w="1225" w:type="dxa"/>
          </w:tcPr>
          <w:p w:rsidR="00593E21" w:rsidRDefault="00593E21" w:rsidP="009710F0">
            <w:pPr>
              <w:spacing w:after="0" w:line="240" w:lineRule="auto"/>
              <w:rPr>
                <w:rFonts w:ascii="Times New Roman" w:hAnsi="Times New Roman" w:cs="Times New Roman"/>
                <w:sz w:val="20"/>
                <w:szCs w:val="20"/>
                <w:lang w:val="kk-KZ"/>
              </w:rPr>
            </w:pPr>
          </w:p>
        </w:tc>
      </w:tr>
      <w:tr w:rsidR="00593E21" w:rsidRPr="008B7131" w:rsidTr="00F04B32">
        <w:trPr>
          <w:trHeight w:val="186"/>
        </w:trPr>
        <w:tc>
          <w:tcPr>
            <w:tcW w:w="1702" w:type="dxa"/>
          </w:tcPr>
          <w:p w:rsidR="00593E21" w:rsidRPr="00DA5577" w:rsidRDefault="00593E21" w:rsidP="00254C75">
            <w:pPr>
              <w:spacing w:after="0" w:line="240" w:lineRule="auto"/>
              <w:rPr>
                <w:rFonts w:ascii="Times New Roman" w:hAnsi="Times New Roman" w:cs="Times New Roman"/>
                <w:sz w:val="20"/>
                <w:szCs w:val="20"/>
                <w:lang w:val="en-US"/>
              </w:rPr>
            </w:pPr>
          </w:p>
        </w:tc>
        <w:tc>
          <w:tcPr>
            <w:tcW w:w="1043" w:type="dxa"/>
          </w:tcPr>
          <w:p w:rsidR="00593E21" w:rsidRPr="008F143F" w:rsidRDefault="00593E21" w:rsidP="00F04B32">
            <w:pPr>
              <w:spacing w:after="0" w:line="240" w:lineRule="auto"/>
              <w:ind w:firstLine="426"/>
              <w:rPr>
                <w:rFonts w:ascii="Times New Roman" w:hAnsi="Times New Roman" w:cs="Times New Roman"/>
                <w:sz w:val="20"/>
                <w:szCs w:val="20"/>
              </w:rPr>
            </w:pPr>
          </w:p>
        </w:tc>
        <w:tc>
          <w:tcPr>
            <w:tcW w:w="1418" w:type="dxa"/>
          </w:tcPr>
          <w:p w:rsidR="00593E21" w:rsidRPr="008F143F" w:rsidRDefault="00593E21" w:rsidP="00F04B32">
            <w:pPr>
              <w:spacing w:after="0" w:line="240" w:lineRule="auto"/>
              <w:ind w:firstLine="426"/>
              <w:rPr>
                <w:rFonts w:ascii="Times New Roman" w:hAnsi="Times New Roman" w:cs="Times New Roman"/>
                <w:sz w:val="20"/>
                <w:szCs w:val="20"/>
              </w:rPr>
            </w:pPr>
          </w:p>
        </w:tc>
        <w:tc>
          <w:tcPr>
            <w:tcW w:w="1276" w:type="dxa"/>
          </w:tcPr>
          <w:p w:rsidR="00593E21" w:rsidRPr="008B7131" w:rsidRDefault="00593E21" w:rsidP="00F04B32">
            <w:pPr>
              <w:spacing w:after="0" w:line="240" w:lineRule="auto"/>
              <w:ind w:firstLine="426"/>
              <w:rPr>
                <w:rFonts w:ascii="Times New Roman" w:hAnsi="Times New Roman" w:cs="Times New Roman"/>
                <w:sz w:val="20"/>
                <w:szCs w:val="20"/>
                <w:lang w:val="kk-KZ"/>
              </w:rPr>
            </w:pPr>
          </w:p>
        </w:tc>
        <w:tc>
          <w:tcPr>
            <w:tcW w:w="1560" w:type="dxa"/>
          </w:tcPr>
          <w:p w:rsidR="00593E21" w:rsidRPr="005904F0" w:rsidRDefault="00593E21" w:rsidP="00F04B32">
            <w:pPr>
              <w:spacing w:after="0" w:line="240" w:lineRule="auto"/>
              <w:ind w:firstLine="426"/>
              <w:rPr>
                <w:rFonts w:ascii="Times New Roman" w:hAnsi="Times New Roman" w:cs="Times New Roman"/>
                <w:sz w:val="20"/>
                <w:szCs w:val="20"/>
              </w:rPr>
            </w:pPr>
          </w:p>
        </w:tc>
        <w:tc>
          <w:tcPr>
            <w:tcW w:w="1983" w:type="dxa"/>
          </w:tcPr>
          <w:p w:rsidR="00593E21" w:rsidRDefault="00593E21" w:rsidP="000F5DA4">
            <w:pPr>
              <w:spacing w:after="0" w:line="240" w:lineRule="auto"/>
              <w:ind w:firstLine="426"/>
              <w:rPr>
                <w:rFonts w:ascii="Times New Roman" w:hAnsi="Times New Roman" w:cs="Times New Roman"/>
                <w:sz w:val="20"/>
                <w:szCs w:val="20"/>
                <w:lang w:val="kk-KZ"/>
              </w:rPr>
            </w:pPr>
          </w:p>
        </w:tc>
        <w:tc>
          <w:tcPr>
            <w:tcW w:w="1225" w:type="dxa"/>
          </w:tcPr>
          <w:p w:rsidR="00593E21" w:rsidRPr="00254C75" w:rsidRDefault="00593E21" w:rsidP="009710F0">
            <w:pPr>
              <w:spacing w:after="0" w:line="240" w:lineRule="auto"/>
              <w:rPr>
                <w:rFonts w:ascii="Times New Roman" w:hAnsi="Times New Roman" w:cs="Times New Roman"/>
                <w:sz w:val="20"/>
                <w:szCs w:val="20"/>
                <w:lang w:val="kk-KZ"/>
              </w:rPr>
            </w:pPr>
          </w:p>
        </w:tc>
      </w:tr>
      <w:tr w:rsidR="00B4288A" w:rsidRPr="008B7131" w:rsidTr="00F04B32">
        <w:trPr>
          <w:trHeight w:val="186"/>
        </w:trPr>
        <w:tc>
          <w:tcPr>
            <w:tcW w:w="1702" w:type="dxa"/>
          </w:tcPr>
          <w:p w:rsidR="00B4288A" w:rsidRPr="00B4288A" w:rsidRDefault="00B4288A" w:rsidP="00254C75">
            <w:pPr>
              <w:spacing w:after="0" w:line="240" w:lineRule="auto"/>
              <w:rPr>
                <w:rFonts w:ascii="Times New Roman" w:hAnsi="Times New Roman" w:cs="Times New Roman"/>
                <w:sz w:val="20"/>
                <w:szCs w:val="20"/>
              </w:rPr>
            </w:pPr>
          </w:p>
        </w:tc>
        <w:tc>
          <w:tcPr>
            <w:tcW w:w="1043" w:type="dxa"/>
          </w:tcPr>
          <w:p w:rsidR="00B4288A" w:rsidRPr="00DA5577" w:rsidRDefault="00B4288A" w:rsidP="00F04B32">
            <w:pPr>
              <w:spacing w:after="0" w:line="240" w:lineRule="auto"/>
              <w:ind w:firstLine="426"/>
              <w:rPr>
                <w:rFonts w:ascii="Times New Roman" w:hAnsi="Times New Roman" w:cs="Times New Roman"/>
                <w:sz w:val="20"/>
                <w:szCs w:val="20"/>
                <w:lang w:val="en-US"/>
              </w:rPr>
            </w:pPr>
          </w:p>
        </w:tc>
        <w:tc>
          <w:tcPr>
            <w:tcW w:w="1418" w:type="dxa"/>
          </w:tcPr>
          <w:p w:rsidR="00B4288A" w:rsidRPr="00B4288A" w:rsidRDefault="00B4288A" w:rsidP="00F04B32">
            <w:pPr>
              <w:spacing w:after="0" w:line="240" w:lineRule="auto"/>
              <w:ind w:firstLine="426"/>
              <w:rPr>
                <w:rFonts w:ascii="Times New Roman" w:hAnsi="Times New Roman" w:cs="Times New Roman"/>
                <w:sz w:val="20"/>
                <w:szCs w:val="20"/>
                <w:lang w:val="en-US"/>
              </w:rPr>
            </w:pPr>
          </w:p>
        </w:tc>
        <w:tc>
          <w:tcPr>
            <w:tcW w:w="1276" w:type="dxa"/>
          </w:tcPr>
          <w:p w:rsidR="00B4288A" w:rsidRPr="00B4288A" w:rsidRDefault="00B4288A" w:rsidP="00F04B32">
            <w:pPr>
              <w:spacing w:after="0" w:line="240" w:lineRule="auto"/>
              <w:ind w:firstLine="426"/>
              <w:rPr>
                <w:rFonts w:ascii="Times New Roman" w:hAnsi="Times New Roman" w:cs="Times New Roman"/>
                <w:sz w:val="20"/>
                <w:szCs w:val="20"/>
                <w:lang w:val="en-US"/>
              </w:rPr>
            </w:pPr>
          </w:p>
        </w:tc>
        <w:tc>
          <w:tcPr>
            <w:tcW w:w="1560" w:type="dxa"/>
          </w:tcPr>
          <w:p w:rsidR="00B4288A" w:rsidRPr="00B4288A" w:rsidRDefault="00B4288A" w:rsidP="00F04B32">
            <w:pPr>
              <w:spacing w:after="0" w:line="240" w:lineRule="auto"/>
              <w:ind w:firstLine="426"/>
              <w:rPr>
                <w:rFonts w:ascii="Times New Roman" w:hAnsi="Times New Roman" w:cs="Times New Roman"/>
                <w:sz w:val="20"/>
                <w:szCs w:val="20"/>
              </w:rPr>
            </w:pPr>
          </w:p>
        </w:tc>
        <w:tc>
          <w:tcPr>
            <w:tcW w:w="1983" w:type="dxa"/>
          </w:tcPr>
          <w:p w:rsidR="00B4288A" w:rsidRDefault="00B4288A" w:rsidP="000F5DA4">
            <w:pPr>
              <w:spacing w:after="0" w:line="240" w:lineRule="auto"/>
              <w:ind w:firstLine="426"/>
              <w:rPr>
                <w:rFonts w:ascii="Times New Roman" w:hAnsi="Times New Roman" w:cs="Times New Roman"/>
                <w:sz w:val="20"/>
                <w:szCs w:val="20"/>
                <w:lang w:val="kk-KZ"/>
              </w:rPr>
            </w:pPr>
          </w:p>
        </w:tc>
        <w:tc>
          <w:tcPr>
            <w:tcW w:w="1225" w:type="dxa"/>
          </w:tcPr>
          <w:p w:rsidR="00B4288A" w:rsidRDefault="00B4288A" w:rsidP="00FE5C12">
            <w:pPr>
              <w:spacing w:after="0" w:line="240" w:lineRule="auto"/>
              <w:rPr>
                <w:rFonts w:ascii="Times New Roman" w:hAnsi="Times New Roman" w:cs="Times New Roman"/>
                <w:sz w:val="20"/>
                <w:szCs w:val="20"/>
                <w:lang w:val="kk-KZ"/>
              </w:rPr>
            </w:pPr>
          </w:p>
        </w:tc>
      </w:tr>
      <w:tr w:rsidR="00114D3A" w:rsidRPr="008B7131" w:rsidTr="00F04B32">
        <w:trPr>
          <w:trHeight w:val="186"/>
        </w:trPr>
        <w:tc>
          <w:tcPr>
            <w:tcW w:w="1702" w:type="dxa"/>
          </w:tcPr>
          <w:p w:rsidR="00114D3A" w:rsidRDefault="00114D3A" w:rsidP="00254C75">
            <w:pPr>
              <w:spacing w:after="0" w:line="240" w:lineRule="auto"/>
              <w:rPr>
                <w:rFonts w:ascii="Times New Roman" w:hAnsi="Times New Roman" w:cs="Times New Roman"/>
                <w:sz w:val="20"/>
                <w:szCs w:val="20"/>
              </w:rPr>
            </w:pPr>
          </w:p>
        </w:tc>
        <w:tc>
          <w:tcPr>
            <w:tcW w:w="1043" w:type="dxa"/>
          </w:tcPr>
          <w:p w:rsidR="00114D3A" w:rsidRPr="00114D3A" w:rsidRDefault="00114D3A" w:rsidP="00F04B32">
            <w:pPr>
              <w:spacing w:after="0" w:line="240" w:lineRule="auto"/>
              <w:ind w:firstLine="426"/>
              <w:rPr>
                <w:rFonts w:ascii="Times New Roman" w:hAnsi="Times New Roman" w:cs="Times New Roman"/>
                <w:sz w:val="20"/>
                <w:szCs w:val="20"/>
              </w:rPr>
            </w:pPr>
          </w:p>
        </w:tc>
        <w:tc>
          <w:tcPr>
            <w:tcW w:w="1418" w:type="dxa"/>
          </w:tcPr>
          <w:p w:rsidR="00114D3A" w:rsidRPr="00114D3A" w:rsidRDefault="00114D3A" w:rsidP="00F04B32">
            <w:pPr>
              <w:spacing w:after="0" w:line="240" w:lineRule="auto"/>
              <w:ind w:firstLine="426"/>
              <w:rPr>
                <w:rFonts w:ascii="Times New Roman" w:hAnsi="Times New Roman" w:cs="Times New Roman"/>
                <w:sz w:val="20"/>
                <w:szCs w:val="20"/>
              </w:rPr>
            </w:pPr>
          </w:p>
        </w:tc>
        <w:tc>
          <w:tcPr>
            <w:tcW w:w="1276" w:type="dxa"/>
          </w:tcPr>
          <w:p w:rsidR="00114D3A" w:rsidRDefault="00114D3A" w:rsidP="00F04B32">
            <w:pPr>
              <w:spacing w:after="0" w:line="240" w:lineRule="auto"/>
              <w:ind w:firstLine="426"/>
              <w:rPr>
                <w:rFonts w:ascii="Times New Roman" w:hAnsi="Times New Roman" w:cs="Times New Roman"/>
                <w:sz w:val="20"/>
                <w:szCs w:val="20"/>
                <w:lang w:val="en-US"/>
              </w:rPr>
            </w:pPr>
          </w:p>
        </w:tc>
        <w:tc>
          <w:tcPr>
            <w:tcW w:w="1560" w:type="dxa"/>
          </w:tcPr>
          <w:p w:rsidR="00114D3A" w:rsidRPr="00114D3A" w:rsidRDefault="00114D3A" w:rsidP="00F04B32">
            <w:pPr>
              <w:spacing w:after="0" w:line="240" w:lineRule="auto"/>
              <w:ind w:firstLine="426"/>
              <w:rPr>
                <w:rFonts w:ascii="Times New Roman" w:hAnsi="Times New Roman" w:cs="Times New Roman"/>
                <w:sz w:val="20"/>
                <w:szCs w:val="20"/>
              </w:rPr>
            </w:pPr>
          </w:p>
        </w:tc>
        <w:tc>
          <w:tcPr>
            <w:tcW w:w="1983" w:type="dxa"/>
          </w:tcPr>
          <w:p w:rsidR="00114D3A" w:rsidRDefault="00114D3A" w:rsidP="000F5DA4">
            <w:pPr>
              <w:spacing w:after="0" w:line="240" w:lineRule="auto"/>
              <w:ind w:firstLine="426"/>
              <w:rPr>
                <w:rFonts w:ascii="Times New Roman" w:hAnsi="Times New Roman" w:cs="Times New Roman"/>
                <w:sz w:val="20"/>
                <w:szCs w:val="20"/>
                <w:lang w:val="kk-KZ"/>
              </w:rPr>
            </w:pPr>
          </w:p>
        </w:tc>
        <w:tc>
          <w:tcPr>
            <w:tcW w:w="1225" w:type="dxa"/>
          </w:tcPr>
          <w:p w:rsidR="00114D3A" w:rsidRDefault="00114D3A" w:rsidP="00FE5C12">
            <w:pPr>
              <w:spacing w:after="0" w:line="240" w:lineRule="auto"/>
              <w:rPr>
                <w:rFonts w:ascii="Times New Roman" w:hAnsi="Times New Roman" w:cs="Times New Roman"/>
                <w:sz w:val="20"/>
                <w:szCs w:val="20"/>
                <w:lang w:val="kk-KZ"/>
              </w:rPr>
            </w:pPr>
          </w:p>
        </w:tc>
      </w:tr>
    </w:tbl>
    <w:p w:rsidR="007A3B48" w:rsidRPr="008B7131" w:rsidRDefault="007A3B48" w:rsidP="0008101C">
      <w:pPr>
        <w:spacing w:after="0" w:line="240" w:lineRule="auto"/>
        <w:rPr>
          <w:rFonts w:ascii="Times New Roman" w:hAnsi="Times New Roman" w:cs="Times New Roman"/>
          <w:sz w:val="20"/>
          <w:szCs w:val="20"/>
          <w:lang w:val="kk-KZ"/>
        </w:rPr>
      </w:pPr>
    </w:p>
    <w:p w:rsidR="00417E94" w:rsidRPr="00D4351F" w:rsidRDefault="007A3B48" w:rsidP="001A6564">
      <w:pPr>
        <w:spacing w:after="0" w:line="240" w:lineRule="auto"/>
        <w:ind w:left="-426"/>
        <w:rPr>
          <w:rFonts w:ascii="Times New Roman" w:hAnsi="Times New Roman" w:cs="Times New Roman"/>
          <w:b/>
          <w:sz w:val="20"/>
          <w:szCs w:val="20"/>
          <w:lang w:val="kk-KZ"/>
        </w:rPr>
      </w:pPr>
      <w:r w:rsidRPr="008B7131">
        <w:rPr>
          <w:rFonts w:ascii="Times New Roman" w:hAnsi="Times New Roman" w:cs="Times New Roman"/>
          <w:b/>
          <w:sz w:val="20"/>
          <w:szCs w:val="20"/>
          <w:lang w:val="kk-KZ"/>
        </w:rPr>
        <w:t>8. Газды есепке алу аспабы жөнінде ақпарат: / Инф</w:t>
      </w:r>
      <w:r w:rsidR="00D4351F">
        <w:rPr>
          <w:rFonts w:ascii="Times New Roman" w:hAnsi="Times New Roman" w:cs="Times New Roman"/>
          <w:b/>
          <w:sz w:val="20"/>
          <w:szCs w:val="20"/>
          <w:lang w:val="kk-KZ"/>
        </w:rPr>
        <w:t>ормация по приборам учета газа:</w:t>
      </w:r>
    </w:p>
    <w:tbl>
      <w:tblPr>
        <w:tblW w:w="1018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216"/>
        <w:gridCol w:w="1830"/>
        <w:gridCol w:w="2251"/>
        <w:gridCol w:w="1739"/>
        <w:gridCol w:w="1492"/>
      </w:tblGrid>
      <w:tr w:rsidR="007A3B48" w:rsidRPr="008B7131" w:rsidTr="0013694E">
        <w:tc>
          <w:tcPr>
            <w:tcW w:w="1654" w:type="dxa"/>
          </w:tcPr>
          <w:p w:rsidR="007A3B48" w:rsidRPr="008B7131" w:rsidRDefault="007A3B48" w:rsidP="00F04B32">
            <w:pPr>
              <w:spacing w:after="0" w:line="240" w:lineRule="auto"/>
              <w:ind w:left="-108" w:right="-3"/>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Есепке алу аспабының типі/ Тип прибора учета газа</w:t>
            </w:r>
          </w:p>
        </w:tc>
        <w:tc>
          <w:tcPr>
            <w:tcW w:w="1216" w:type="dxa"/>
          </w:tcPr>
          <w:p w:rsidR="007A3B48" w:rsidRPr="008B7131" w:rsidRDefault="007A3B48" w:rsidP="00F04B32">
            <w:pPr>
              <w:spacing w:after="0" w:line="240" w:lineRule="auto"/>
              <w:ind w:left="-71" w:right="-133"/>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Зауыттық №/ Зав. №</w:t>
            </w:r>
          </w:p>
        </w:tc>
        <w:tc>
          <w:tcPr>
            <w:tcW w:w="1830" w:type="dxa"/>
          </w:tcPr>
          <w:p w:rsidR="007A3B48" w:rsidRPr="008B7131" w:rsidRDefault="007A3B48" w:rsidP="00F04B32">
            <w:pPr>
              <w:spacing w:after="0" w:line="240" w:lineRule="auto"/>
              <w:ind w:left="-83" w:right="-132"/>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Шығарылған жылы/ Год выпуска</w:t>
            </w:r>
          </w:p>
        </w:tc>
        <w:tc>
          <w:tcPr>
            <w:tcW w:w="2251" w:type="dxa"/>
          </w:tcPr>
          <w:p w:rsidR="007A3B48" w:rsidRPr="008B7131" w:rsidRDefault="007A3B48" w:rsidP="00F04B32">
            <w:pPr>
              <w:spacing w:after="0" w:line="240" w:lineRule="auto"/>
              <w:ind w:left="-84" w:right="-132"/>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 xml:space="preserve">Сертификатты кім берді/ Кем выдан </w:t>
            </w:r>
            <w:r w:rsidRPr="008B7131">
              <w:rPr>
                <w:rFonts w:ascii="Times New Roman" w:hAnsi="Times New Roman" w:cs="Times New Roman"/>
                <w:sz w:val="20"/>
                <w:szCs w:val="20"/>
              </w:rPr>
              <w:t>сертификат</w:t>
            </w:r>
          </w:p>
        </w:tc>
        <w:tc>
          <w:tcPr>
            <w:tcW w:w="1739" w:type="dxa"/>
          </w:tcPr>
          <w:p w:rsidR="007A3B48" w:rsidRPr="008B7131" w:rsidRDefault="007A3B48" w:rsidP="00F04B32">
            <w:pPr>
              <w:spacing w:after="0" w:line="240" w:lineRule="auto"/>
              <w:ind w:left="-84" w:right="-81"/>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Тексерілген   күні/</w:t>
            </w:r>
            <w:r w:rsidRPr="008B7131">
              <w:rPr>
                <w:rFonts w:ascii="Times New Roman" w:hAnsi="Times New Roman" w:cs="Times New Roman"/>
                <w:sz w:val="20"/>
                <w:szCs w:val="20"/>
              </w:rPr>
              <w:t xml:space="preserve"> Дата поверки</w:t>
            </w:r>
          </w:p>
        </w:tc>
        <w:tc>
          <w:tcPr>
            <w:tcW w:w="1492" w:type="dxa"/>
          </w:tcPr>
          <w:p w:rsidR="007A3B48" w:rsidRPr="008B7131" w:rsidRDefault="007A3B48" w:rsidP="00F04B32">
            <w:pPr>
              <w:spacing w:after="0" w:line="240" w:lineRule="auto"/>
              <w:ind w:left="-135" w:right="-133"/>
              <w:jc w:val="center"/>
              <w:rPr>
                <w:rFonts w:ascii="Times New Roman" w:hAnsi="Times New Roman" w:cs="Times New Roman"/>
                <w:sz w:val="20"/>
                <w:szCs w:val="20"/>
                <w:lang w:val="kk-KZ"/>
              </w:rPr>
            </w:pPr>
            <w:r w:rsidRPr="008B7131">
              <w:rPr>
                <w:rFonts w:ascii="Times New Roman" w:hAnsi="Times New Roman" w:cs="Times New Roman"/>
                <w:sz w:val="20"/>
                <w:szCs w:val="20"/>
                <w:lang w:val="kk-KZ"/>
              </w:rPr>
              <w:t>Келесі тексеру күні/</w:t>
            </w:r>
            <w:r w:rsidRPr="008B7131">
              <w:rPr>
                <w:rFonts w:ascii="Times New Roman" w:hAnsi="Times New Roman" w:cs="Times New Roman"/>
                <w:sz w:val="20"/>
                <w:szCs w:val="20"/>
              </w:rPr>
              <w:t xml:space="preserve"> Дата след. поверки</w:t>
            </w:r>
          </w:p>
        </w:tc>
      </w:tr>
      <w:tr w:rsidR="00E619E3" w:rsidRPr="0013544B" w:rsidTr="0013694E">
        <w:tc>
          <w:tcPr>
            <w:tcW w:w="1654" w:type="dxa"/>
          </w:tcPr>
          <w:p w:rsidR="00DA5577" w:rsidRPr="00DA5577" w:rsidRDefault="00DA5577" w:rsidP="00254C75">
            <w:pPr>
              <w:spacing w:after="0" w:line="240" w:lineRule="auto"/>
              <w:rPr>
                <w:rFonts w:ascii="Times New Roman" w:hAnsi="Times New Roman" w:cs="Times New Roman"/>
                <w:sz w:val="20"/>
                <w:szCs w:val="20"/>
              </w:rPr>
            </w:pPr>
          </w:p>
        </w:tc>
        <w:tc>
          <w:tcPr>
            <w:tcW w:w="1216" w:type="dxa"/>
          </w:tcPr>
          <w:p w:rsidR="00E619E3" w:rsidRPr="005904F0" w:rsidRDefault="00E619E3" w:rsidP="003B6891">
            <w:pPr>
              <w:spacing w:after="0" w:line="240" w:lineRule="auto"/>
              <w:rPr>
                <w:rFonts w:ascii="Times New Roman" w:hAnsi="Times New Roman" w:cs="Times New Roman"/>
                <w:sz w:val="20"/>
                <w:szCs w:val="20"/>
                <w:lang w:val="kk-KZ"/>
              </w:rPr>
            </w:pPr>
          </w:p>
        </w:tc>
        <w:tc>
          <w:tcPr>
            <w:tcW w:w="1830" w:type="dxa"/>
          </w:tcPr>
          <w:p w:rsidR="00E619E3" w:rsidRPr="00BB78C6" w:rsidRDefault="00E619E3" w:rsidP="004372B4">
            <w:pPr>
              <w:spacing w:after="0" w:line="240" w:lineRule="auto"/>
              <w:ind w:firstLine="426"/>
              <w:rPr>
                <w:rFonts w:ascii="Times New Roman" w:hAnsi="Times New Roman" w:cs="Times New Roman"/>
                <w:sz w:val="20"/>
                <w:szCs w:val="20"/>
                <w:lang w:val="kk-KZ"/>
              </w:rPr>
            </w:pPr>
          </w:p>
        </w:tc>
        <w:tc>
          <w:tcPr>
            <w:tcW w:w="2251" w:type="dxa"/>
          </w:tcPr>
          <w:p w:rsidR="00E619E3" w:rsidRPr="00BB78C6" w:rsidRDefault="00E619E3" w:rsidP="003B6891">
            <w:pPr>
              <w:spacing w:after="0" w:line="240" w:lineRule="auto"/>
              <w:rPr>
                <w:rFonts w:ascii="Times New Roman" w:hAnsi="Times New Roman" w:cs="Times New Roman"/>
                <w:sz w:val="20"/>
                <w:szCs w:val="20"/>
                <w:lang w:val="kk-KZ"/>
              </w:rPr>
            </w:pPr>
          </w:p>
        </w:tc>
        <w:tc>
          <w:tcPr>
            <w:tcW w:w="1739" w:type="dxa"/>
          </w:tcPr>
          <w:p w:rsidR="00E619E3" w:rsidRPr="00BB78C6" w:rsidRDefault="00E619E3" w:rsidP="0038142B">
            <w:pPr>
              <w:spacing w:after="0" w:line="240" w:lineRule="auto"/>
              <w:ind w:firstLine="426"/>
              <w:rPr>
                <w:rFonts w:ascii="Times New Roman" w:hAnsi="Times New Roman" w:cs="Times New Roman"/>
                <w:sz w:val="20"/>
                <w:szCs w:val="20"/>
                <w:lang w:val="kk-KZ"/>
              </w:rPr>
            </w:pPr>
          </w:p>
        </w:tc>
        <w:tc>
          <w:tcPr>
            <w:tcW w:w="1492" w:type="dxa"/>
          </w:tcPr>
          <w:p w:rsidR="00E619E3" w:rsidRPr="00BB78C6" w:rsidRDefault="00E619E3" w:rsidP="00100613">
            <w:pPr>
              <w:spacing w:after="0" w:line="240" w:lineRule="auto"/>
              <w:ind w:firstLine="426"/>
              <w:rPr>
                <w:rFonts w:ascii="Times New Roman" w:hAnsi="Times New Roman" w:cs="Times New Roman"/>
                <w:sz w:val="20"/>
                <w:szCs w:val="20"/>
                <w:lang w:val="kk-KZ"/>
              </w:rPr>
            </w:pPr>
          </w:p>
        </w:tc>
      </w:tr>
      <w:tr w:rsidR="00E619E3" w:rsidRPr="0013544B" w:rsidTr="0013694E">
        <w:tc>
          <w:tcPr>
            <w:tcW w:w="1654" w:type="dxa"/>
          </w:tcPr>
          <w:p w:rsidR="00DA5577" w:rsidRPr="00DA5577" w:rsidRDefault="00DA5577" w:rsidP="00FE7EE8">
            <w:pPr>
              <w:spacing w:after="0" w:line="240" w:lineRule="auto"/>
              <w:rPr>
                <w:rFonts w:ascii="Times New Roman" w:hAnsi="Times New Roman" w:cs="Times New Roman"/>
                <w:sz w:val="16"/>
                <w:szCs w:val="16"/>
              </w:rPr>
            </w:pPr>
          </w:p>
        </w:tc>
        <w:tc>
          <w:tcPr>
            <w:tcW w:w="1216" w:type="dxa"/>
          </w:tcPr>
          <w:p w:rsidR="00E619E3" w:rsidRPr="00DA5577" w:rsidRDefault="00E619E3" w:rsidP="003B6891">
            <w:pPr>
              <w:spacing w:after="0" w:line="240" w:lineRule="auto"/>
              <w:rPr>
                <w:rFonts w:ascii="Times New Roman" w:hAnsi="Times New Roman" w:cs="Times New Roman"/>
                <w:sz w:val="20"/>
                <w:szCs w:val="20"/>
              </w:rPr>
            </w:pPr>
          </w:p>
        </w:tc>
        <w:tc>
          <w:tcPr>
            <w:tcW w:w="1830" w:type="dxa"/>
          </w:tcPr>
          <w:p w:rsidR="00E619E3" w:rsidRPr="0097513C" w:rsidRDefault="00E619E3" w:rsidP="004372B4">
            <w:pPr>
              <w:spacing w:after="0" w:line="240" w:lineRule="auto"/>
              <w:ind w:firstLine="426"/>
              <w:rPr>
                <w:rFonts w:ascii="Times New Roman" w:hAnsi="Times New Roman" w:cs="Times New Roman"/>
                <w:sz w:val="20"/>
                <w:szCs w:val="20"/>
              </w:rPr>
            </w:pPr>
          </w:p>
        </w:tc>
        <w:tc>
          <w:tcPr>
            <w:tcW w:w="2251" w:type="dxa"/>
          </w:tcPr>
          <w:p w:rsidR="00E619E3" w:rsidRPr="00DA5577" w:rsidRDefault="00E619E3" w:rsidP="003B6891">
            <w:pPr>
              <w:spacing w:after="0" w:line="240" w:lineRule="auto"/>
              <w:rPr>
                <w:rFonts w:ascii="Times New Roman" w:hAnsi="Times New Roman" w:cs="Times New Roman"/>
                <w:sz w:val="20"/>
                <w:szCs w:val="20"/>
              </w:rPr>
            </w:pPr>
          </w:p>
        </w:tc>
        <w:tc>
          <w:tcPr>
            <w:tcW w:w="1739" w:type="dxa"/>
          </w:tcPr>
          <w:p w:rsidR="00E619E3" w:rsidRPr="00BB78C6" w:rsidRDefault="00E619E3" w:rsidP="00114D3A">
            <w:pPr>
              <w:spacing w:after="0" w:line="240" w:lineRule="auto"/>
              <w:rPr>
                <w:rFonts w:ascii="Times New Roman" w:hAnsi="Times New Roman" w:cs="Times New Roman"/>
                <w:sz w:val="20"/>
                <w:szCs w:val="20"/>
                <w:lang w:val="kk-KZ"/>
              </w:rPr>
            </w:pPr>
          </w:p>
        </w:tc>
        <w:tc>
          <w:tcPr>
            <w:tcW w:w="1492" w:type="dxa"/>
          </w:tcPr>
          <w:p w:rsidR="00E619E3" w:rsidRPr="00BB78C6" w:rsidRDefault="00E619E3" w:rsidP="00B4288A">
            <w:pPr>
              <w:spacing w:after="0" w:line="240" w:lineRule="auto"/>
              <w:rPr>
                <w:rFonts w:ascii="Times New Roman" w:hAnsi="Times New Roman" w:cs="Times New Roman"/>
                <w:sz w:val="20"/>
                <w:szCs w:val="20"/>
                <w:lang w:val="kk-KZ"/>
              </w:rPr>
            </w:pPr>
          </w:p>
        </w:tc>
      </w:tr>
    </w:tbl>
    <w:p w:rsidR="00417E94" w:rsidRDefault="00417E94" w:rsidP="001A6564">
      <w:pPr>
        <w:spacing w:after="0" w:line="240" w:lineRule="auto"/>
        <w:rPr>
          <w:rFonts w:ascii="Times New Roman" w:hAnsi="Times New Roman" w:cs="Times New Roman"/>
          <w:b/>
          <w:sz w:val="20"/>
          <w:szCs w:val="20"/>
          <w:lang w:val="kk-KZ"/>
        </w:rPr>
      </w:pPr>
    </w:p>
    <w:p w:rsidR="007A3B48" w:rsidRPr="008B7131" w:rsidRDefault="007A3B48" w:rsidP="007A3B48">
      <w:pPr>
        <w:spacing w:after="0" w:line="240" w:lineRule="auto"/>
        <w:ind w:left="-426"/>
        <w:rPr>
          <w:rFonts w:ascii="Times New Roman" w:hAnsi="Times New Roman" w:cs="Times New Roman"/>
          <w:sz w:val="20"/>
          <w:szCs w:val="20"/>
        </w:rPr>
      </w:pPr>
      <w:r w:rsidRPr="008B7131">
        <w:rPr>
          <w:rFonts w:ascii="Times New Roman" w:hAnsi="Times New Roman" w:cs="Times New Roman"/>
          <w:b/>
          <w:sz w:val="20"/>
          <w:szCs w:val="20"/>
          <w:lang w:val="kk-KZ"/>
        </w:rPr>
        <w:t>9. ГРП (ШРП) және оның орналасқан орны /</w:t>
      </w:r>
      <w:r w:rsidRPr="008B7131">
        <w:rPr>
          <w:rFonts w:ascii="Times New Roman" w:hAnsi="Times New Roman" w:cs="Times New Roman"/>
          <w:b/>
          <w:sz w:val="20"/>
          <w:szCs w:val="20"/>
        </w:rPr>
        <w:t xml:space="preserve"> ГРП (ШРП) и его место расположения</w:t>
      </w:r>
      <w:r w:rsidR="00D4351F">
        <w:rPr>
          <w:rFonts w:ascii="Times New Roman" w:hAnsi="Times New Roman" w:cs="Times New Roman"/>
          <w:sz w:val="20"/>
          <w:szCs w:val="20"/>
          <w:lang w:val="kk-KZ"/>
        </w:rPr>
        <w:t>_____</w:t>
      </w:r>
      <w:r w:rsidRPr="008B7131">
        <w:rPr>
          <w:rFonts w:ascii="Times New Roman" w:hAnsi="Times New Roman" w:cs="Times New Roman"/>
          <w:sz w:val="20"/>
          <w:szCs w:val="20"/>
          <w:lang w:val="kk-KZ"/>
        </w:rPr>
        <w:t>____________________________________________________________________________________</w:t>
      </w:r>
    </w:p>
    <w:p w:rsidR="007A3B48" w:rsidRPr="008B7131" w:rsidRDefault="007A3B48" w:rsidP="007A3B48">
      <w:pPr>
        <w:spacing w:after="0" w:line="240" w:lineRule="auto"/>
        <w:ind w:left="-993"/>
        <w:rPr>
          <w:rFonts w:ascii="Times New Roman" w:hAnsi="Times New Roman" w:cs="Times New Roman"/>
          <w:sz w:val="20"/>
          <w:szCs w:val="20"/>
        </w:rPr>
      </w:pPr>
      <w:r w:rsidRPr="008B7131">
        <w:rPr>
          <w:rFonts w:ascii="Times New Roman" w:hAnsi="Times New Roman" w:cs="Times New Roman"/>
          <w:sz w:val="20"/>
          <w:szCs w:val="20"/>
        </w:rPr>
        <w:t xml:space="preserve">         ОТ</w:t>
      </w:r>
      <w:r w:rsidRPr="008B7131">
        <w:rPr>
          <w:rFonts w:ascii="Times New Roman" w:hAnsi="Times New Roman" w:cs="Times New Roman"/>
          <w:sz w:val="20"/>
          <w:szCs w:val="20"/>
          <w:lang w:val="kk-KZ"/>
        </w:rPr>
        <w:t>Қ</w:t>
      </w:r>
      <w:proofErr w:type="spellStart"/>
      <w:r w:rsidRPr="008B7131">
        <w:rPr>
          <w:rFonts w:ascii="Times New Roman" w:hAnsi="Times New Roman" w:cs="Times New Roman"/>
          <w:sz w:val="20"/>
          <w:szCs w:val="20"/>
        </w:rPr>
        <w:t>болуы</w:t>
      </w:r>
      <w:proofErr w:type="spellEnd"/>
      <w:r w:rsidRPr="008B7131">
        <w:rPr>
          <w:rFonts w:ascii="Times New Roman" w:hAnsi="Times New Roman" w:cs="Times New Roman"/>
          <w:sz w:val="20"/>
          <w:szCs w:val="20"/>
        </w:rPr>
        <w:t xml:space="preserve"> / Наличие И.Т.Д. _________________________________________________________________________</w:t>
      </w:r>
    </w:p>
    <w:p w:rsidR="007A3B48" w:rsidRPr="008B7131" w:rsidRDefault="0095043D" w:rsidP="007A3B48">
      <w:pPr>
        <w:spacing w:after="0" w:line="240" w:lineRule="auto"/>
        <w:ind w:left="-993"/>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7A3B48" w:rsidRPr="008B7131">
        <w:rPr>
          <w:rFonts w:ascii="Times New Roman" w:hAnsi="Times New Roman" w:cs="Times New Roman"/>
          <w:sz w:val="20"/>
          <w:szCs w:val="20"/>
        </w:rPr>
        <w:t>Сатушыны</w:t>
      </w:r>
      <w:proofErr w:type="spellEnd"/>
      <w:r w:rsidR="007A3B48" w:rsidRPr="008B7131">
        <w:rPr>
          <w:rFonts w:ascii="Times New Roman" w:hAnsi="Times New Roman" w:cs="Times New Roman"/>
          <w:sz w:val="20"/>
          <w:szCs w:val="20"/>
          <w:lang w:val="kk-KZ"/>
        </w:rPr>
        <w:t>ң Ө</w:t>
      </w:r>
      <w:r w:rsidR="007A3B48" w:rsidRPr="008B7131">
        <w:rPr>
          <w:rFonts w:ascii="Times New Roman" w:hAnsi="Times New Roman" w:cs="Times New Roman"/>
          <w:sz w:val="20"/>
          <w:szCs w:val="20"/>
        </w:rPr>
        <w:t>ТБ т</w:t>
      </w:r>
      <w:r w:rsidR="007A3B48" w:rsidRPr="008B7131">
        <w:rPr>
          <w:rFonts w:ascii="Times New Roman" w:hAnsi="Times New Roman" w:cs="Times New Roman"/>
          <w:sz w:val="20"/>
          <w:szCs w:val="20"/>
          <w:lang w:val="kk-KZ"/>
        </w:rPr>
        <w:t>і</w:t>
      </w:r>
      <w:r w:rsidR="007A3B48" w:rsidRPr="008B7131">
        <w:rPr>
          <w:rFonts w:ascii="Times New Roman" w:hAnsi="Times New Roman" w:cs="Times New Roman"/>
          <w:sz w:val="20"/>
          <w:szCs w:val="20"/>
        </w:rPr>
        <w:t>з</w:t>
      </w:r>
      <w:r w:rsidR="007A3B48" w:rsidRPr="008B7131">
        <w:rPr>
          <w:rFonts w:ascii="Times New Roman" w:hAnsi="Times New Roman" w:cs="Times New Roman"/>
          <w:sz w:val="20"/>
          <w:szCs w:val="20"/>
          <w:lang w:val="kk-KZ"/>
        </w:rPr>
        <w:t>і</w:t>
      </w:r>
      <w:r w:rsidR="007A3B48" w:rsidRPr="008B7131">
        <w:rPr>
          <w:rFonts w:ascii="Times New Roman" w:hAnsi="Times New Roman" w:cs="Times New Roman"/>
          <w:sz w:val="20"/>
          <w:szCs w:val="20"/>
        </w:rPr>
        <w:t>л</w:t>
      </w:r>
      <w:r w:rsidR="007A3B48" w:rsidRPr="008B7131">
        <w:rPr>
          <w:rFonts w:ascii="Times New Roman" w:hAnsi="Times New Roman" w:cs="Times New Roman"/>
          <w:sz w:val="20"/>
          <w:szCs w:val="20"/>
          <w:lang w:val="kk-KZ"/>
        </w:rPr>
        <w:t>і</w:t>
      </w:r>
      <w:r w:rsidR="007A3B48" w:rsidRPr="008B7131">
        <w:rPr>
          <w:rFonts w:ascii="Times New Roman" w:hAnsi="Times New Roman" w:cs="Times New Roman"/>
          <w:sz w:val="20"/>
          <w:szCs w:val="20"/>
        </w:rPr>
        <w:t>м</w:t>
      </w:r>
      <w:r w:rsidR="007A3B48" w:rsidRPr="008B7131">
        <w:rPr>
          <w:rFonts w:ascii="Times New Roman" w:hAnsi="Times New Roman" w:cs="Times New Roman"/>
          <w:sz w:val="20"/>
          <w:szCs w:val="20"/>
          <w:lang w:val="kk-KZ"/>
        </w:rPr>
        <w:t xml:space="preserve"> № /</w:t>
      </w:r>
      <w:r w:rsidR="007A3B48" w:rsidRPr="008B7131">
        <w:rPr>
          <w:rFonts w:ascii="Times New Roman" w:hAnsi="Times New Roman" w:cs="Times New Roman"/>
          <w:sz w:val="20"/>
          <w:szCs w:val="20"/>
        </w:rPr>
        <w:t xml:space="preserve"> регистр. № в ПТО</w:t>
      </w:r>
      <w:r w:rsidR="00DF33D5">
        <w:rPr>
          <w:rFonts w:ascii="Times New Roman" w:hAnsi="Times New Roman" w:cs="Times New Roman"/>
          <w:sz w:val="20"/>
          <w:szCs w:val="20"/>
          <w:lang w:val="kk-KZ"/>
        </w:rPr>
        <w:t xml:space="preserve"> </w:t>
      </w:r>
      <w:r w:rsidR="007A3B48" w:rsidRPr="008B7131">
        <w:rPr>
          <w:rFonts w:ascii="Times New Roman" w:hAnsi="Times New Roman" w:cs="Times New Roman"/>
          <w:sz w:val="20"/>
          <w:szCs w:val="20"/>
        </w:rPr>
        <w:t>Продавца _________________________________________________</w:t>
      </w:r>
    </w:p>
    <w:p w:rsidR="007A3B48" w:rsidRPr="008B7131" w:rsidRDefault="007A3B48" w:rsidP="007A3B48">
      <w:pPr>
        <w:spacing w:after="0" w:line="240" w:lineRule="auto"/>
        <w:ind w:left="-993"/>
        <w:rPr>
          <w:rFonts w:ascii="Times New Roman" w:hAnsi="Times New Roman" w:cs="Times New Roman"/>
          <w:sz w:val="20"/>
          <w:szCs w:val="20"/>
        </w:rPr>
      </w:pPr>
      <w:r w:rsidRPr="008B7131">
        <w:rPr>
          <w:rFonts w:ascii="Times New Roman" w:hAnsi="Times New Roman" w:cs="Times New Roman"/>
          <w:sz w:val="20"/>
          <w:szCs w:val="20"/>
        </w:rPr>
        <w:t xml:space="preserve">        __________________________________________________________________________________________________</w:t>
      </w:r>
    </w:p>
    <w:p w:rsidR="007A3B48" w:rsidRPr="008B7131" w:rsidRDefault="007A3B48" w:rsidP="007A3B48">
      <w:pPr>
        <w:spacing w:after="0" w:line="240" w:lineRule="auto"/>
        <w:ind w:left="-993"/>
        <w:rPr>
          <w:rFonts w:ascii="Times New Roman" w:hAnsi="Times New Roman" w:cs="Times New Roman"/>
          <w:sz w:val="20"/>
          <w:szCs w:val="20"/>
        </w:rPr>
      </w:pPr>
      <w:r w:rsidRPr="008B7131">
        <w:rPr>
          <w:rFonts w:ascii="Times New Roman" w:hAnsi="Times New Roman" w:cs="Times New Roman"/>
          <w:sz w:val="20"/>
          <w:szCs w:val="20"/>
        </w:rPr>
        <w:t xml:space="preserve">        Газ </w:t>
      </w:r>
      <w:proofErr w:type="spellStart"/>
      <w:r w:rsidRPr="008B7131">
        <w:rPr>
          <w:rFonts w:ascii="Times New Roman" w:hAnsi="Times New Roman" w:cs="Times New Roman"/>
          <w:sz w:val="20"/>
          <w:szCs w:val="20"/>
        </w:rPr>
        <w:t>жабды</w:t>
      </w:r>
      <w:proofErr w:type="spellEnd"/>
      <w:r w:rsidRPr="008B7131">
        <w:rPr>
          <w:rFonts w:ascii="Times New Roman" w:hAnsi="Times New Roman" w:cs="Times New Roman"/>
          <w:sz w:val="20"/>
          <w:szCs w:val="20"/>
          <w:lang w:val="kk-KZ"/>
        </w:rPr>
        <w:t>ғына техникалық қызмет көрсету шартының болуы /</w:t>
      </w:r>
      <w:r w:rsidRPr="008B7131">
        <w:rPr>
          <w:rFonts w:ascii="Times New Roman" w:hAnsi="Times New Roman" w:cs="Times New Roman"/>
          <w:sz w:val="20"/>
          <w:szCs w:val="20"/>
        </w:rPr>
        <w:t xml:space="preserve"> Наличие договора на проведение технического </w:t>
      </w:r>
    </w:p>
    <w:p w:rsidR="007A3B48" w:rsidRPr="008B7131" w:rsidRDefault="007A3B48" w:rsidP="007A3B48">
      <w:pPr>
        <w:spacing w:after="0" w:line="240" w:lineRule="auto"/>
        <w:ind w:left="-993"/>
        <w:rPr>
          <w:rFonts w:ascii="Times New Roman" w:hAnsi="Times New Roman" w:cs="Times New Roman"/>
          <w:sz w:val="20"/>
          <w:szCs w:val="20"/>
        </w:rPr>
      </w:pPr>
      <w:r w:rsidRPr="008B7131">
        <w:rPr>
          <w:rFonts w:ascii="Times New Roman" w:hAnsi="Times New Roman" w:cs="Times New Roman"/>
          <w:sz w:val="20"/>
          <w:szCs w:val="20"/>
        </w:rPr>
        <w:t xml:space="preserve">       обслуживания     газового оборудования </w:t>
      </w:r>
    </w:p>
    <w:p w:rsidR="007A3B48" w:rsidRPr="008B7131" w:rsidRDefault="007A3B48" w:rsidP="007A3B48">
      <w:pPr>
        <w:spacing w:after="0" w:line="240" w:lineRule="auto"/>
        <w:ind w:left="-993" w:firstLine="426"/>
        <w:rPr>
          <w:rFonts w:ascii="Times New Roman" w:hAnsi="Times New Roman" w:cs="Times New Roman"/>
          <w:b/>
          <w:sz w:val="20"/>
          <w:szCs w:val="20"/>
        </w:rPr>
      </w:pPr>
      <w:r w:rsidRPr="008B7131">
        <w:rPr>
          <w:rFonts w:ascii="Times New Roman" w:hAnsi="Times New Roman" w:cs="Times New Roman"/>
          <w:b/>
          <w:sz w:val="20"/>
          <w:szCs w:val="20"/>
        </w:rPr>
        <w:t>Т</w:t>
      </w:r>
      <w:r w:rsidRPr="008B7131">
        <w:rPr>
          <w:rFonts w:ascii="Times New Roman" w:hAnsi="Times New Roman" w:cs="Times New Roman"/>
          <w:b/>
          <w:sz w:val="20"/>
          <w:szCs w:val="20"/>
          <w:lang w:val="kk-KZ"/>
        </w:rPr>
        <w:t>ұтынушының өкілі /</w:t>
      </w:r>
      <w:r w:rsidRPr="008B7131">
        <w:rPr>
          <w:rFonts w:ascii="Times New Roman" w:hAnsi="Times New Roman" w:cs="Times New Roman"/>
          <w:b/>
          <w:sz w:val="20"/>
          <w:szCs w:val="20"/>
        </w:rPr>
        <w:t xml:space="preserve"> Представитель Потребителя </w:t>
      </w:r>
    </w:p>
    <w:p w:rsidR="007A3B48" w:rsidRPr="008B7131" w:rsidRDefault="007A3B48" w:rsidP="007A3B48">
      <w:pPr>
        <w:spacing w:after="0" w:line="240" w:lineRule="auto"/>
        <w:ind w:left="-993" w:firstLine="426"/>
        <w:rPr>
          <w:rFonts w:ascii="Times New Roman" w:hAnsi="Times New Roman" w:cs="Times New Roman"/>
          <w:sz w:val="20"/>
          <w:szCs w:val="20"/>
        </w:rPr>
      </w:pPr>
      <w:r w:rsidRPr="008B7131">
        <w:rPr>
          <w:rFonts w:ascii="Times New Roman" w:hAnsi="Times New Roman" w:cs="Times New Roman"/>
          <w:sz w:val="20"/>
          <w:szCs w:val="20"/>
        </w:rPr>
        <w:t>1._________________________________           _____________________________</w:t>
      </w:r>
    </w:p>
    <w:p w:rsidR="007A3B48" w:rsidRPr="008B7131" w:rsidRDefault="007A3B48" w:rsidP="007A3B48">
      <w:pPr>
        <w:tabs>
          <w:tab w:val="left" w:pos="2430"/>
        </w:tabs>
        <w:spacing w:after="0" w:line="240" w:lineRule="auto"/>
        <w:ind w:left="-993" w:firstLine="426"/>
        <w:rPr>
          <w:rFonts w:ascii="Times New Roman" w:hAnsi="Times New Roman" w:cs="Times New Roman"/>
          <w:sz w:val="20"/>
          <w:szCs w:val="20"/>
          <w:lang w:val="kk-KZ"/>
        </w:rPr>
      </w:pPr>
      <w:proofErr w:type="spellStart"/>
      <w:r w:rsidRPr="008B7131">
        <w:rPr>
          <w:rFonts w:ascii="Times New Roman" w:hAnsi="Times New Roman" w:cs="Times New Roman"/>
          <w:sz w:val="20"/>
          <w:szCs w:val="20"/>
        </w:rPr>
        <w:t>Басшы</w:t>
      </w:r>
      <w:proofErr w:type="spellEnd"/>
      <w:r w:rsidRPr="008B7131">
        <w:rPr>
          <w:rFonts w:ascii="Times New Roman" w:hAnsi="Times New Roman" w:cs="Times New Roman"/>
          <w:sz w:val="20"/>
          <w:szCs w:val="20"/>
        </w:rPr>
        <w:t xml:space="preserve">/руководитель                                        </w:t>
      </w:r>
      <w:r w:rsidRPr="008B7131">
        <w:rPr>
          <w:rFonts w:ascii="Times New Roman" w:hAnsi="Times New Roman" w:cs="Times New Roman"/>
          <w:i/>
          <w:sz w:val="20"/>
          <w:szCs w:val="20"/>
          <w:lang w:val="kk-KZ"/>
        </w:rPr>
        <w:t>Қолы /П</w:t>
      </w:r>
      <w:proofErr w:type="spellStart"/>
      <w:r w:rsidRPr="008B7131">
        <w:rPr>
          <w:rFonts w:ascii="Times New Roman" w:hAnsi="Times New Roman" w:cs="Times New Roman"/>
          <w:i/>
          <w:sz w:val="20"/>
          <w:szCs w:val="20"/>
        </w:rPr>
        <w:t>одпись</w:t>
      </w:r>
      <w:proofErr w:type="spellEnd"/>
      <w:r w:rsidRPr="008B7131">
        <w:rPr>
          <w:rFonts w:ascii="Times New Roman" w:hAnsi="Times New Roman" w:cs="Times New Roman"/>
          <w:b/>
          <w:i/>
          <w:sz w:val="20"/>
          <w:szCs w:val="20"/>
          <w:lang w:val="kk-KZ"/>
        </w:rPr>
        <w:t xml:space="preserve"> М</w:t>
      </w:r>
      <w:r w:rsidRPr="008B7131">
        <w:rPr>
          <w:rFonts w:ascii="Times New Roman" w:hAnsi="Times New Roman" w:cs="Times New Roman"/>
          <w:b/>
          <w:i/>
          <w:sz w:val="20"/>
          <w:szCs w:val="20"/>
        </w:rPr>
        <w:t>.</w:t>
      </w:r>
      <w:r w:rsidRPr="008B7131">
        <w:rPr>
          <w:rFonts w:ascii="Times New Roman" w:hAnsi="Times New Roman" w:cs="Times New Roman"/>
          <w:b/>
          <w:i/>
          <w:sz w:val="20"/>
          <w:szCs w:val="20"/>
          <w:lang w:val="kk-KZ"/>
        </w:rPr>
        <w:t>О</w:t>
      </w:r>
      <w:r w:rsidRPr="008B7131">
        <w:rPr>
          <w:rFonts w:ascii="Times New Roman" w:hAnsi="Times New Roman" w:cs="Times New Roman"/>
          <w:b/>
          <w:i/>
          <w:sz w:val="20"/>
          <w:szCs w:val="20"/>
        </w:rPr>
        <w:t xml:space="preserve">. / </w:t>
      </w:r>
      <w:r w:rsidRPr="008B7131">
        <w:rPr>
          <w:rFonts w:ascii="Times New Roman" w:hAnsi="Times New Roman" w:cs="Times New Roman"/>
          <w:b/>
          <w:i/>
          <w:sz w:val="20"/>
          <w:szCs w:val="20"/>
          <w:lang w:val="kk-KZ"/>
        </w:rPr>
        <w:t>М</w:t>
      </w:r>
      <w:r w:rsidRPr="008B7131">
        <w:rPr>
          <w:rFonts w:ascii="Times New Roman" w:hAnsi="Times New Roman" w:cs="Times New Roman"/>
          <w:b/>
          <w:i/>
          <w:sz w:val="20"/>
          <w:szCs w:val="20"/>
        </w:rPr>
        <w:t>.</w:t>
      </w:r>
      <w:r w:rsidRPr="008B7131">
        <w:rPr>
          <w:rFonts w:ascii="Times New Roman" w:hAnsi="Times New Roman" w:cs="Times New Roman"/>
          <w:b/>
          <w:i/>
          <w:sz w:val="20"/>
          <w:szCs w:val="20"/>
          <w:lang w:val="kk-KZ"/>
        </w:rPr>
        <w:t>П</w:t>
      </w:r>
      <w:r w:rsidRPr="008B7131">
        <w:rPr>
          <w:rFonts w:ascii="Times New Roman" w:hAnsi="Times New Roman" w:cs="Times New Roman"/>
          <w:b/>
          <w:i/>
          <w:sz w:val="20"/>
          <w:szCs w:val="20"/>
        </w:rPr>
        <w:t>.</w:t>
      </w:r>
    </w:p>
    <w:p w:rsidR="007A3B48" w:rsidRPr="008B7131" w:rsidRDefault="007A3B48" w:rsidP="007A3B48">
      <w:pPr>
        <w:tabs>
          <w:tab w:val="left" w:pos="2430"/>
        </w:tabs>
        <w:spacing w:after="0" w:line="240" w:lineRule="auto"/>
        <w:ind w:left="-993" w:firstLine="426"/>
        <w:rPr>
          <w:rFonts w:ascii="Times New Roman" w:hAnsi="Times New Roman" w:cs="Times New Roman"/>
          <w:sz w:val="20"/>
          <w:szCs w:val="20"/>
          <w:lang w:val="kk-KZ"/>
        </w:rPr>
      </w:pPr>
      <w:r w:rsidRPr="008B7131">
        <w:rPr>
          <w:rFonts w:ascii="Times New Roman" w:hAnsi="Times New Roman" w:cs="Times New Roman"/>
          <w:sz w:val="20"/>
          <w:szCs w:val="20"/>
          <w:lang w:val="kk-KZ"/>
        </w:rPr>
        <w:t xml:space="preserve">2. _________________________________          </w:t>
      </w:r>
      <w:r w:rsidRPr="008B7131">
        <w:rPr>
          <w:rFonts w:ascii="Times New Roman" w:hAnsi="Times New Roman" w:cs="Times New Roman"/>
          <w:sz w:val="20"/>
          <w:szCs w:val="20"/>
        </w:rPr>
        <w:t>_____________________________</w:t>
      </w:r>
    </w:p>
    <w:p w:rsidR="007A3B48" w:rsidRPr="008B7131" w:rsidRDefault="007A3B48" w:rsidP="007A3B48">
      <w:pPr>
        <w:spacing w:after="0" w:line="240" w:lineRule="auto"/>
        <w:ind w:left="-993" w:firstLine="426"/>
        <w:rPr>
          <w:rFonts w:ascii="Times New Roman" w:hAnsi="Times New Roman" w:cs="Times New Roman"/>
          <w:sz w:val="20"/>
          <w:szCs w:val="20"/>
          <w:lang w:val="kk-KZ"/>
        </w:rPr>
      </w:pPr>
      <w:r w:rsidRPr="008B7131">
        <w:rPr>
          <w:rFonts w:ascii="Times New Roman" w:hAnsi="Times New Roman" w:cs="Times New Roman"/>
          <w:sz w:val="20"/>
          <w:szCs w:val="20"/>
          <w:lang w:val="kk-KZ"/>
        </w:rPr>
        <w:t xml:space="preserve">           Жауапты тұлға / Ответ. лицо                          </w:t>
      </w:r>
      <w:r w:rsidRPr="008B7131">
        <w:rPr>
          <w:rFonts w:ascii="Times New Roman" w:hAnsi="Times New Roman" w:cs="Times New Roman"/>
          <w:i/>
          <w:sz w:val="20"/>
          <w:szCs w:val="20"/>
          <w:lang w:val="kk-KZ"/>
        </w:rPr>
        <w:t>Қолы /П</w:t>
      </w:r>
      <w:proofErr w:type="spellStart"/>
      <w:r w:rsidRPr="008B7131">
        <w:rPr>
          <w:rFonts w:ascii="Times New Roman" w:hAnsi="Times New Roman" w:cs="Times New Roman"/>
          <w:i/>
          <w:sz w:val="20"/>
          <w:szCs w:val="20"/>
        </w:rPr>
        <w:t>одпись</w:t>
      </w:r>
      <w:proofErr w:type="spellEnd"/>
      <w:r w:rsidRPr="008B7131">
        <w:rPr>
          <w:rFonts w:ascii="Times New Roman" w:hAnsi="Times New Roman" w:cs="Times New Roman"/>
          <w:b/>
          <w:i/>
          <w:sz w:val="20"/>
          <w:szCs w:val="20"/>
          <w:lang w:val="kk-KZ"/>
        </w:rPr>
        <w:t>М</w:t>
      </w:r>
      <w:r w:rsidRPr="008B7131">
        <w:rPr>
          <w:rFonts w:ascii="Times New Roman" w:hAnsi="Times New Roman" w:cs="Times New Roman"/>
          <w:b/>
          <w:i/>
          <w:sz w:val="20"/>
          <w:szCs w:val="20"/>
        </w:rPr>
        <w:t>.</w:t>
      </w:r>
      <w:r w:rsidRPr="008B7131">
        <w:rPr>
          <w:rFonts w:ascii="Times New Roman" w:hAnsi="Times New Roman" w:cs="Times New Roman"/>
          <w:b/>
          <w:i/>
          <w:sz w:val="20"/>
          <w:szCs w:val="20"/>
          <w:lang w:val="kk-KZ"/>
        </w:rPr>
        <w:t>О</w:t>
      </w:r>
      <w:r w:rsidRPr="008B7131">
        <w:rPr>
          <w:rFonts w:ascii="Times New Roman" w:hAnsi="Times New Roman" w:cs="Times New Roman"/>
          <w:b/>
          <w:i/>
          <w:sz w:val="20"/>
          <w:szCs w:val="20"/>
        </w:rPr>
        <w:t xml:space="preserve">. / </w:t>
      </w:r>
      <w:r w:rsidRPr="008B7131">
        <w:rPr>
          <w:rFonts w:ascii="Times New Roman" w:hAnsi="Times New Roman" w:cs="Times New Roman"/>
          <w:b/>
          <w:i/>
          <w:sz w:val="20"/>
          <w:szCs w:val="20"/>
          <w:lang w:val="kk-KZ"/>
        </w:rPr>
        <w:t>М.П</w:t>
      </w:r>
      <w:r w:rsidRPr="008B7131">
        <w:rPr>
          <w:rFonts w:ascii="Times New Roman" w:hAnsi="Times New Roman" w:cs="Times New Roman"/>
          <w:b/>
          <w:i/>
          <w:sz w:val="20"/>
          <w:szCs w:val="20"/>
        </w:rPr>
        <w:t>.</w:t>
      </w:r>
    </w:p>
    <w:p w:rsidR="007A3B48" w:rsidRPr="008B7131" w:rsidRDefault="007A3B48" w:rsidP="007A3B48">
      <w:pPr>
        <w:spacing w:after="0" w:line="240" w:lineRule="auto"/>
        <w:ind w:left="-993" w:firstLine="426"/>
        <w:rPr>
          <w:rFonts w:ascii="Times New Roman" w:hAnsi="Times New Roman" w:cs="Times New Roman"/>
          <w:sz w:val="20"/>
          <w:szCs w:val="20"/>
          <w:lang w:val="kk-KZ"/>
        </w:rPr>
      </w:pPr>
    </w:p>
    <w:p w:rsidR="007A3B48" w:rsidRPr="008B7131" w:rsidRDefault="007A3B48" w:rsidP="007A3B48">
      <w:pPr>
        <w:spacing w:after="0" w:line="240" w:lineRule="auto"/>
        <w:ind w:left="-993" w:firstLine="426"/>
        <w:rPr>
          <w:rFonts w:ascii="Times New Roman" w:hAnsi="Times New Roman" w:cs="Times New Roman"/>
          <w:sz w:val="20"/>
          <w:szCs w:val="20"/>
          <w:lang w:val="kk-KZ"/>
        </w:rPr>
      </w:pPr>
      <w:r w:rsidRPr="008B7131">
        <w:rPr>
          <w:rFonts w:ascii="Times New Roman" w:hAnsi="Times New Roman" w:cs="Times New Roman"/>
          <w:b/>
          <w:sz w:val="20"/>
          <w:szCs w:val="20"/>
          <w:lang w:val="kk-KZ"/>
        </w:rPr>
        <w:t>Жеткізушінің өкілі  /</w:t>
      </w:r>
      <w:r w:rsidRPr="008B7131">
        <w:rPr>
          <w:rFonts w:ascii="Times New Roman" w:hAnsi="Times New Roman" w:cs="Times New Roman"/>
          <w:sz w:val="20"/>
          <w:szCs w:val="20"/>
          <w:lang w:val="kk-KZ"/>
        </w:rPr>
        <w:t xml:space="preserve">       _________________________________              _____________________________  </w:t>
      </w:r>
    </w:p>
    <w:p w:rsidR="00A106C8" w:rsidRDefault="007A3B48" w:rsidP="007A3B48">
      <w:pPr>
        <w:tabs>
          <w:tab w:val="left" w:pos="1701"/>
          <w:tab w:val="left" w:pos="2410"/>
        </w:tabs>
        <w:suppressAutoHyphens/>
        <w:spacing w:line="240" w:lineRule="atLeast"/>
        <w:jc w:val="both"/>
        <w:rPr>
          <w:rFonts w:ascii="Times New Roman" w:hAnsi="Times New Roman" w:cs="Times New Roman"/>
          <w:i/>
          <w:sz w:val="20"/>
          <w:szCs w:val="20"/>
          <w:lang w:val="kk-KZ"/>
        </w:rPr>
      </w:pPr>
      <w:r w:rsidRPr="008B7131">
        <w:rPr>
          <w:rFonts w:ascii="Times New Roman" w:hAnsi="Times New Roman" w:cs="Times New Roman"/>
          <w:b/>
          <w:sz w:val="20"/>
          <w:szCs w:val="20"/>
        </w:rPr>
        <w:t>Представитель по</w:t>
      </w:r>
      <w:r w:rsidRPr="00523FF4">
        <w:rPr>
          <w:rFonts w:ascii="Times New Roman" w:hAnsi="Times New Roman" w:cs="Times New Roman"/>
          <w:b/>
          <w:sz w:val="20"/>
          <w:szCs w:val="20"/>
        </w:rPr>
        <w:t>ставщика</w:t>
      </w:r>
      <w:r w:rsidRPr="00523FF4">
        <w:rPr>
          <w:rFonts w:ascii="Times New Roman" w:hAnsi="Times New Roman" w:cs="Times New Roman"/>
          <w:i/>
          <w:sz w:val="20"/>
          <w:szCs w:val="20"/>
          <w:lang w:val="kk-KZ"/>
        </w:rPr>
        <w:t xml:space="preserve">Жауапты тұлға / Ответ. лицо                                </w:t>
      </w:r>
    </w:p>
    <w:sectPr w:rsidR="00A106C8" w:rsidSect="00B9257B">
      <w:footerReference w:type="default" r:id="rId9"/>
      <w:pgSz w:w="11906" w:h="16838"/>
      <w:pgMar w:top="238" w:right="851" w:bottom="567"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678" w:rsidRDefault="000B7678" w:rsidP="00615300">
      <w:pPr>
        <w:spacing w:after="0" w:line="240" w:lineRule="auto"/>
      </w:pPr>
      <w:r>
        <w:separator/>
      </w:r>
    </w:p>
  </w:endnote>
  <w:endnote w:type="continuationSeparator" w:id="0">
    <w:p w:rsidR="000B7678" w:rsidRDefault="000B7678" w:rsidP="00615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985531"/>
      <w:docPartObj>
        <w:docPartGallery w:val="Page Numbers (Bottom of Page)"/>
        <w:docPartUnique/>
      </w:docPartObj>
    </w:sdtPr>
    <w:sdtEndPr/>
    <w:sdtContent>
      <w:p w:rsidR="00E35C86" w:rsidRDefault="00E35C86">
        <w:pPr>
          <w:pStyle w:val="a9"/>
          <w:jc w:val="right"/>
        </w:pPr>
        <w:r>
          <w:fldChar w:fldCharType="begin"/>
        </w:r>
        <w:r>
          <w:instrText>PAGE   \* MERGEFORMAT</w:instrText>
        </w:r>
        <w:r>
          <w:fldChar w:fldCharType="separate"/>
        </w:r>
        <w:r w:rsidR="00CE70E1">
          <w:rPr>
            <w:noProof/>
          </w:rPr>
          <w:t>15</w:t>
        </w:r>
        <w:r>
          <w:rPr>
            <w:noProof/>
          </w:rPr>
          <w:fldChar w:fldCharType="end"/>
        </w:r>
      </w:p>
    </w:sdtContent>
  </w:sdt>
  <w:p w:rsidR="00E35C86" w:rsidRDefault="00E35C8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678" w:rsidRDefault="000B7678" w:rsidP="00615300">
      <w:pPr>
        <w:spacing w:after="0" w:line="240" w:lineRule="auto"/>
      </w:pPr>
      <w:r>
        <w:separator/>
      </w:r>
    </w:p>
  </w:footnote>
  <w:footnote w:type="continuationSeparator" w:id="0">
    <w:p w:rsidR="000B7678" w:rsidRDefault="000B7678" w:rsidP="006153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25D65"/>
    <w:multiLevelType w:val="hybridMultilevel"/>
    <w:tmpl w:val="AAD64816"/>
    <w:lvl w:ilvl="0" w:tplc="39DC015E">
      <w:start w:val="5"/>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1A902F3E"/>
    <w:multiLevelType w:val="hybridMultilevel"/>
    <w:tmpl w:val="E280EAEA"/>
    <w:lvl w:ilvl="0" w:tplc="A93AA2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5B2423"/>
    <w:multiLevelType w:val="hybridMultilevel"/>
    <w:tmpl w:val="DF740D2A"/>
    <w:lvl w:ilvl="0" w:tplc="B6DA69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76B711A"/>
    <w:multiLevelType w:val="hybridMultilevel"/>
    <w:tmpl w:val="9F5C1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692EB7"/>
    <w:multiLevelType w:val="hybridMultilevel"/>
    <w:tmpl w:val="CBFE5E7E"/>
    <w:lvl w:ilvl="0" w:tplc="63AC3EB4">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4893194"/>
    <w:multiLevelType w:val="hybridMultilevel"/>
    <w:tmpl w:val="734A7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BA2811"/>
    <w:multiLevelType w:val="hybridMultilevel"/>
    <w:tmpl w:val="E280EAEA"/>
    <w:lvl w:ilvl="0" w:tplc="A93AA2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0F7E1D"/>
    <w:multiLevelType w:val="multilevel"/>
    <w:tmpl w:val="0960EF92"/>
    <w:lvl w:ilvl="0">
      <w:start w:val="1"/>
      <w:numFmt w:val="decimal"/>
      <w:lvlText w:val="%1."/>
      <w:lvlJc w:val="left"/>
      <w:pPr>
        <w:ind w:left="1211" w:hanging="360"/>
      </w:pPr>
      <w:rPr>
        <w:rFonts w:hint="default"/>
      </w:rPr>
    </w:lvl>
    <w:lvl w:ilvl="1">
      <w:start w:val="14"/>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49B90701"/>
    <w:multiLevelType w:val="multilevel"/>
    <w:tmpl w:val="0960EF92"/>
    <w:lvl w:ilvl="0">
      <w:start w:val="1"/>
      <w:numFmt w:val="decimal"/>
      <w:lvlText w:val="%1."/>
      <w:lvlJc w:val="left"/>
      <w:pPr>
        <w:ind w:left="1211" w:hanging="360"/>
      </w:pPr>
      <w:rPr>
        <w:rFonts w:hint="default"/>
      </w:rPr>
    </w:lvl>
    <w:lvl w:ilvl="1">
      <w:start w:val="14"/>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C0F52D3"/>
    <w:multiLevelType w:val="hybridMultilevel"/>
    <w:tmpl w:val="C5422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D96C0D"/>
    <w:multiLevelType w:val="multilevel"/>
    <w:tmpl w:val="19E0FB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9DE00BF"/>
    <w:multiLevelType w:val="hybridMultilevel"/>
    <w:tmpl w:val="76669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0"/>
  </w:num>
  <w:num w:numId="5">
    <w:abstractNumId w:val="8"/>
  </w:num>
  <w:num w:numId="6">
    <w:abstractNumId w:val="7"/>
  </w:num>
  <w:num w:numId="7">
    <w:abstractNumId w:val="9"/>
  </w:num>
  <w:num w:numId="8">
    <w:abstractNumId w:val="1"/>
  </w:num>
  <w:num w:numId="9">
    <w:abstractNumId w:val="2"/>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6"/>
    <w:rsid w:val="00005717"/>
    <w:rsid w:val="0001060B"/>
    <w:rsid w:val="00015B7E"/>
    <w:rsid w:val="00016E9E"/>
    <w:rsid w:val="00022B7B"/>
    <w:rsid w:val="000234E7"/>
    <w:rsid w:val="0002646C"/>
    <w:rsid w:val="000273AD"/>
    <w:rsid w:val="00030B5F"/>
    <w:rsid w:val="00032601"/>
    <w:rsid w:val="00032DE6"/>
    <w:rsid w:val="0004242C"/>
    <w:rsid w:val="00057B69"/>
    <w:rsid w:val="00062A2B"/>
    <w:rsid w:val="00067BB4"/>
    <w:rsid w:val="00067F5D"/>
    <w:rsid w:val="00070CF9"/>
    <w:rsid w:val="00071FD6"/>
    <w:rsid w:val="0008101C"/>
    <w:rsid w:val="00082A1E"/>
    <w:rsid w:val="00091F6E"/>
    <w:rsid w:val="00092AE5"/>
    <w:rsid w:val="000A4FCC"/>
    <w:rsid w:val="000A7894"/>
    <w:rsid w:val="000B7678"/>
    <w:rsid w:val="000C49D8"/>
    <w:rsid w:val="000C60B6"/>
    <w:rsid w:val="000C736B"/>
    <w:rsid w:val="000D54D2"/>
    <w:rsid w:val="000D5734"/>
    <w:rsid w:val="000D59BA"/>
    <w:rsid w:val="000E56DA"/>
    <w:rsid w:val="000E7482"/>
    <w:rsid w:val="000F427B"/>
    <w:rsid w:val="000F457D"/>
    <w:rsid w:val="000F5DA4"/>
    <w:rsid w:val="00100613"/>
    <w:rsid w:val="00103E61"/>
    <w:rsid w:val="00114D3A"/>
    <w:rsid w:val="001250F7"/>
    <w:rsid w:val="00131EE7"/>
    <w:rsid w:val="001337E6"/>
    <w:rsid w:val="0013544B"/>
    <w:rsid w:val="0013694E"/>
    <w:rsid w:val="00142054"/>
    <w:rsid w:val="0014665B"/>
    <w:rsid w:val="0016210F"/>
    <w:rsid w:val="00163AAF"/>
    <w:rsid w:val="00163AD3"/>
    <w:rsid w:val="00171EDC"/>
    <w:rsid w:val="00175E40"/>
    <w:rsid w:val="001875AD"/>
    <w:rsid w:val="0019154F"/>
    <w:rsid w:val="001A23AE"/>
    <w:rsid w:val="001A39F5"/>
    <w:rsid w:val="001A6098"/>
    <w:rsid w:val="001A6564"/>
    <w:rsid w:val="001B3056"/>
    <w:rsid w:val="001B7E01"/>
    <w:rsid w:val="001C19DE"/>
    <w:rsid w:val="001C3942"/>
    <w:rsid w:val="001D27A4"/>
    <w:rsid w:val="001E4DB5"/>
    <w:rsid w:val="001E5211"/>
    <w:rsid w:val="001E5F5C"/>
    <w:rsid w:val="001F0A96"/>
    <w:rsid w:val="001F42F3"/>
    <w:rsid w:val="001F6B9B"/>
    <w:rsid w:val="00201C69"/>
    <w:rsid w:val="00202F75"/>
    <w:rsid w:val="002111A0"/>
    <w:rsid w:val="00212137"/>
    <w:rsid w:val="00221678"/>
    <w:rsid w:val="002228D2"/>
    <w:rsid w:val="00223D4E"/>
    <w:rsid w:val="00225DE3"/>
    <w:rsid w:val="00231731"/>
    <w:rsid w:val="00232674"/>
    <w:rsid w:val="00235B53"/>
    <w:rsid w:val="00236375"/>
    <w:rsid w:val="00237AE5"/>
    <w:rsid w:val="00237D0E"/>
    <w:rsid w:val="002459F7"/>
    <w:rsid w:val="0024734D"/>
    <w:rsid w:val="0025306D"/>
    <w:rsid w:val="00254C75"/>
    <w:rsid w:val="00255F43"/>
    <w:rsid w:val="002600FA"/>
    <w:rsid w:val="002642AB"/>
    <w:rsid w:val="00265319"/>
    <w:rsid w:val="00270115"/>
    <w:rsid w:val="0027082B"/>
    <w:rsid w:val="00271CAC"/>
    <w:rsid w:val="002803D5"/>
    <w:rsid w:val="00280BEB"/>
    <w:rsid w:val="002836C0"/>
    <w:rsid w:val="002A2849"/>
    <w:rsid w:val="002A4EBE"/>
    <w:rsid w:val="002A6D5C"/>
    <w:rsid w:val="002B291F"/>
    <w:rsid w:val="002C4420"/>
    <w:rsid w:val="002C5108"/>
    <w:rsid w:val="002D519E"/>
    <w:rsid w:val="002D5401"/>
    <w:rsid w:val="002E1003"/>
    <w:rsid w:val="002F1EA1"/>
    <w:rsid w:val="002F26A3"/>
    <w:rsid w:val="002F3CAB"/>
    <w:rsid w:val="002F4174"/>
    <w:rsid w:val="00300FE8"/>
    <w:rsid w:val="003037D2"/>
    <w:rsid w:val="00304D9F"/>
    <w:rsid w:val="00310810"/>
    <w:rsid w:val="0031129D"/>
    <w:rsid w:val="00325D70"/>
    <w:rsid w:val="00343597"/>
    <w:rsid w:val="00345263"/>
    <w:rsid w:val="0035029F"/>
    <w:rsid w:val="00357A9F"/>
    <w:rsid w:val="0036253C"/>
    <w:rsid w:val="0036259F"/>
    <w:rsid w:val="00366DB9"/>
    <w:rsid w:val="0038139F"/>
    <w:rsid w:val="0038142B"/>
    <w:rsid w:val="00387DC8"/>
    <w:rsid w:val="0039198B"/>
    <w:rsid w:val="0039515B"/>
    <w:rsid w:val="003A2B46"/>
    <w:rsid w:val="003A2E1C"/>
    <w:rsid w:val="003A511C"/>
    <w:rsid w:val="003B077F"/>
    <w:rsid w:val="003B6891"/>
    <w:rsid w:val="003C081D"/>
    <w:rsid w:val="003D1825"/>
    <w:rsid w:val="003D441D"/>
    <w:rsid w:val="003E2941"/>
    <w:rsid w:val="003E3BDB"/>
    <w:rsid w:val="003E6FEF"/>
    <w:rsid w:val="003F69D6"/>
    <w:rsid w:val="00400B1B"/>
    <w:rsid w:val="00403486"/>
    <w:rsid w:val="00406423"/>
    <w:rsid w:val="00417E94"/>
    <w:rsid w:val="00425A33"/>
    <w:rsid w:val="0043004C"/>
    <w:rsid w:val="00430844"/>
    <w:rsid w:val="00432A28"/>
    <w:rsid w:val="00433291"/>
    <w:rsid w:val="004372B4"/>
    <w:rsid w:val="004429CB"/>
    <w:rsid w:val="00452336"/>
    <w:rsid w:val="00452794"/>
    <w:rsid w:val="00455F04"/>
    <w:rsid w:val="004618B3"/>
    <w:rsid w:val="0046268C"/>
    <w:rsid w:val="00463663"/>
    <w:rsid w:val="00473E37"/>
    <w:rsid w:val="00474736"/>
    <w:rsid w:val="00477B7A"/>
    <w:rsid w:val="00480C9C"/>
    <w:rsid w:val="00485279"/>
    <w:rsid w:val="004A3468"/>
    <w:rsid w:val="004B120C"/>
    <w:rsid w:val="004C145C"/>
    <w:rsid w:val="004C277E"/>
    <w:rsid w:val="004C6673"/>
    <w:rsid w:val="004C6891"/>
    <w:rsid w:val="004D18A7"/>
    <w:rsid w:val="004E6A42"/>
    <w:rsid w:val="004F0614"/>
    <w:rsid w:val="004F541F"/>
    <w:rsid w:val="004F5ACB"/>
    <w:rsid w:val="00500B26"/>
    <w:rsid w:val="00500C4B"/>
    <w:rsid w:val="00500F3D"/>
    <w:rsid w:val="00507A75"/>
    <w:rsid w:val="005113E1"/>
    <w:rsid w:val="005119EE"/>
    <w:rsid w:val="00512D1F"/>
    <w:rsid w:val="00513968"/>
    <w:rsid w:val="00514953"/>
    <w:rsid w:val="00523B51"/>
    <w:rsid w:val="005312FC"/>
    <w:rsid w:val="00535A87"/>
    <w:rsid w:val="00536AFF"/>
    <w:rsid w:val="005372CA"/>
    <w:rsid w:val="005376BD"/>
    <w:rsid w:val="00542022"/>
    <w:rsid w:val="005421BC"/>
    <w:rsid w:val="005435F4"/>
    <w:rsid w:val="00545053"/>
    <w:rsid w:val="00545E29"/>
    <w:rsid w:val="00550E9A"/>
    <w:rsid w:val="00561553"/>
    <w:rsid w:val="00565371"/>
    <w:rsid w:val="005703BD"/>
    <w:rsid w:val="005734D5"/>
    <w:rsid w:val="00574EC2"/>
    <w:rsid w:val="00583048"/>
    <w:rsid w:val="00584B6C"/>
    <w:rsid w:val="00586F98"/>
    <w:rsid w:val="005904F0"/>
    <w:rsid w:val="00590E55"/>
    <w:rsid w:val="00593E21"/>
    <w:rsid w:val="00596DAF"/>
    <w:rsid w:val="00597418"/>
    <w:rsid w:val="005A0200"/>
    <w:rsid w:val="005A4BBC"/>
    <w:rsid w:val="005A7C64"/>
    <w:rsid w:val="005B5916"/>
    <w:rsid w:val="005C140D"/>
    <w:rsid w:val="005C29A4"/>
    <w:rsid w:val="005D1D7A"/>
    <w:rsid w:val="005D2794"/>
    <w:rsid w:val="005D4D26"/>
    <w:rsid w:val="005D6737"/>
    <w:rsid w:val="005E1D8E"/>
    <w:rsid w:val="005F58D3"/>
    <w:rsid w:val="00602FC5"/>
    <w:rsid w:val="006032FF"/>
    <w:rsid w:val="0060573D"/>
    <w:rsid w:val="006103C6"/>
    <w:rsid w:val="006144C9"/>
    <w:rsid w:val="0061520E"/>
    <w:rsid w:val="00615300"/>
    <w:rsid w:val="00616024"/>
    <w:rsid w:val="006222F0"/>
    <w:rsid w:val="00622635"/>
    <w:rsid w:val="00625D83"/>
    <w:rsid w:val="006421A3"/>
    <w:rsid w:val="006463B0"/>
    <w:rsid w:val="0064799C"/>
    <w:rsid w:val="006536E4"/>
    <w:rsid w:val="00662C1A"/>
    <w:rsid w:val="00664FFC"/>
    <w:rsid w:val="006655E7"/>
    <w:rsid w:val="00665724"/>
    <w:rsid w:val="00670A2B"/>
    <w:rsid w:val="00673448"/>
    <w:rsid w:val="00682484"/>
    <w:rsid w:val="0068500D"/>
    <w:rsid w:val="00696DD8"/>
    <w:rsid w:val="006978FF"/>
    <w:rsid w:val="006A20F7"/>
    <w:rsid w:val="006B34E3"/>
    <w:rsid w:val="006B5C2C"/>
    <w:rsid w:val="006D0E4C"/>
    <w:rsid w:val="006D4769"/>
    <w:rsid w:val="006D7843"/>
    <w:rsid w:val="006E1BFD"/>
    <w:rsid w:val="006F00FE"/>
    <w:rsid w:val="006F354F"/>
    <w:rsid w:val="006F744B"/>
    <w:rsid w:val="007017D0"/>
    <w:rsid w:val="007041BF"/>
    <w:rsid w:val="00714085"/>
    <w:rsid w:val="0071625D"/>
    <w:rsid w:val="0071676A"/>
    <w:rsid w:val="00721C4B"/>
    <w:rsid w:val="00727C6B"/>
    <w:rsid w:val="00730287"/>
    <w:rsid w:val="00750968"/>
    <w:rsid w:val="00754E3D"/>
    <w:rsid w:val="00755DD6"/>
    <w:rsid w:val="007602D9"/>
    <w:rsid w:val="00762038"/>
    <w:rsid w:val="00770299"/>
    <w:rsid w:val="007800A1"/>
    <w:rsid w:val="0078113D"/>
    <w:rsid w:val="007845DF"/>
    <w:rsid w:val="007926E5"/>
    <w:rsid w:val="0079369A"/>
    <w:rsid w:val="007A255D"/>
    <w:rsid w:val="007A3B48"/>
    <w:rsid w:val="007B3250"/>
    <w:rsid w:val="007B3F16"/>
    <w:rsid w:val="007B4B92"/>
    <w:rsid w:val="007B7CBE"/>
    <w:rsid w:val="007C0179"/>
    <w:rsid w:val="007C1EAB"/>
    <w:rsid w:val="007C5564"/>
    <w:rsid w:val="007C57F0"/>
    <w:rsid w:val="007C5E7F"/>
    <w:rsid w:val="007D7E5A"/>
    <w:rsid w:val="007E02D7"/>
    <w:rsid w:val="007E1C13"/>
    <w:rsid w:val="007F1327"/>
    <w:rsid w:val="007F5A2A"/>
    <w:rsid w:val="007F69D6"/>
    <w:rsid w:val="007F6D2E"/>
    <w:rsid w:val="00800A21"/>
    <w:rsid w:val="00801C89"/>
    <w:rsid w:val="00801F4C"/>
    <w:rsid w:val="00802853"/>
    <w:rsid w:val="008063B8"/>
    <w:rsid w:val="00806F41"/>
    <w:rsid w:val="00810389"/>
    <w:rsid w:val="00812513"/>
    <w:rsid w:val="008148C8"/>
    <w:rsid w:val="00820BC1"/>
    <w:rsid w:val="008354AF"/>
    <w:rsid w:val="0083591F"/>
    <w:rsid w:val="008360BD"/>
    <w:rsid w:val="0084157B"/>
    <w:rsid w:val="00842B18"/>
    <w:rsid w:val="00845E90"/>
    <w:rsid w:val="00852998"/>
    <w:rsid w:val="00854665"/>
    <w:rsid w:val="00856E70"/>
    <w:rsid w:val="00861D25"/>
    <w:rsid w:val="00866DAD"/>
    <w:rsid w:val="00873B2C"/>
    <w:rsid w:val="00875631"/>
    <w:rsid w:val="00880FF6"/>
    <w:rsid w:val="0089355B"/>
    <w:rsid w:val="00894AA7"/>
    <w:rsid w:val="008A542D"/>
    <w:rsid w:val="008A5B4D"/>
    <w:rsid w:val="008A6AE9"/>
    <w:rsid w:val="008B0001"/>
    <w:rsid w:val="008B08D0"/>
    <w:rsid w:val="008B62D3"/>
    <w:rsid w:val="008C028C"/>
    <w:rsid w:val="008E2AE1"/>
    <w:rsid w:val="008F143F"/>
    <w:rsid w:val="0090043F"/>
    <w:rsid w:val="00911992"/>
    <w:rsid w:val="00920182"/>
    <w:rsid w:val="0094474F"/>
    <w:rsid w:val="009447E6"/>
    <w:rsid w:val="00946391"/>
    <w:rsid w:val="0095043D"/>
    <w:rsid w:val="00950D8E"/>
    <w:rsid w:val="00954345"/>
    <w:rsid w:val="0095501C"/>
    <w:rsid w:val="0096147A"/>
    <w:rsid w:val="00961FF9"/>
    <w:rsid w:val="00963FE7"/>
    <w:rsid w:val="009710F0"/>
    <w:rsid w:val="0097513C"/>
    <w:rsid w:val="00975DAC"/>
    <w:rsid w:val="0098357A"/>
    <w:rsid w:val="009853CA"/>
    <w:rsid w:val="00993ADB"/>
    <w:rsid w:val="00995F88"/>
    <w:rsid w:val="009A71C1"/>
    <w:rsid w:val="009B00EF"/>
    <w:rsid w:val="009B43CD"/>
    <w:rsid w:val="009B6942"/>
    <w:rsid w:val="009B7861"/>
    <w:rsid w:val="009C227D"/>
    <w:rsid w:val="009C5245"/>
    <w:rsid w:val="009C54ED"/>
    <w:rsid w:val="009C6B9F"/>
    <w:rsid w:val="009C6FFE"/>
    <w:rsid w:val="009C7E29"/>
    <w:rsid w:val="009D463B"/>
    <w:rsid w:val="009E44D6"/>
    <w:rsid w:val="009E7F12"/>
    <w:rsid w:val="009F361D"/>
    <w:rsid w:val="009F3A80"/>
    <w:rsid w:val="009F7DDC"/>
    <w:rsid w:val="00A02925"/>
    <w:rsid w:val="00A05D1D"/>
    <w:rsid w:val="00A06AAB"/>
    <w:rsid w:val="00A06C70"/>
    <w:rsid w:val="00A106C8"/>
    <w:rsid w:val="00A16EEA"/>
    <w:rsid w:val="00A223D7"/>
    <w:rsid w:val="00A22D4D"/>
    <w:rsid w:val="00A230FF"/>
    <w:rsid w:val="00A273F2"/>
    <w:rsid w:val="00A31380"/>
    <w:rsid w:val="00A33E30"/>
    <w:rsid w:val="00A42185"/>
    <w:rsid w:val="00A42501"/>
    <w:rsid w:val="00A43614"/>
    <w:rsid w:val="00A4387E"/>
    <w:rsid w:val="00A44019"/>
    <w:rsid w:val="00A54272"/>
    <w:rsid w:val="00A57D08"/>
    <w:rsid w:val="00A6349E"/>
    <w:rsid w:val="00A64460"/>
    <w:rsid w:val="00A70929"/>
    <w:rsid w:val="00A72FFA"/>
    <w:rsid w:val="00A852CD"/>
    <w:rsid w:val="00A91BCF"/>
    <w:rsid w:val="00AA1066"/>
    <w:rsid w:val="00AA53F8"/>
    <w:rsid w:val="00AA70A2"/>
    <w:rsid w:val="00AB25B2"/>
    <w:rsid w:val="00AB690C"/>
    <w:rsid w:val="00AB72CA"/>
    <w:rsid w:val="00AC5D5C"/>
    <w:rsid w:val="00AD1C93"/>
    <w:rsid w:val="00AD2BA2"/>
    <w:rsid w:val="00AD37E0"/>
    <w:rsid w:val="00AD6D78"/>
    <w:rsid w:val="00AE0E2D"/>
    <w:rsid w:val="00AE2621"/>
    <w:rsid w:val="00AF0612"/>
    <w:rsid w:val="00AF13B5"/>
    <w:rsid w:val="00B0008A"/>
    <w:rsid w:val="00B04D55"/>
    <w:rsid w:val="00B07B9E"/>
    <w:rsid w:val="00B165AB"/>
    <w:rsid w:val="00B201B9"/>
    <w:rsid w:val="00B30C42"/>
    <w:rsid w:val="00B34826"/>
    <w:rsid w:val="00B34B0E"/>
    <w:rsid w:val="00B422EA"/>
    <w:rsid w:val="00B4288A"/>
    <w:rsid w:val="00B44A63"/>
    <w:rsid w:val="00B452BC"/>
    <w:rsid w:val="00B50524"/>
    <w:rsid w:val="00B50775"/>
    <w:rsid w:val="00B60524"/>
    <w:rsid w:val="00B66874"/>
    <w:rsid w:val="00B71857"/>
    <w:rsid w:val="00B72F9B"/>
    <w:rsid w:val="00B7550E"/>
    <w:rsid w:val="00B8359E"/>
    <w:rsid w:val="00B8417C"/>
    <w:rsid w:val="00B85AC8"/>
    <w:rsid w:val="00B868B4"/>
    <w:rsid w:val="00B9257B"/>
    <w:rsid w:val="00B95739"/>
    <w:rsid w:val="00B95EAC"/>
    <w:rsid w:val="00BA13BB"/>
    <w:rsid w:val="00BA34F0"/>
    <w:rsid w:val="00BA53BD"/>
    <w:rsid w:val="00BA6D39"/>
    <w:rsid w:val="00BB4304"/>
    <w:rsid w:val="00BB78C6"/>
    <w:rsid w:val="00BB7BC2"/>
    <w:rsid w:val="00BC2DC6"/>
    <w:rsid w:val="00BD22ED"/>
    <w:rsid w:val="00BD7B1B"/>
    <w:rsid w:val="00BE1327"/>
    <w:rsid w:val="00BE23EE"/>
    <w:rsid w:val="00BE27B0"/>
    <w:rsid w:val="00BE6789"/>
    <w:rsid w:val="00BF16BB"/>
    <w:rsid w:val="00BF210D"/>
    <w:rsid w:val="00BF7281"/>
    <w:rsid w:val="00C01937"/>
    <w:rsid w:val="00C14B81"/>
    <w:rsid w:val="00C15DF3"/>
    <w:rsid w:val="00C1715B"/>
    <w:rsid w:val="00C257DE"/>
    <w:rsid w:val="00C356F4"/>
    <w:rsid w:val="00C405C0"/>
    <w:rsid w:val="00C4174E"/>
    <w:rsid w:val="00C42AB4"/>
    <w:rsid w:val="00C51867"/>
    <w:rsid w:val="00C53EA2"/>
    <w:rsid w:val="00C56845"/>
    <w:rsid w:val="00C60F42"/>
    <w:rsid w:val="00C631BA"/>
    <w:rsid w:val="00C64A92"/>
    <w:rsid w:val="00C703F6"/>
    <w:rsid w:val="00C73FB6"/>
    <w:rsid w:val="00C745BC"/>
    <w:rsid w:val="00C74769"/>
    <w:rsid w:val="00C75829"/>
    <w:rsid w:val="00C76F32"/>
    <w:rsid w:val="00C804AE"/>
    <w:rsid w:val="00C82989"/>
    <w:rsid w:val="00C84A75"/>
    <w:rsid w:val="00C85388"/>
    <w:rsid w:val="00C94F23"/>
    <w:rsid w:val="00C9658C"/>
    <w:rsid w:val="00CA02E0"/>
    <w:rsid w:val="00CA07CA"/>
    <w:rsid w:val="00CA4D3B"/>
    <w:rsid w:val="00CA79F2"/>
    <w:rsid w:val="00CB0A25"/>
    <w:rsid w:val="00CB0D78"/>
    <w:rsid w:val="00CB399B"/>
    <w:rsid w:val="00CB74CA"/>
    <w:rsid w:val="00CC1DA8"/>
    <w:rsid w:val="00CC4542"/>
    <w:rsid w:val="00CC463C"/>
    <w:rsid w:val="00CC73A3"/>
    <w:rsid w:val="00CD4294"/>
    <w:rsid w:val="00CD7EED"/>
    <w:rsid w:val="00CE337C"/>
    <w:rsid w:val="00CE5302"/>
    <w:rsid w:val="00CE70E1"/>
    <w:rsid w:val="00CF3B2B"/>
    <w:rsid w:val="00D042C3"/>
    <w:rsid w:val="00D13C0F"/>
    <w:rsid w:val="00D20BE9"/>
    <w:rsid w:val="00D21406"/>
    <w:rsid w:val="00D21EB6"/>
    <w:rsid w:val="00D31689"/>
    <w:rsid w:val="00D31979"/>
    <w:rsid w:val="00D33B79"/>
    <w:rsid w:val="00D414D7"/>
    <w:rsid w:val="00D4351F"/>
    <w:rsid w:val="00D464E0"/>
    <w:rsid w:val="00D52FFC"/>
    <w:rsid w:val="00D538A3"/>
    <w:rsid w:val="00D6168D"/>
    <w:rsid w:val="00D6389F"/>
    <w:rsid w:val="00D67AE7"/>
    <w:rsid w:val="00D71D0D"/>
    <w:rsid w:val="00D72469"/>
    <w:rsid w:val="00D77E39"/>
    <w:rsid w:val="00D81D3E"/>
    <w:rsid w:val="00D95A6C"/>
    <w:rsid w:val="00D95AD3"/>
    <w:rsid w:val="00D96656"/>
    <w:rsid w:val="00DA5577"/>
    <w:rsid w:val="00DA5EAC"/>
    <w:rsid w:val="00DA74B3"/>
    <w:rsid w:val="00DC11D5"/>
    <w:rsid w:val="00DD285F"/>
    <w:rsid w:val="00DD28C3"/>
    <w:rsid w:val="00DD3A23"/>
    <w:rsid w:val="00DE1D06"/>
    <w:rsid w:val="00DE4774"/>
    <w:rsid w:val="00DF0534"/>
    <w:rsid w:val="00DF33D5"/>
    <w:rsid w:val="00DF493F"/>
    <w:rsid w:val="00DF5CF8"/>
    <w:rsid w:val="00DF7203"/>
    <w:rsid w:val="00E17BDE"/>
    <w:rsid w:val="00E17F0E"/>
    <w:rsid w:val="00E210BC"/>
    <w:rsid w:val="00E237D2"/>
    <w:rsid w:val="00E262CC"/>
    <w:rsid w:val="00E278BA"/>
    <w:rsid w:val="00E30213"/>
    <w:rsid w:val="00E352A2"/>
    <w:rsid w:val="00E35C86"/>
    <w:rsid w:val="00E35F40"/>
    <w:rsid w:val="00E366B9"/>
    <w:rsid w:val="00E41401"/>
    <w:rsid w:val="00E43CA2"/>
    <w:rsid w:val="00E43F57"/>
    <w:rsid w:val="00E52A71"/>
    <w:rsid w:val="00E60263"/>
    <w:rsid w:val="00E607C2"/>
    <w:rsid w:val="00E619E3"/>
    <w:rsid w:val="00E70FE5"/>
    <w:rsid w:val="00E75D4D"/>
    <w:rsid w:val="00E812C6"/>
    <w:rsid w:val="00E840CA"/>
    <w:rsid w:val="00E906CA"/>
    <w:rsid w:val="00E928F5"/>
    <w:rsid w:val="00E9341E"/>
    <w:rsid w:val="00E9404F"/>
    <w:rsid w:val="00EA1E0C"/>
    <w:rsid w:val="00EB6542"/>
    <w:rsid w:val="00EB7060"/>
    <w:rsid w:val="00ED4B94"/>
    <w:rsid w:val="00ED5F14"/>
    <w:rsid w:val="00EE12CB"/>
    <w:rsid w:val="00EE18A1"/>
    <w:rsid w:val="00EF052B"/>
    <w:rsid w:val="00EF0C52"/>
    <w:rsid w:val="00F04B32"/>
    <w:rsid w:val="00F10635"/>
    <w:rsid w:val="00F27BB2"/>
    <w:rsid w:val="00F459E6"/>
    <w:rsid w:val="00F5088C"/>
    <w:rsid w:val="00F60F24"/>
    <w:rsid w:val="00F64D90"/>
    <w:rsid w:val="00F67510"/>
    <w:rsid w:val="00F72DC2"/>
    <w:rsid w:val="00F81964"/>
    <w:rsid w:val="00F82262"/>
    <w:rsid w:val="00F8467F"/>
    <w:rsid w:val="00F87B16"/>
    <w:rsid w:val="00FA29F2"/>
    <w:rsid w:val="00FB2880"/>
    <w:rsid w:val="00FB2F71"/>
    <w:rsid w:val="00FB3964"/>
    <w:rsid w:val="00FC309D"/>
    <w:rsid w:val="00FC4962"/>
    <w:rsid w:val="00FD47CA"/>
    <w:rsid w:val="00FE5C12"/>
    <w:rsid w:val="00FE5D49"/>
    <w:rsid w:val="00FE7EE8"/>
    <w:rsid w:val="00FF18BE"/>
    <w:rsid w:val="00FF42DD"/>
    <w:rsid w:val="00FF6704"/>
    <w:rsid w:val="00FF7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18C0A-7989-49BF-AB02-7086B4F4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9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7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маркированный,Bullet_IRAO,Мой Список,List Paragraph_0,Bullets before"/>
    <w:basedOn w:val="a"/>
    <w:link w:val="a5"/>
    <w:uiPriority w:val="34"/>
    <w:qFormat/>
    <w:rsid w:val="0064799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 Spacing"/>
    <w:uiPriority w:val="1"/>
    <w:qFormat/>
    <w:rsid w:val="0064799C"/>
    <w:pPr>
      <w:spacing w:after="0" w:line="240" w:lineRule="auto"/>
    </w:pPr>
  </w:style>
  <w:style w:type="table" w:customStyle="1" w:styleId="1">
    <w:name w:val="Сетка таблицы1"/>
    <w:basedOn w:val="a1"/>
    <w:next w:val="a3"/>
    <w:rsid w:val="001A23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rsid w:val="006E1BF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153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15300"/>
  </w:style>
  <w:style w:type="paragraph" w:styleId="a9">
    <w:name w:val="footer"/>
    <w:basedOn w:val="a"/>
    <w:link w:val="aa"/>
    <w:uiPriority w:val="99"/>
    <w:unhideWhenUsed/>
    <w:rsid w:val="00615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15300"/>
  </w:style>
  <w:style w:type="paragraph" w:styleId="ab">
    <w:name w:val="Balloon Text"/>
    <w:basedOn w:val="a"/>
    <w:link w:val="ac"/>
    <w:uiPriority w:val="99"/>
    <w:semiHidden/>
    <w:unhideWhenUsed/>
    <w:rsid w:val="00B95EA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95EAC"/>
    <w:rPr>
      <w:rFonts w:ascii="Segoe UI" w:hAnsi="Segoe UI" w:cs="Segoe UI"/>
      <w:sz w:val="18"/>
      <w:szCs w:val="18"/>
    </w:rPr>
  </w:style>
  <w:style w:type="character" w:styleId="ad">
    <w:name w:val="Hyperlink"/>
    <w:basedOn w:val="a0"/>
    <w:uiPriority w:val="99"/>
    <w:unhideWhenUsed/>
    <w:rsid w:val="00C4174E"/>
    <w:rPr>
      <w:color w:val="0563C1"/>
      <w:u w:val="single"/>
    </w:rPr>
  </w:style>
  <w:style w:type="paragraph" w:styleId="ae">
    <w:name w:val="Body Text Indent"/>
    <w:basedOn w:val="a"/>
    <w:link w:val="af"/>
    <w:uiPriority w:val="99"/>
    <w:semiHidden/>
    <w:unhideWhenUsed/>
    <w:rsid w:val="002E1003"/>
    <w:pPr>
      <w:spacing w:after="120"/>
      <w:ind w:left="283"/>
    </w:pPr>
  </w:style>
  <w:style w:type="character" w:customStyle="1" w:styleId="af">
    <w:name w:val="Основной текст с отступом Знак"/>
    <w:basedOn w:val="a0"/>
    <w:link w:val="ae"/>
    <w:uiPriority w:val="99"/>
    <w:semiHidden/>
    <w:rsid w:val="002E1003"/>
  </w:style>
  <w:style w:type="character" w:styleId="af0">
    <w:name w:val="annotation reference"/>
    <w:semiHidden/>
    <w:rsid w:val="000F427B"/>
    <w:rPr>
      <w:sz w:val="16"/>
    </w:rPr>
  </w:style>
  <w:style w:type="paragraph" w:styleId="2">
    <w:name w:val="Body Text 2"/>
    <w:basedOn w:val="a"/>
    <w:link w:val="20"/>
    <w:uiPriority w:val="99"/>
    <w:semiHidden/>
    <w:unhideWhenUsed/>
    <w:rsid w:val="00030B5F"/>
    <w:pPr>
      <w:spacing w:after="120" w:line="480" w:lineRule="auto"/>
    </w:pPr>
  </w:style>
  <w:style w:type="character" w:customStyle="1" w:styleId="20">
    <w:name w:val="Основной текст 2 Знак"/>
    <w:basedOn w:val="a0"/>
    <w:link w:val="2"/>
    <w:uiPriority w:val="99"/>
    <w:semiHidden/>
    <w:rsid w:val="00030B5F"/>
  </w:style>
  <w:style w:type="paragraph" w:styleId="af1">
    <w:name w:val="Normal (Web)"/>
    <w:basedOn w:val="a"/>
    <w:uiPriority w:val="99"/>
    <w:semiHidden/>
    <w:unhideWhenUsed/>
    <w:rsid w:val="00163AAF"/>
    <w:pPr>
      <w:spacing w:after="0" w:line="240" w:lineRule="auto"/>
    </w:pPr>
    <w:rPr>
      <w:rFonts w:ascii="Times New Roman" w:eastAsia="Calibri" w:hAnsi="Times New Roman" w:cs="Times New Roman"/>
      <w:sz w:val="24"/>
      <w:szCs w:val="24"/>
      <w:lang w:eastAsia="ru-RU"/>
    </w:rPr>
  </w:style>
  <w:style w:type="paragraph" w:customStyle="1" w:styleId="Text">
    <w:name w:val="Text"/>
    <w:basedOn w:val="a"/>
    <w:rsid w:val="008B0001"/>
    <w:pPr>
      <w:spacing w:after="240" w:line="240" w:lineRule="auto"/>
    </w:pPr>
    <w:rPr>
      <w:rFonts w:ascii="Times New Roman" w:eastAsia="Times New Roman" w:hAnsi="Times New Roman" w:cs="Times New Roman"/>
      <w:sz w:val="24"/>
      <w:szCs w:val="20"/>
      <w:lang w:val="en-US"/>
    </w:rPr>
  </w:style>
  <w:style w:type="paragraph" w:styleId="HTML">
    <w:name w:val="HTML Preformatted"/>
    <w:basedOn w:val="a"/>
    <w:link w:val="HTML0"/>
    <w:uiPriority w:val="99"/>
    <w:semiHidden/>
    <w:unhideWhenUsed/>
    <w:rsid w:val="00A70929"/>
    <w:pPr>
      <w:spacing w:after="0" w:line="240" w:lineRule="auto"/>
    </w:pPr>
    <w:rPr>
      <w:rFonts w:ascii="Consolas" w:eastAsia="Times New Roman" w:hAnsi="Consolas" w:cs="Times New Roman"/>
      <w:sz w:val="20"/>
      <w:szCs w:val="20"/>
      <w:lang w:eastAsia="ru-RU"/>
    </w:rPr>
  </w:style>
  <w:style w:type="character" w:customStyle="1" w:styleId="HTML0">
    <w:name w:val="Стандартный HTML Знак"/>
    <w:basedOn w:val="a0"/>
    <w:link w:val="HTML"/>
    <w:uiPriority w:val="99"/>
    <w:semiHidden/>
    <w:rsid w:val="00A70929"/>
    <w:rPr>
      <w:rFonts w:ascii="Consolas" w:eastAsia="Times New Roman" w:hAnsi="Consolas" w:cs="Times New Roman"/>
      <w:sz w:val="20"/>
      <w:szCs w:val="20"/>
      <w:lang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586F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2570">
      <w:bodyDiv w:val="1"/>
      <w:marLeft w:val="0"/>
      <w:marRight w:val="0"/>
      <w:marTop w:val="0"/>
      <w:marBottom w:val="0"/>
      <w:divBdr>
        <w:top w:val="none" w:sz="0" w:space="0" w:color="auto"/>
        <w:left w:val="none" w:sz="0" w:space="0" w:color="auto"/>
        <w:bottom w:val="none" w:sz="0" w:space="0" w:color="auto"/>
        <w:right w:val="none" w:sz="0" w:space="0" w:color="auto"/>
      </w:divBdr>
    </w:div>
    <w:div w:id="651914338">
      <w:bodyDiv w:val="1"/>
      <w:marLeft w:val="0"/>
      <w:marRight w:val="0"/>
      <w:marTop w:val="0"/>
      <w:marBottom w:val="0"/>
      <w:divBdr>
        <w:top w:val="none" w:sz="0" w:space="0" w:color="auto"/>
        <w:left w:val="none" w:sz="0" w:space="0" w:color="auto"/>
        <w:bottom w:val="none" w:sz="0" w:space="0" w:color="auto"/>
        <w:right w:val="none" w:sz="0" w:space="0" w:color="auto"/>
      </w:divBdr>
    </w:div>
    <w:div w:id="1121730374">
      <w:bodyDiv w:val="1"/>
      <w:marLeft w:val="0"/>
      <w:marRight w:val="0"/>
      <w:marTop w:val="0"/>
      <w:marBottom w:val="0"/>
      <w:divBdr>
        <w:top w:val="none" w:sz="0" w:space="0" w:color="auto"/>
        <w:left w:val="none" w:sz="0" w:space="0" w:color="auto"/>
        <w:bottom w:val="none" w:sz="0" w:space="0" w:color="auto"/>
        <w:right w:val="none" w:sz="0" w:space="0" w:color="auto"/>
      </w:divBdr>
    </w:div>
    <w:div w:id="155786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zorda_gaz@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EBC36-7F15-44FA-AF57-31861761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5877</TotalTime>
  <Pages>15</Pages>
  <Words>10980</Words>
  <Characters>62586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aimak</Company>
  <LinksUpToDate>false</LinksUpToDate>
  <CharactersWithSpaces>73420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Akhmetova Aygerim</dc:creator>
  <cp:lastModifiedBy>Каримов Тимур Болатович</cp:lastModifiedBy>
  <cp:revision>124</cp:revision>
  <cp:lastPrinted>2024-05-17T10:19:00Z</cp:lastPrinted>
  <dcterms:created xsi:type="dcterms:W3CDTF">2023-01-04T11:14:00Z</dcterms:created>
  <dcterms:modified xsi:type="dcterms:W3CDTF">2024-05-22T12:23:00Z</dcterms:modified>
</cp:coreProperties>
</file>